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9028" w14:textId="77777777" w:rsidR="00C31892" w:rsidRDefault="00C31892" w:rsidP="00D96AF1">
      <w:pPr>
        <w:rPr>
          <w:b/>
          <w:bCs/>
        </w:rPr>
      </w:pPr>
    </w:p>
    <w:p w14:paraId="3077826E" w14:textId="078B8A62" w:rsidR="00D96AF1" w:rsidRPr="00D96AF1" w:rsidRDefault="00365A9B" w:rsidP="00D96AF1">
      <w:pPr>
        <w:rPr>
          <w:b/>
          <w:bCs/>
        </w:rPr>
      </w:pPr>
      <w:r w:rsidRPr="00D96AF1">
        <w:rPr>
          <w:b/>
          <w:bCs/>
        </w:rPr>
        <w:t>ФАЛКИН ДМИТРИЙ ВЛАДИМИРОВИЧ</w:t>
      </w:r>
    </w:p>
    <w:p w14:paraId="1D7C1313" w14:textId="2B7BDB91" w:rsidR="004F75A2" w:rsidRPr="004F75A2" w:rsidRDefault="00B14612" w:rsidP="004F75A2">
      <w:r w:rsidRPr="00365A9B">
        <w:t>П</w:t>
      </w:r>
      <w:r w:rsidR="004F75A2" w:rsidRPr="004F75A2">
        <w:t>реподаватель учебного центра</w:t>
      </w:r>
    </w:p>
    <w:p w14:paraId="08792492" w14:textId="77777777" w:rsidR="00BC4BCB" w:rsidRDefault="004F75A2" w:rsidP="004F75A2">
      <w:pPr>
        <w:rPr>
          <w:b/>
          <w:bCs/>
        </w:rPr>
      </w:pPr>
      <w:r w:rsidRPr="004F75A2">
        <w:rPr>
          <w:b/>
          <w:bCs/>
        </w:rPr>
        <w:t>Преподаваемые учебные курсы</w:t>
      </w:r>
      <w:r w:rsidR="00BC4BCB">
        <w:rPr>
          <w:b/>
          <w:bCs/>
        </w:rPr>
        <w:t>:</w:t>
      </w:r>
    </w:p>
    <w:p w14:paraId="0B98DEC9" w14:textId="4E465189" w:rsidR="00BC4BCB" w:rsidRPr="00B14612" w:rsidRDefault="00BC4BCB" w:rsidP="00BC4BCB">
      <w:pPr>
        <w:pStyle w:val="a7"/>
        <w:numPr>
          <w:ilvl w:val="0"/>
          <w:numId w:val="2"/>
        </w:numPr>
      </w:pPr>
      <w:bookmarkStart w:id="0" w:name="_Hlk178087481"/>
      <w:r w:rsidRPr="00B14612">
        <w:t>Внутренний аудит в лаборатории. Цели, практика и опыт планирования, разработки и внедрения</w:t>
      </w:r>
    </w:p>
    <w:bookmarkEnd w:id="0"/>
    <w:p w14:paraId="1A8CB8B3" w14:textId="1B58B218" w:rsidR="004F75A2" w:rsidRPr="004F75A2" w:rsidRDefault="004F75A2" w:rsidP="004F75A2">
      <w:r w:rsidRPr="004F75A2">
        <w:rPr>
          <w:b/>
          <w:bCs/>
        </w:rPr>
        <w:t xml:space="preserve"> </w:t>
      </w:r>
      <w:r w:rsidR="000F7459">
        <w:rPr>
          <w:b/>
          <w:bCs/>
        </w:rPr>
        <w:t>О</w:t>
      </w:r>
      <w:r w:rsidRPr="004F75A2">
        <w:rPr>
          <w:b/>
          <w:bCs/>
        </w:rPr>
        <w:t>бразования: </w:t>
      </w:r>
      <w:r w:rsidRPr="004F75A2">
        <w:t>высшее</w:t>
      </w:r>
      <w:r w:rsidRPr="004F75A2">
        <w:rPr>
          <w:b/>
          <w:bCs/>
        </w:rPr>
        <w:br/>
      </w:r>
      <w:r w:rsidRPr="004F75A2">
        <w:t>Самарский Государственный аэрокосмический университет, 2004 г.</w:t>
      </w:r>
    </w:p>
    <w:p w14:paraId="23965956" w14:textId="77777777" w:rsidR="004F75A2" w:rsidRPr="004F75A2" w:rsidRDefault="004F75A2" w:rsidP="004F75A2">
      <w:pPr>
        <w:rPr>
          <w:b/>
          <w:bCs/>
        </w:rPr>
      </w:pPr>
      <w:r w:rsidRPr="004F75A2">
        <w:rPr>
          <w:b/>
          <w:bCs/>
        </w:rPr>
        <w:t>Квалификация: </w:t>
      </w:r>
      <w:r w:rsidRPr="004F75A2">
        <w:t>инженер</w:t>
      </w:r>
    </w:p>
    <w:p w14:paraId="59EDF575" w14:textId="77777777" w:rsidR="004F75A2" w:rsidRPr="004F75A2" w:rsidRDefault="004F75A2" w:rsidP="004F75A2">
      <w:pPr>
        <w:rPr>
          <w:b/>
          <w:bCs/>
        </w:rPr>
      </w:pPr>
      <w:r w:rsidRPr="004F75A2">
        <w:rPr>
          <w:b/>
          <w:bCs/>
        </w:rPr>
        <w:t>Специальность: </w:t>
      </w:r>
      <w:r w:rsidRPr="004F75A2">
        <w:t>бытовая радиоэлектронная аппаратура</w:t>
      </w:r>
      <w:r w:rsidRPr="004F75A2">
        <w:rPr>
          <w:b/>
          <w:bCs/>
        </w:rPr>
        <w:br/>
      </w:r>
      <w:r w:rsidRPr="004F75A2">
        <w:rPr>
          <w:b/>
          <w:bCs/>
        </w:rPr>
        <w:br/>
        <w:t>Сведения о повышении квалификации</w:t>
      </w:r>
    </w:p>
    <w:p w14:paraId="18EE72B5" w14:textId="77777777" w:rsidR="004F75A2" w:rsidRPr="004F75A2" w:rsidRDefault="004F75A2" w:rsidP="004F75A2">
      <w:r w:rsidRPr="004F75A2">
        <w:t>2022 г.-«Лаборант химического анализа», г. Самара</w:t>
      </w:r>
    </w:p>
    <w:p w14:paraId="0EB33E22" w14:textId="77777777" w:rsidR="004F75A2" w:rsidRPr="004F75A2" w:rsidRDefault="004F75A2" w:rsidP="004F75A2">
      <w:pPr>
        <w:rPr>
          <w:b/>
          <w:bCs/>
        </w:rPr>
      </w:pPr>
      <w:r w:rsidRPr="004F75A2">
        <w:t>2022 г.-«Тренинг тренеров (технология практико-ориентированного обучения)», г. Самара </w:t>
      </w:r>
      <w:r w:rsidRPr="004F75A2">
        <w:br/>
      </w:r>
      <w:r w:rsidRPr="004F75A2">
        <w:rPr>
          <w:b/>
          <w:bCs/>
        </w:rPr>
        <w:br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</w:p>
    <w:p w14:paraId="0D63508F" w14:textId="77777777" w:rsidR="004F75A2" w:rsidRPr="004F75A2" w:rsidRDefault="004F75A2" w:rsidP="004F75A2">
      <w:pPr>
        <w:rPr>
          <w:b/>
          <w:bCs/>
        </w:rPr>
      </w:pPr>
      <w:r w:rsidRPr="004F75A2">
        <w:rPr>
          <w:b/>
          <w:bCs/>
        </w:rPr>
        <w:t xml:space="preserve">Общий стаж работы: </w:t>
      </w:r>
      <w:r w:rsidRPr="004F75A2">
        <w:t>18 лет</w:t>
      </w:r>
    </w:p>
    <w:p w14:paraId="361625E3" w14:textId="77777777" w:rsidR="004F75A2" w:rsidRPr="004F75A2" w:rsidRDefault="004F75A2" w:rsidP="004F75A2">
      <w:pPr>
        <w:rPr>
          <w:b/>
          <w:bCs/>
        </w:rPr>
      </w:pPr>
      <w:r w:rsidRPr="004F75A2">
        <w:rPr>
          <w:b/>
          <w:bCs/>
        </w:rPr>
        <w:t xml:space="preserve">Стаж работы по специальности: </w:t>
      </w:r>
      <w:r w:rsidRPr="004F75A2">
        <w:t>18 лет</w:t>
      </w:r>
    </w:p>
    <w:p w14:paraId="0AB84830" w14:textId="77777777" w:rsidR="004F75A2" w:rsidRPr="004F75A2" w:rsidRDefault="004F75A2" w:rsidP="004F75A2">
      <w:r w:rsidRPr="004F75A2">
        <w:t>Член рабочих комитетов при общественном совете Росаккредитации, соавтор и соорганизатор практических тренингов для экспертов по аккредитации ФСА Автор и ведущий тренингов для технических экспертов – кандидатов в эксперты по аккредитации.</w:t>
      </w:r>
    </w:p>
    <w:p w14:paraId="5AB6214B" w14:textId="77777777" w:rsidR="004F75A2" w:rsidRPr="004F75A2" w:rsidRDefault="004F75A2" w:rsidP="004F75A2">
      <w:r w:rsidRPr="004F75A2">
        <w:t>Провел: выездных аудитов в разных системах, в том числе в Германии, и Иране более 1000, лекционных и практических курсов более 150, на которых прошли обучения более 4 тысяч слушателей, автор более 20 лекционных курсов для лабораторий.</w:t>
      </w:r>
    </w:p>
    <w:p w14:paraId="18281B81" w14:textId="77777777" w:rsidR="004F75A2" w:rsidRPr="004F75A2" w:rsidRDefault="004F75A2" w:rsidP="004F75A2">
      <w:r w:rsidRPr="004F75A2">
        <w:t>Разработал несколько методик обучения сотрудников лабораторий, экспертов по аккредитациям, технических экспертов.</w:t>
      </w:r>
    </w:p>
    <w:p w14:paraId="55B3F4DC" w14:textId="77777777" w:rsidR="004F75A2" w:rsidRDefault="004F75A2" w:rsidP="004F75A2">
      <w:r w:rsidRPr="004F75A2">
        <w:t>Имеет авторское свидетельство на разработанное совместно с Астаповым В.Н. устройство для измерения плотности жидкости. Патент РФ № 55986. Бюл. №24. 27.08.2006.</w:t>
      </w:r>
    </w:p>
    <w:p w14:paraId="48BB3925" w14:textId="77777777" w:rsidR="00596691" w:rsidRDefault="00596691" w:rsidP="004F75A2"/>
    <w:p w14:paraId="0460AA49" w14:textId="77777777" w:rsidR="00596691" w:rsidRDefault="00596691" w:rsidP="004F75A2"/>
    <w:p w14:paraId="16351267" w14:textId="77777777" w:rsidR="00596691" w:rsidRDefault="00596691" w:rsidP="004F75A2"/>
    <w:p w14:paraId="2C6BAA3F" w14:textId="77777777" w:rsidR="00596691" w:rsidRDefault="00596691" w:rsidP="004F75A2"/>
    <w:p w14:paraId="7111F23A" w14:textId="77777777" w:rsidR="00596691" w:rsidRDefault="00596691" w:rsidP="004F75A2"/>
    <w:p w14:paraId="3D563151" w14:textId="77777777" w:rsidR="00596691" w:rsidRDefault="00596691" w:rsidP="004F75A2"/>
    <w:p w14:paraId="5E724F6E" w14:textId="178C1A21" w:rsidR="00596691" w:rsidRPr="00596691" w:rsidRDefault="009F4F4C" w:rsidP="00596691">
      <w:pPr>
        <w:rPr>
          <w:b/>
          <w:bCs/>
        </w:rPr>
      </w:pPr>
      <w:r w:rsidRPr="00596691">
        <w:rPr>
          <w:b/>
          <w:bCs/>
        </w:rPr>
        <w:t>НИЖЕЛЬСКАЯ ЮЛИЯ АЛЕКСАНДРОВНА</w:t>
      </w:r>
    </w:p>
    <w:p w14:paraId="33EA27B7" w14:textId="01887B1C" w:rsidR="00C96595" w:rsidRPr="00C96595" w:rsidRDefault="00C96595" w:rsidP="00C96595">
      <w:r w:rsidRPr="00C96595">
        <w:t>Преподаватель, технический эксперт, консультант ООО «Центр аккредитации Стандарт», секретарь Ассоциации «Компетентность и качество», руководитель аккредитованной испытательной лаборатории</w:t>
      </w:r>
      <w:r w:rsidRPr="00C96595">
        <w:br/>
      </w:r>
    </w:p>
    <w:p w14:paraId="3902591E" w14:textId="77777777" w:rsidR="00C96595" w:rsidRPr="00C96595" w:rsidRDefault="00C96595" w:rsidP="00C96595">
      <w:r w:rsidRPr="00C96595">
        <w:t>Преподаваемые учебные предметы, курсы, дисциплины (модули):</w:t>
      </w:r>
    </w:p>
    <w:p w14:paraId="72D8417C" w14:textId="77777777" w:rsidR="00C96595" w:rsidRPr="00C96595" w:rsidRDefault="00C96595" w:rsidP="00C96595">
      <w:pPr>
        <w:pStyle w:val="a7"/>
        <w:numPr>
          <w:ilvl w:val="0"/>
          <w:numId w:val="2"/>
        </w:numPr>
      </w:pPr>
      <w:r w:rsidRPr="00C96595">
        <w:t>Внутренний аудит в лаборатории. Цели, практика и опыт планирования, разработки и внедрения</w:t>
      </w:r>
    </w:p>
    <w:p w14:paraId="27174607" w14:textId="77777777" w:rsidR="00596691" w:rsidRPr="004F75A2" w:rsidRDefault="00596691" w:rsidP="004F75A2"/>
    <w:p w14:paraId="1B11F33D" w14:textId="77777777" w:rsidR="00C31892" w:rsidRDefault="00C31892" w:rsidP="00C31892">
      <w:pPr>
        <w:rPr>
          <w:b/>
          <w:bCs/>
        </w:rPr>
      </w:pPr>
      <w:r>
        <w:rPr>
          <w:b/>
          <w:bCs/>
        </w:rPr>
        <w:t>КРЕЙНИН СЕРГЕЙ ВИКТОРОВИЧ</w:t>
      </w:r>
    </w:p>
    <w:p w14:paraId="2622C16D" w14:textId="77777777" w:rsidR="00B53965" w:rsidRPr="00B53965" w:rsidRDefault="00B53965" w:rsidP="00B53965">
      <w:r w:rsidRPr="00B53965">
        <w:t>кандидат технических наук,</w:t>
      </w:r>
    </w:p>
    <w:p w14:paraId="5DB56D31" w14:textId="33F0DF04" w:rsidR="00B53965" w:rsidRPr="00B53965" w:rsidRDefault="00B53965" w:rsidP="00B53965">
      <w:r w:rsidRPr="00B53965">
        <w:t>Заместитель генерального директора</w:t>
      </w:r>
      <w:r w:rsidRPr="00B53965">
        <w:t xml:space="preserve"> </w:t>
      </w:r>
      <w:r w:rsidRPr="00B53965">
        <w:t>ООО «Надлежащая экспертиза»</w:t>
      </w:r>
    </w:p>
    <w:p w14:paraId="142ADF2C" w14:textId="77777777" w:rsidR="00B53965" w:rsidRPr="00B53965" w:rsidRDefault="00B53965" w:rsidP="00B53965">
      <w:r w:rsidRPr="00B53965">
        <w:t>Член рабочей группы апелляционной комиссии при Росаккредитации,</w:t>
      </w:r>
    </w:p>
    <w:p w14:paraId="4BC063D0" w14:textId="77777777" w:rsidR="00B53965" w:rsidRPr="00B53965" w:rsidRDefault="00B53965" w:rsidP="00B53965">
      <w:r w:rsidRPr="00B53965">
        <w:t>Эксперт по аккредитации испытательных лабораторий,</w:t>
      </w:r>
    </w:p>
    <w:p w14:paraId="1FD5F5F5" w14:textId="2EC211AF" w:rsidR="00EE7022" w:rsidRDefault="00B53965" w:rsidP="00B53965">
      <w:pPr>
        <w:rPr>
          <w:lang w:val="en-US"/>
        </w:rPr>
      </w:pPr>
      <w:r w:rsidRPr="00B53965">
        <w:rPr>
          <w:lang w:val="en-US"/>
        </w:rPr>
        <w:t>Отраслевой инспектор GLP</w:t>
      </w:r>
    </w:p>
    <w:p w14:paraId="4D29F0D6" w14:textId="77777777" w:rsidR="00B53965" w:rsidRDefault="00B53965" w:rsidP="00B53965">
      <w:pPr>
        <w:rPr>
          <w:lang w:val="en-US"/>
        </w:rPr>
      </w:pPr>
    </w:p>
    <w:p w14:paraId="512068FF" w14:textId="77777777" w:rsidR="00B53965" w:rsidRPr="00C96595" w:rsidRDefault="00B53965" w:rsidP="00B53965">
      <w:r w:rsidRPr="00C96595">
        <w:t>Преподаваемые учебные предметы, курсы, дисциплины (модули):</w:t>
      </w:r>
    </w:p>
    <w:p w14:paraId="446AD2A9" w14:textId="4EBD3BD6" w:rsidR="00B53965" w:rsidRPr="00B53965" w:rsidRDefault="00B53965" w:rsidP="00B53965">
      <w:pPr>
        <w:pStyle w:val="a7"/>
        <w:numPr>
          <w:ilvl w:val="0"/>
          <w:numId w:val="2"/>
        </w:numPr>
      </w:pPr>
      <w:r>
        <w:t>Аккредитация и подтверждение компетентности от А до Я</w:t>
      </w:r>
    </w:p>
    <w:sectPr w:rsidR="00B53965" w:rsidRPr="00B53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31E"/>
    <w:multiLevelType w:val="hybridMultilevel"/>
    <w:tmpl w:val="A822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A27A0"/>
    <w:multiLevelType w:val="multilevel"/>
    <w:tmpl w:val="98741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95D0B"/>
    <w:multiLevelType w:val="multilevel"/>
    <w:tmpl w:val="74D6B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912217">
    <w:abstractNumId w:val="2"/>
  </w:num>
  <w:num w:numId="2" w16cid:durableId="75061107">
    <w:abstractNumId w:val="0"/>
  </w:num>
  <w:num w:numId="3" w16cid:durableId="167938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58"/>
    <w:rsid w:val="0006159C"/>
    <w:rsid w:val="000F7459"/>
    <w:rsid w:val="00112AAD"/>
    <w:rsid w:val="00365A9B"/>
    <w:rsid w:val="004F75A2"/>
    <w:rsid w:val="00596691"/>
    <w:rsid w:val="005B34E5"/>
    <w:rsid w:val="005F7F58"/>
    <w:rsid w:val="006C1F74"/>
    <w:rsid w:val="009F4F4C"/>
    <w:rsid w:val="00B14612"/>
    <w:rsid w:val="00B53965"/>
    <w:rsid w:val="00BC4BCB"/>
    <w:rsid w:val="00C31892"/>
    <w:rsid w:val="00C96595"/>
    <w:rsid w:val="00D01760"/>
    <w:rsid w:val="00D96AF1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3F6C"/>
  <w15:chartTrackingRefBased/>
  <w15:docId w15:val="{E2D7E7D9-42D2-4117-82FD-E99D2CE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7F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F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F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F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F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F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F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F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7F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F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7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15" w:color="C22329"/>
                    <w:right w:val="none" w:sz="0" w:space="0" w:color="auto"/>
                  </w:divBdr>
                  <w:divsChild>
                    <w:div w:id="413868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3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49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07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15" w:color="C22329"/>
                    <w:right w:val="none" w:sz="0" w:space="0" w:color="auto"/>
                  </w:divBdr>
                  <w:divsChild>
                    <w:div w:id="24795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54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018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0B9965475E4C9592641DEABC79AC" ma:contentTypeVersion="13" ma:contentTypeDescription="Create a new document." ma:contentTypeScope="" ma:versionID="929ef3aadd210182cc01d30dcac12ee0">
  <xsd:schema xmlns:xsd="http://www.w3.org/2001/XMLSchema" xmlns:xs="http://www.w3.org/2001/XMLSchema" xmlns:p="http://schemas.microsoft.com/office/2006/metadata/properties" xmlns:ns2="5928abb7-251e-4f6e-a419-e8401d700ac0" xmlns:ns3="332c22fb-6678-4ab7-9b6f-6690796f60f6" targetNamespace="http://schemas.microsoft.com/office/2006/metadata/properties" ma:root="true" ma:fieldsID="342c5105f2746b0882e8db30584039ca" ns2:_="" ns3:_="">
    <xsd:import namespace="5928abb7-251e-4f6e-a419-e8401d700ac0"/>
    <xsd:import namespace="332c22fb-6678-4ab7-9b6f-6690796f6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abb7-251e-4f6e-a419-e8401d700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22fb-6678-4ab7-9b6f-6690796f60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280353-8759-48d4-9488-210c0cea5c8a}" ma:internalName="TaxCatchAll" ma:showField="CatchAllData" ma:web="332c22fb-6678-4ab7-9b6f-6690796f6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2c22fb-6678-4ab7-9b6f-6690796f60f6" xsi:nil="true"/>
    <lcf76f155ced4ddcb4097134ff3c332f xmlns="5928abb7-251e-4f6e-a419-e8401d700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1D207-C25A-4A17-96CB-7DD9E8D16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abb7-251e-4f6e-a419-e8401d700ac0"/>
    <ds:schemaRef ds:uri="332c22fb-6678-4ab7-9b6f-6690796f6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41100-B6A0-43DF-B252-D06BE5A60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6A61D-B7B5-4BAA-8D10-7C2E2D9A7D5A}">
  <ds:schemaRefs>
    <ds:schemaRef ds:uri="http://schemas.microsoft.com/office/2006/metadata/properties"/>
    <ds:schemaRef ds:uri="http://schemas.microsoft.com/office/infopath/2007/PartnerControls"/>
    <ds:schemaRef ds:uri="332c22fb-6678-4ab7-9b6f-6690796f60f6"/>
    <ds:schemaRef ds:uri="5928abb7-251e-4f6e-a419-e8401d700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335</Words>
  <Characters>1912</Characters>
  <Application>Microsoft Office Word</Application>
  <DocSecurity>0</DocSecurity>
  <Lines>15</Lines>
  <Paragraphs>4</Paragraphs>
  <ScaleCrop>false</ScaleCrop>
  <Company>ITE Eurasian Exhibitions FZ-LLC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Gracheva</dc:creator>
  <cp:keywords/>
  <dc:description/>
  <cp:lastModifiedBy>Anastasia Gracheva</cp:lastModifiedBy>
  <cp:revision>14</cp:revision>
  <dcterms:created xsi:type="dcterms:W3CDTF">2024-09-24T09:42:00Z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2024-09-24T09:43:32Z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bb4eb0ba-e147-42f5-aef0-0bda087c7c39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0x010100D28D0B9965475E4C9592641DEABC79AC</vt:lpwstr>
  </property>
  <property fmtid="{D5CDD505-2E9C-101B-9397-08002B2CF9AE}" pid="10" name="MediaServiceImageTags">
    <vt:lpwstr/>
  </property>
</Properties>
</file>