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ДОГОВОР № _____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 оказании платных образовательных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7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Казань</w:t>
        <w:tab/>
        <w:tab/>
        <w:tab/>
        <w:tab/>
        <w:tab/>
        <w:tab/>
        <w:tab/>
        <w:tab/>
        <w:tab/>
        <w:t xml:space="preserve">«____» __________ 2020 г.</w:t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Частное учреждение дополнительного образования «Онлайн школа подготовки к экзаменам «УМНАЯ ШКОЛА» </w:t>
      </w:r>
      <w:r w:rsidDel="00000000" w:rsidR="00000000" w:rsidRPr="00000000">
        <w:rPr>
          <w:sz w:val="22"/>
          <w:szCs w:val="22"/>
          <w:rtl w:val="0"/>
        </w:rPr>
        <w:t xml:space="preserve">на основании лицензии на образовательную деятельность № 10744 от 19 октября 2021 г, выданной Министерством образования и науки Республики Татарстан , в лице Директора Солдатова Михаила Юрьевича, действующей на основании Устава, именуемое в дальнейшем Исполнитель, с одной стороны, и </w:t>
      </w:r>
    </w:p>
    <w:p w:rsidR="00000000" w:rsidDel="00000000" w:rsidP="00000000" w:rsidRDefault="00000000" w:rsidRPr="00000000" w14:paraId="00000007">
      <w:pPr>
        <w:spacing w:before="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_________________________________________________________________________,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фамилия, имя, отчество и статус (указать в скобках) законного представителя несовершеннолетнего лица, зачисляемого на обучение – мать, отец, опекун, попечитель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 дальнейшем – «Заказчик», действующий в интересах несовершеннолетнего</w:t>
      </w:r>
    </w:p>
    <w:p w:rsidR="00000000" w:rsidDel="00000000" w:rsidP="00000000" w:rsidRDefault="00000000" w:rsidRPr="00000000" w14:paraId="0000000A">
      <w:pPr>
        <w:spacing w:before="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_________________________________________________________________________,</w:t>
      </w:r>
    </w:p>
    <w:p w:rsidR="00000000" w:rsidDel="00000000" w:rsidP="00000000" w:rsidRDefault="00000000" w:rsidRPr="00000000" w14:paraId="0000000B">
      <w:pPr>
        <w:spacing w:after="120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фамилия, имя, отчество лица, зачисляемого на обучение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в дальнейшем – «Обучающийся», совместно именуемые Стороны, заключили настоящий договор (в дальнейшем – Договор) о нижеследующем: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 Предмет Договора</w:t>
      </w:r>
    </w:p>
    <w:p w:rsidR="00000000" w:rsidDel="00000000" w:rsidP="00000000" w:rsidRDefault="00000000" w:rsidRPr="00000000" w14:paraId="0000000F">
      <w:pPr>
        <w:tabs>
          <w:tab w:val="left" w:pos="9498"/>
        </w:tabs>
        <w:ind w:right="17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1.1.Исполнитель обязуется предоставить образовательные услуги, а Заказчик обязуется оплатить образовательные услуги обучения по дополнительной общеобразовательной - дополнительной общеразвивающей программе"_____________________" Продолжительность обучения (в ак. часах) -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132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498"/>
        </w:tabs>
        <w:ind w:right="175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Форма обучения -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очная;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очно/заочная; заочная (нужное подчеркнуть)</w:t>
      </w:r>
      <w:r w:rsidDel="00000000" w:rsidR="00000000" w:rsidRPr="00000000">
        <w:rPr>
          <w:sz w:val="22"/>
          <w:szCs w:val="22"/>
          <w:rtl w:val="0"/>
        </w:rPr>
        <w:t xml:space="preserve"> с применением дистанционных образовательных технологий</w:t>
      </w:r>
    </w:p>
    <w:p w:rsidR="00000000" w:rsidDel="00000000" w:rsidP="00000000" w:rsidRDefault="00000000" w:rsidRPr="00000000" w14:paraId="00000011">
      <w:pPr>
        <w:tabs>
          <w:tab w:val="left" w:pos="9498"/>
        </w:tabs>
        <w:ind w:right="175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Период освоения (в соответствии с графиком обучения) -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06.09.2020 – 31.10.2021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1.2.После освоения Обучающимся образовательной программы и успешного прохождения итоговой аттестации выдается документ об обучении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(Свидетельство</w:t>
      </w:r>
      <w:r w:rsidDel="00000000" w:rsidR="00000000" w:rsidRPr="00000000">
        <w:rPr>
          <w:sz w:val="22"/>
          <w:szCs w:val="22"/>
          <w:rtl w:val="0"/>
        </w:rPr>
        <w:t xml:space="preserve">) по образцу, установленному образовательной организацией в соответствии с Уставом Исполнителя и локальными нормативными актами Исполнителя. Лицам, освоившим часть образовательной программы, выдается справка об обучении или о периоде обучения по образцу, самостоятельно устанавливаемому Исполнителем.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II. Стоимость образовательных услуг, сроки и порядок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их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2.1.Полная стоимость образовательных услуг за весь период обучения составляет______________руб</w:t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Оплата за обучение производится ежемесячно в счет следующего месяца, но не позднее 5-го числа, в безналичном порядке на расчетный счет Исполнителя в банке, указанный в разделе IX настоящего Договора. 2.3. Услуги считаются оплаченными при условии поступления денежных средств на расчетный счет Исполнителя.В случае неоплаты обучения Исполнитель вправе не допустить Обучающегося к занятиям.</w:t>
      </w:r>
    </w:p>
    <w:p w:rsidR="00000000" w:rsidDel="00000000" w:rsidP="00000000" w:rsidRDefault="00000000" w:rsidRPr="00000000" w14:paraId="0000001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2.4. При оплате образовательных услуг с помощью электронных средств платежа Заказчику направляется электронный кассовый чек по электронной почте или номеру телефона, указанным в разделе IX настоящего Договора.</w:t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III. Обязанности Исполнителя, Заказчика и Обучающегося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3.1. Исполнитель обязан:</w:t>
      </w:r>
    </w:p>
    <w:p w:rsidR="00000000" w:rsidDel="00000000" w:rsidP="00000000" w:rsidRDefault="00000000" w:rsidRPr="00000000" w14:paraId="0000001C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3.1.1. Зачислить Обучающегося, выполнившего установленные локальными нормативными актами Исполнителя условия приема, в качестве учащегося.</w:t>
      </w:r>
    </w:p>
    <w:p w:rsidR="00000000" w:rsidDel="00000000" w:rsidP="00000000" w:rsidRDefault="00000000" w:rsidRPr="00000000" w14:paraId="0000001D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00000" w:rsidDel="00000000" w:rsidP="00000000" w:rsidRDefault="00000000" w:rsidRPr="00000000" w14:paraId="0000001E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Исполнителя и расписанием занятий Исполнителя.</w:t>
      </w:r>
    </w:p>
    <w:p w:rsidR="00000000" w:rsidDel="00000000" w:rsidP="00000000" w:rsidRDefault="00000000" w:rsidRPr="00000000" w14:paraId="0000001F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3.1.4. Обеспечить Обучающемуся предусмотренные выбранной образовательной программой условия ее освоения.</w:t>
      </w:r>
    </w:p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3.1.5. Проводить занятия в соответствии с расписанием и утвержденным графиком работы.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3.1.6. В случае болезни преподавателя производить его замену или переносить занятие на другой день по согласованию с Заказчиком/Обучающимся. </w:t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3.1.7. Обеспечить неразглашение сведений о личности Обучающегося и личных данных его родителей (законных представителей),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000000" w:rsidDel="00000000" w:rsidP="00000000" w:rsidRDefault="00000000" w:rsidRPr="00000000" w14:paraId="0000002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3.1.8. Уведомить Заказчика о нецелесообразности оказания Обучающемуся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3.1.9.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00000" w:rsidDel="00000000" w:rsidP="00000000" w:rsidRDefault="00000000" w:rsidRPr="00000000" w14:paraId="00000025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3.2.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Заказчик обязан: </w:t>
      </w:r>
    </w:p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3.2.1. Своевременно оплачивать образовательные услугив соответствии со стоимостью образовательных услуг, указанных в п. 2.1 настоящего Договора, путем перечисления денежных средств в безналичном порядке на расчетный счет Исполнителя в банке, а также предоставлять платежные документы, подтверждающие такую оплату.</w:t>
      </w:r>
    </w:p>
    <w:p w:rsidR="00000000" w:rsidDel="00000000" w:rsidP="00000000" w:rsidRDefault="00000000" w:rsidRPr="00000000" w14:paraId="0000002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3.2.2. Незамедлительно сообщать Исполнителю об изменении контактного телефона и места жительства.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3.2.3.По просьбе Исполнителя приходить для беседы и (или) предоставлять возможность для беседы по телефону при наличии претензий Исполнителя к поведению Обучающегося или его отношению к получению образовательных услуг.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3.2.4. Проявлять уважение к педагогам, администрации и техническому персоналу Исполнителя.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3.2.5. Самостоятельно настроить и обеспечить подключение персонального компьютера к  сети Интернет, а также к электронным информационным ресурсам Исполнителя и убедиться в технической возможности Обучающегося получать Услуги согласно Договору.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3.2.6. Обеспечить освоение Программы Обучающимся, зачисленным на обучение. Не допускаются к освоению Программ третьи лица, не зачисленные на обучение в качестве Обучающегося.  </w:t>
      </w:r>
    </w:p>
    <w:p w:rsidR="00000000" w:rsidDel="00000000" w:rsidP="00000000" w:rsidRDefault="00000000" w:rsidRPr="00000000" w14:paraId="0000002C">
      <w:pPr>
        <w:jc w:val="both"/>
        <w:rPr>
          <w:strike w:val="1"/>
          <w:sz w:val="22"/>
          <w:szCs w:val="22"/>
        </w:rPr>
      </w:pPr>
      <w:r w:rsidDel="00000000" w:rsidR="00000000" w:rsidRPr="00000000">
        <w:rPr>
          <w:rtl w:val="0"/>
        </w:rPr>
        <w:t xml:space="preserve">3.2.7.Не распространять информационные материалы, полученные при оказании Услуг, в сети Интернет, а также любыми другими способами. В случае если Заказчик допустит нарушение указанных выше требований, он будет нести ответственность перед Исполнителем за причиненные фактом распространения информации убытки, включая упущенную выгоду, в порядке, предусмотренном действующим законодательством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3.2.8. Обеспечить посещение Обучающимся занятий согласно учебному расписанию.</w:t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3.3. Обучающийся обязан </w:t>
      </w:r>
      <w:r w:rsidDel="00000000" w:rsidR="00000000" w:rsidRPr="00000000">
        <w:rPr>
          <w:sz w:val="22"/>
          <w:szCs w:val="22"/>
          <w:rtl w:val="0"/>
        </w:rPr>
        <w:t xml:space="preserve">соблюдать требования, установленные законодательством Российской Федерации, в том числе:</w:t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3.3.1. Выполнять задания для подготовки к занятиям, предусмотренным учебным планом, выдаваемые преподавателями.</w:t>
      </w:r>
    </w:p>
    <w:p w:rsidR="00000000" w:rsidDel="00000000" w:rsidP="00000000" w:rsidRDefault="00000000" w:rsidRPr="00000000" w14:paraId="0000003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3.3.2. Посещать занятия, указанные в учебном расписании. Не пропускать занятия без уважительных причин. Извещать Исполнителя о причинах отсутствия на занятиях.</w:t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3.3.3.Сдавать все зачеты и экзамены, предусмотренные учебной программой.</w:t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3.3.4. Соблюдать требования учредительных документов, правила внутреннего распорядка, учебную дисциплину и общепринятые нормы поведения, в частности, проявлять уважение к педагогам, администрации, техническому персоналу Исполнителя и другим обучающимся, не посягать на их честь и достоинство, в том числе посредством сети Интернет.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3.3.5. Не передавать третьим лицам регистрационные данные доступа к Интернет-ресурсу (логин и пароль), обеспечивающему обучение с использованием дистанционных образовательных технологий, по программе, указанной в п.1.1 настоящего Договора</w:t>
      </w:r>
    </w:p>
    <w:p w:rsidR="00000000" w:rsidDel="00000000" w:rsidP="00000000" w:rsidRDefault="00000000" w:rsidRPr="00000000" w14:paraId="0000003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IV. Права Исполнителя, Заказчика и Обучающегося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4.1. Исполнитель вправе:</w:t>
      </w:r>
    </w:p>
    <w:p w:rsidR="00000000" w:rsidDel="00000000" w:rsidP="00000000" w:rsidRDefault="00000000" w:rsidRPr="00000000" w14:paraId="0000003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4.1.1.Самостоятельно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000000" w:rsidDel="00000000" w:rsidP="00000000" w:rsidRDefault="00000000" w:rsidRPr="00000000" w14:paraId="0000003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4.1.2. Изменять график предоставления услуги в связи с производственной необходимостью.</w:t>
      </w:r>
    </w:p>
    <w:p w:rsidR="00000000" w:rsidDel="00000000" w:rsidP="00000000" w:rsidRDefault="00000000" w:rsidRPr="00000000" w14:paraId="0000003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4.1.3.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законодательством Российской Федерации и настоящим договором и дающие Исполнителю право в одностороннем порядке отказаться от исполнения Договора.</w:t>
      </w:r>
    </w:p>
    <w:p w:rsidR="00000000" w:rsidDel="00000000" w:rsidP="00000000" w:rsidRDefault="00000000" w:rsidRPr="00000000" w14:paraId="0000003A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4.2. Заказчик вправе:</w:t>
      </w:r>
    </w:p>
    <w:p w:rsidR="00000000" w:rsidDel="00000000" w:rsidP="00000000" w:rsidRDefault="00000000" w:rsidRPr="00000000" w14:paraId="0000003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4.2.1. Знакомиться с ходом и результатами образовательного процесса.</w:t>
      </w:r>
    </w:p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об успеваемости, поведении, отношении Обучающегося к учебе и его способностях в отношении обучения по отдельным курсам программы обучения.</w:t>
      </w:r>
    </w:p>
    <w:p w:rsidR="00000000" w:rsidDel="00000000" w:rsidP="00000000" w:rsidRDefault="00000000" w:rsidRPr="00000000" w14:paraId="0000003D">
      <w:pPr>
        <w:rPr>
          <w:i w:val="1"/>
          <w:sz w:val="22"/>
          <w:szCs w:val="22"/>
          <w:u w:val="single"/>
        </w:rPr>
      </w:pP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4.3. Обучающийся вправе:</w:t>
      </w:r>
    </w:p>
    <w:p w:rsidR="00000000" w:rsidDel="00000000" w:rsidP="00000000" w:rsidRDefault="00000000" w:rsidRPr="00000000" w14:paraId="0000003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000000" w:rsidDel="00000000" w:rsidP="00000000" w:rsidRDefault="00000000" w:rsidRPr="00000000" w14:paraId="0000003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4.3.2. Обращаться к работникам Исполнителя по вопросам, касающимся образовательного процесса.</w:t>
      </w:r>
    </w:p>
    <w:p w:rsidR="00000000" w:rsidDel="00000000" w:rsidP="00000000" w:rsidRDefault="00000000" w:rsidRPr="00000000" w14:paraId="0000004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4.3.3. Пользоваться электронными информационными ресурсами Исполнителя, необходимыми для освоения Программы.</w:t>
      </w:r>
    </w:p>
    <w:p w:rsidR="00000000" w:rsidDel="00000000" w:rsidP="00000000" w:rsidRDefault="00000000" w:rsidRPr="00000000" w14:paraId="0000004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4.3.4. Принимать в порядке, установленном локальными нормативными актами Исполнителя, участие в мероприятиях, организованных Исполнителем.</w:t>
      </w:r>
    </w:p>
    <w:p w:rsidR="00000000" w:rsidDel="00000000" w:rsidP="00000000" w:rsidRDefault="00000000" w:rsidRPr="00000000" w14:paraId="0000004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Del="00000000" w:rsidP="00000000" w:rsidRDefault="00000000" w:rsidRPr="00000000" w14:paraId="00000043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4.3.6. За обучающимся сохраняются права, предусмотренные законодательством Российской Федерации.</w:t>
      </w:r>
    </w:p>
    <w:p w:rsidR="00000000" w:rsidDel="00000000" w:rsidP="00000000" w:rsidRDefault="00000000" w:rsidRPr="00000000" w14:paraId="00000044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V.Порядок изменения и расторжения Договора</w:t>
      </w:r>
    </w:p>
    <w:p w:rsidR="00000000" w:rsidDel="00000000" w:rsidP="00000000" w:rsidRDefault="00000000" w:rsidRPr="00000000" w14:paraId="0000004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4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5.2. Изменения Договора оформляются дополнительными соглашениями к Договору.</w:t>
      </w:r>
    </w:p>
    <w:p w:rsidR="00000000" w:rsidDel="00000000" w:rsidP="00000000" w:rsidRDefault="00000000" w:rsidRPr="00000000" w14:paraId="0000004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5.3. Настоящий Договор может быть расторгнут по соглашению Сторон.</w:t>
      </w:r>
    </w:p>
    <w:p w:rsidR="00000000" w:rsidDel="00000000" w:rsidP="00000000" w:rsidRDefault="00000000" w:rsidRPr="00000000" w14:paraId="0000004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</w:p>
    <w:p w:rsidR="00000000" w:rsidDel="00000000" w:rsidP="00000000" w:rsidRDefault="00000000" w:rsidRPr="00000000" w14:paraId="0000004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неоплаты обучения в сроки установленные пунктом 2. 2 данного Договора;</w:t>
      </w:r>
    </w:p>
    <w:p w:rsidR="00000000" w:rsidDel="00000000" w:rsidP="00000000" w:rsidRDefault="00000000" w:rsidRPr="00000000" w14:paraId="0000004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00000" w:rsidDel="00000000" w:rsidP="00000000" w:rsidRDefault="00000000" w:rsidRPr="00000000" w14:paraId="0000004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– 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5.5. Заказчик вправе в любое время расторгнуть настоящий договор в форме заявления об отчислении Обучающегося при условии оплаты Исполнителю фактически понесенных расходов, связанных с исполнением обязательств по Договору.</w:t>
      </w:r>
    </w:p>
    <w:p w:rsidR="00000000" w:rsidDel="00000000" w:rsidP="00000000" w:rsidRDefault="00000000" w:rsidRPr="00000000" w14:paraId="0000004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5.6. В случае расторжения или отказа от исполнения настоящего договора Исполнитель производит отчисление Обучающегося. </w:t>
      </w:r>
    </w:p>
    <w:p w:rsidR="00000000" w:rsidDel="00000000" w:rsidP="00000000" w:rsidRDefault="00000000" w:rsidRPr="00000000" w14:paraId="0000004F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VI. Ответственность Исполнителя, Заказчика и Обучающегося</w:t>
      </w:r>
    </w:p>
    <w:p w:rsidR="00000000" w:rsidDel="00000000" w:rsidP="00000000" w:rsidRDefault="00000000" w:rsidRPr="00000000" w14:paraId="0000005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Российской Федерации, Законом Российской Федерации от 07.02.1992 № 2300-1 «О защите прав потребителей»</w:t>
      </w:r>
    </w:p>
    <w:p w:rsidR="00000000" w:rsidDel="00000000" w:rsidP="00000000" w:rsidRDefault="00000000" w:rsidRPr="00000000" w14:paraId="0000005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6.2. В случае возникновения споров и разногласий, связанных с исполнением настоящего договора, стороны в первую очередь примут все меры к их разрешению путем переговоров.</w:t>
      </w:r>
    </w:p>
    <w:p w:rsidR="00000000" w:rsidDel="00000000" w:rsidP="00000000" w:rsidRDefault="00000000" w:rsidRPr="00000000" w14:paraId="00000053">
      <w:pPr>
        <w:tabs>
          <w:tab w:val="left" w:pos="567"/>
        </w:tabs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567"/>
        </w:tabs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VII. Форс-мажор</w:t>
      </w:r>
    </w:p>
    <w:p w:rsidR="00000000" w:rsidDel="00000000" w:rsidP="00000000" w:rsidRDefault="00000000" w:rsidRPr="00000000" w14:paraId="00000055">
      <w:pPr>
        <w:tabs>
          <w:tab w:val="left" w:pos="567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7.1. </w:t>
        <w:tab/>
        <w:t xml:space="preserve">Стороны освобождаются от ответственности за частичное или полное неисполнение обязательств по настоящему договору (за исключением неуплаты любой причитавшейся ранее суммы), если это вызвано обстоятельствами непреодолимой силы, а именно: пожара, наводнения, землетрясения, войны, а также запретительных актов или иных действий органов государственной власти и управления и других, не зависящих от сторон обстоятельств, и если эти обстоятельства непосредственно повлияли на исполнение настоящего договора.При этом исполнение обязательств по настоящему договору отодвигается соразмерно времени, в течение которого действовали такие обстоятельства.</w:t>
      </w:r>
    </w:p>
    <w:p w:rsidR="00000000" w:rsidDel="00000000" w:rsidP="00000000" w:rsidRDefault="00000000" w:rsidRPr="00000000" w14:paraId="00000056">
      <w:pPr>
        <w:tabs>
          <w:tab w:val="left" w:pos="567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VIII. Срок действия Договора и другие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000000" w:rsidDel="00000000" w:rsidP="00000000" w:rsidRDefault="00000000" w:rsidRPr="00000000" w14:paraId="0000005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8.2. Внесенная Заказчиком сумма за оплату произведенных образовательных услуг не возвращается. </w:t>
      </w:r>
    </w:p>
    <w:p w:rsidR="00000000" w:rsidDel="00000000" w:rsidP="00000000" w:rsidRDefault="00000000" w:rsidRPr="00000000" w14:paraId="0000005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8.3. Договор составлен в двух экземплярах, имеющих равную юридическую силу.</w:t>
      </w:r>
    </w:p>
    <w:p w:rsidR="00000000" w:rsidDel="00000000" w:rsidP="00000000" w:rsidRDefault="00000000" w:rsidRPr="00000000" w14:paraId="0000005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8.4. Ни одна из сторон не имеет права передавать свои права и обязанности по настоящему договору третьим лицам без письменного согласия другой стороны.</w:t>
      </w:r>
    </w:p>
    <w:p w:rsidR="00000000" w:rsidDel="00000000" w:rsidP="00000000" w:rsidRDefault="00000000" w:rsidRPr="00000000" w14:paraId="0000005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8.5.Сведения,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00000" w:rsidDel="00000000" w:rsidP="00000000" w:rsidRDefault="00000000" w:rsidRPr="00000000" w14:paraId="0000005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8.6. Во всем остальном, что не предусмотрено Договором, стороны руководствуются законодательством РФ.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8.7. В соответствии с частью 2 статьи 55 Федерального закона от 29.12.2012 г. № 273-ФЗ «Об образовании в Российской Федерации» Заказчик подтверждает, что ознакомлен(-на) с Уставом Исполнителя, Лицензией на осуществление образовательной деятельности, Образовательной программой и иными локальными нормативными актами, регламентирующими организацию образовательного процесса. Ознакомлен(а)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(подпись)</w:t>
      </w:r>
    </w:p>
    <w:p w:rsidR="00000000" w:rsidDel="00000000" w:rsidP="00000000" w:rsidRDefault="00000000" w:rsidRPr="00000000" w14:paraId="0000006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8.8. Заказчик подтверждает, что согласен на обработку своих персональных данных и данных ребенка в порядке, установленном законодательством Российской Федерации. В целях:</w:t>
      </w:r>
    </w:p>
    <w:p w:rsidR="00000000" w:rsidDel="00000000" w:rsidP="00000000" w:rsidRDefault="00000000" w:rsidRPr="00000000" w14:paraId="00000061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поддержания связи с Заказчиком и Обучающимся;</w:t>
      </w:r>
    </w:p>
    <w:p w:rsidR="00000000" w:rsidDel="00000000" w:rsidP="00000000" w:rsidRDefault="00000000" w:rsidRPr="00000000" w14:paraId="00000062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информирования о новых образовательных услугах Исполнителя, оповещения о проводимых мероприятиях, олимпиадах, для получения квитанций по оплате за обучение, посещаемости ребенком занятий и прочей информации, связанной с образовательной деятельностью Исполнителя.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Согласен(на)___________________________________</w:t>
      </w:r>
    </w:p>
    <w:p w:rsidR="00000000" w:rsidDel="00000000" w:rsidP="00000000" w:rsidRDefault="00000000" w:rsidRPr="00000000" w14:paraId="0000006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(подпись)</w:t>
      </w:r>
    </w:p>
    <w:p w:rsidR="00000000" w:rsidDel="00000000" w:rsidP="00000000" w:rsidRDefault="00000000" w:rsidRPr="00000000" w14:paraId="0000006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8.9. Заказчик дает свое согласие на:</w:t>
      </w:r>
    </w:p>
    <w:p w:rsidR="00000000" w:rsidDel="00000000" w:rsidP="00000000" w:rsidRDefault="00000000" w:rsidRPr="00000000" w14:paraId="0000006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направление корреспонденции на указанный почтовый адрес;</w:t>
      </w:r>
    </w:p>
    <w:p w:rsidR="00000000" w:rsidDel="00000000" w:rsidP="00000000" w:rsidRDefault="00000000" w:rsidRPr="00000000" w14:paraId="0000006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-осуществление обращений на указанные номера </w:t>
      </w:r>
      <w:r w:rsidDel="00000000" w:rsidR="00000000" w:rsidRPr="00000000">
        <w:rPr>
          <w:rtl w:val="0"/>
        </w:rPr>
        <w:t xml:space="preserve">телефонов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6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осуществление отправки СМС-сообщений на указанные мобильные телефоны;</w:t>
      </w:r>
    </w:p>
    <w:p w:rsidR="00000000" w:rsidDel="00000000" w:rsidP="00000000" w:rsidRDefault="00000000" w:rsidRPr="00000000" w14:paraId="0000006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осуществление отправки электронных писем на указанные электронные адреса;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Согласен(на)___________________________________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IX. Реквизиты сторон.</w:t>
      </w:r>
    </w:p>
    <w:tbl>
      <w:tblPr>
        <w:tblStyle w:val="Table1"/>
        <w:tblW w:w="10218.0" w:type="dxa"/>
        <w:jc w:val="left"/>
        <w:tblInd w:w="0.0" w:type="dxa"/>
        <w:tblLayout w:type="fixed"/>
        <w:tblLook w:val="0000"/>
      </w:tblPr>
      <w:tblGrid>
        <w:gridCol w:w="5211"/>
        <w:gridCol w:w="5007"/>
        <w:tblGridChange w:id="0">
          <w:tblGrid>
            <w:gridCol w:w="5211"/>
            <w:gridCol w:w="5007"/>
          </w:tblGrid>
        </w:tblGridChange>
      </w:tblGrid>
      <w:tr>
        <w:trPr>
          <w:cantSplit w:val="0"/>
          <w:trHeight w:val="749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tabs>
                <w:tab w:val="left" w:pos="4145"/>
              </w:tabs>
              <w:spacing w:line="312" w:lineRule="auto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Заказчик: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Ф.И.О.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2727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Паспорт серии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№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выдан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Тел.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tabs>
                <w:tab w:val="left" w:pos="4145"/>
              </w:tabs>
              <w:spacing w:line="312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(печатными буквами)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275.0" w:type="dxa"/>
              <w:jc w:val="left"/>
              <w:tblInd w:w="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tblGridChange w:id="0">
                <w:tblGrid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</w:tblGrid>
              </w:tblGridChange>
            </w:tblGrid>
            <w:tr>
              <w:trPr>
                <w:cantSplit w:val="0"/>
                <w:trHeight w:val="204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4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5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6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7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8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9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A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B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C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D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E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7F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0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1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2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83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4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5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6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7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8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9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A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B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C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D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E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8F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0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1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2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места жительства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(подпись)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4145"/>
              </w:tabs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Обучающийся: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Ф.И.О. 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Дата рождения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места жительства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4145"/>
              </w:tabs>
              <w:rPr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Тел. мобильный </w:t>
            </w: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tabs>
                <w:tab w:val="left" w:pos="4145"/>
              </w:tabs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 обучаемого лица (при наличии)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275.0" w:type="dxa"/>
              <w:jc w:val="left"/>
              <w:tblInd w:w="2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tblGridChange w:id="0">
                <w:tblGrid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  <w:gridCol w:w="285"/>
                </w:tblGrid>
              </w:tblGridChange>
            </w:tblGrid>
            <w:tr>
              <w:trPr>
                <w:cantSplit w:val="0"/>
                <w:trHeight w:val="204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0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1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2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3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4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5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6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7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8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9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A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B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C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D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E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F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0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1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2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3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4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5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6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7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8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9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A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B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C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D">
                  <w:pPr>
                    <w:tabs>
                      <w:tab w:val="left" w:pos="4145"/>
                    </w:tabs>
                    <w:spacing w:line="312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"_________________________"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Адрес места нахождения: 115230, г. Москва,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ИНН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КПП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ОГРН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Банковские реквизиты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телефон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before="20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Генеральный директор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  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before="120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                  М. П.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709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a0" w:default="1">
    <w:name w:val="Normal"/>
    <w:qFormat w:val="1"/>
    <w:rsid w:val="0095415C"/>
    <w:pPr>
      <w:spacing w:after="0" w:line="240" w:lineRule="auto"/>
    </w:pPr>
    <w:rPr>
      <w:rFonts w:ascii="Times New Roman" w:cs="Times New Roman" w:hAnsi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"/>
    <w:qFormat w:val="1"/>
    <w:rsid w:val="00BF214B"/>
    <w:pPr>
      <w:spacing w:after="100" w:afterAutospacing="1" w:before="100" w:beforeAutospacing="1"/>
      <w:outlineLvl w:val="1"/>
    </w:pPr>
    <w:rPr>
      <w:rFonts w:eastAsia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21">
    <w:name w:val="Body Text Indent 2"/>
    <w:basedOn w:val="a0"/>
    <w:link w:val="22"/>
    <w:rsid w:val="00C15C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styleId="22" w:customStyle="1">
    <w:name w:val="Основной текст с отступом 2 Знак"/>
    <w:basedOn w:val="a1"/>
    <w:link w:val="21"/>
    <w:rsid w:val="00C15C81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 w:val="1"/>
    <w:rsid w:val="00C15C81"/>
    <w:pPr>
      <w:widowControl w:val="0"/>
      <w:autoSpaceDE w:val="0"/>
      <w:autoSpaceDN w:val="0"/>
      <w:adjustRightInd w:val="0"/>
      <w:ind w:left="720"/>
      <w:contextualSpacing w:val="1"/>
    </w:pPr>
    <w:rPr>
      <w:rFonts w:eastAsia="Times New Roman"/>
      <w:sz w:val="20"/>
      <w:szCs w:val="20"/>
    </w:rPr>
  </w:style>
  <w:style w:type="character" w:styleId="20" w:customStyle="1">
    <w:name w:val="Заголовок 2 Знак"/>
    <w:basedOn w:val="a1"/>
    <w:link w:val="2"/>
    <w:uiPriority w:val="9"/>
    <w:rsid w:val="00BF214B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5">
    <w:name w:val="Title"/>
    <w:basedOn w:val="a0"/>
    <w:link w:val="a6"/>
    <w:uiPriority w:val="99"/>
    <w:qFormat w:val="1"/>
    <w:rsid w:val="00944F7A"/>
    <w:pPr>
      <w:jc w:val="center"/>
    </w:pPr>
    <w:rPr>
      <w:rFonts w:eastAsia="Times New Roman"/>
      <w:b w:val="1"/>
      <w:bCs w:val="1"/>
      <w:sz w:val="32"/>
    </w:rPr>
  </w:style>
  <w:style w:type="character" w:styleId="a6" w:customStyle="1">
    <w:name w:val="Заголовок Знак"/>
    <w:basedOn w:val="a1"/>
    <w:link w:val="a5"/>
    <w:uiPriority w:val="99"/>
    <w:rsid w:val="00944F7A"/>
    <w:rPr>
      <w:rFonts w:ascii="Times New Roman" w:cs="Times New Roman" w:eastAsia="Times New Roman" w:hAnsi="Times New Roman"/>
      <w:b w:val="1"/>
      <w:bCs w:val="1"/>
      <w:sz w:val="32"/>
      <w:szCs w:val="24"/>
      <w:lang w:eastAsia="ru-RU"/>
    </w:rPr>
  </w:style>
  <w:style w:type="paragraph" w:styleId="a7">
    <w:name w:val="Body Text"/>
    <w:basedOn w:val="a0"/>
    <w:link w:val="a8"/>
    <w:unhideWhenUsed w:val="1"/>
    <w:rsid w:val="00944F7A"/>
    <w:pPr>
      <w:spacing w:after="120"/>
    </w:pPr>
    <w:rPr>
      <w:rFonts w:eastAsia="Times New Roman"/>
    </w:rPr>
  </w:style>
  <w:style w:type="character" w:styleId="a8" w:customStyle="1">
    <w:name w:val="Основной текст Знак"/>
    <w:basedOn w:val="a1"/>
    <w:link w:val="a7"/>
    <w:rsid w:val="00944F7A"/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944F7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aa">
    <w:name w:val="Normal (Web)"/>
    <w:basedOn w:val="a0"/>
    <w:uiPriority w:val="99"/>
    <w:unhideWhenUsed w:val="1"/>
    <w:rsid w:val="00B73BF4"/>
    <w:pPr>
      <w:spacing w:after="100" w:afterAutospacing="1" w:before="100" w:beforeAutospacing="1"/>
    </w:pPr>
    <w:rPr>
      <w:rFonts w:eastAsia="Times New Roman"/>
    </w:rPr>
  </w:style>
  <w:style w:type="paragraph" w:styleId="23">
    <w:name w:val="Body Text 2"/>
    <w:basedOn w:val="a0"/>
    <w:link w:val="24"/>
    <w:uiPriority w:val="99"/>
    <w:semiHidden w:val="1"/>
    <w:unhideWhenUsed w:val="1"/>
    <w:rsid w:val="00B73BF4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/>
      <w:sz w:val="20"/>
      <w:szCs w:val="20"/>
    </w:rPr>
  </w:style>
  <w:style w:type="character" w:styleId="24" w:customStyle="1">
    <w:name w:val="Основной текст 2 Знак"/>
    <w:basedOn w:val="a1"/>
    <w:link w:val="23"/>
    <w:uiPriority w:val="99"/>
    <w:semiHidden w:val="1"/>
    <w:rsid w:val="00B73BF4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 w:val="1"/>
    <w:rsid w:val="00954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ConsPlusNormal" w:customStyle="1">
    <w:name w:val="ConsPlusNormal"/>
    <w:rsid w:val="001C0946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character" w:styleId="ac">
    <w:name w:val="annotation reference"/>
    <w:basedOn w:val="a1"/>
    <w:uiPriority w:val="99"/>
    <w:semiHidden w:val="1"/>
    <w:unhideWhenUsed w:val="1"/>
    <w:rsid w:val="001C094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 w:val="1"/>
    <w:unhideWhenUsed w:val="1"/>
    <w:rsid w:val="001C0946"/>
    <w:rPr>
      <w:rFonts w:eastAsia="Times New Roman"/>
      <w:sz w:val="20"/>
      <w:szCs w:val="20"/>
    </w:rPr>
  </w:style>
  <w:style w:type="character" w:styleId="ae" w:customStyle="1">
    <w:name w:val="Текст примечания Знак"/>
    <w:basedOn w:val="a1"/>
    <w:link w:val="ad"/>
    <w:uiPriority w:val="99"/>
    <w:semiHidden w:val="1"/>
    <w:rsid w:val="001C0946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 w:val="1"/>
    <w:unhideWhenUsed w:val="1"/>
    <w:rsid w:val="001C0946"/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1"/>
    <w:link w:val="af"/>
    <w:uiPriority w:val="99"/>
    <w:semiHidden w:val="1"/>
    <w:rsid w:val="001C0946"/>
    <w:rPr>
      <w:rFonts w:ascii="Tahoma" w:cs="Tahoma" w:hAnsi="Tahoma"/>
      <w:sz w:val="16"/>
      <w:szCs w:val="16"/>
      <w:lang w:eastAsia="ru-RU"/>
    </w:rPr>
  </w:style>
  <w:style w:type="paragraph" w:styleId="af1">
    <w:name w:val="annotation subject"/>
    <w:basedOn w:val="ad"/>
    <w:next w:val="ad"/>
    <w:link w:val="af2"/>
    <w:uiPriority w:val="99"/>
    <w:semiHidden w:val="1"/>
    <w:unhideWhenUsed w:val="1"/>
    <w:rsid w:val="004C5C01"/>
    <w:rPr>
      <w:rFonts w:eastAsiaTheme="minorHAnsi"/>
      <w:b w:val="1"/>
      <w:bCs w:val="1"/>
    </w:rPr>
  </w:style>
  <w:style w:type="character" w:styleId="af2" w:customStyle="1">
    <w:name w:val="Тема примечания Знак"/>
    <w:basedOn w:val="ae"/>
    <w:link w:val="af1"/>
    <w:uiPriority w:val="99"/>
    <w:semiHidden w:val="1"/>
    <w:rsid w:val="004C5C01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character" w:styleId="form-limited" w:customStyle="1">
    <w:name w:val="form-limited"/>
    <w:basedOn w:val="a1"/>
    <w:rsid w:val="0060664E"/>
  </w:style>
  <w:style w:type="paragraph" w:styleId="a">
    <w:name w:val="List Bullet"/>
    <w:basedOn w:val="a0"/>
    <w:uiPriority w:val="99"/>
    <w:unhideWhenUsed w:val="1"/>
    <w:rsid w:val="003A5B17"/>
    <w:pPr>
      <w:numPr>
        <w:numId w:val="9"/>
      </w:numPr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1R6bA7KZQmy8Ld5BVxhXbtuJng==">AMUW2mUx3cBrQ7IlYakg50TWd6Gg67jT/VhThRbWAfQ5EerspcFriDeV5FmoycwDhwLmZFUBzu5spblIcbnIq1zEBBbSpq95YBXmlFaRv5OWxDEs68tqkp4MB9ZSFGG+C3fRRryUa4Ql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2021-11-15T21:12:00Z</dcterms:created>
  <dc:creator>Пользователь ПК</dc:creator>
</cp:coreProperties>
</file>