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134" w:rsidRPr="00BD70C0" w:rsidRDefault="00204134" w:rsidP="00204134">
      <w:pPr>
        <w:pStyle w:val="a3"/>
        <w:rPr>
          <w:sz w:val="20"/>
        </w:rPr>
      </w:pPr>
      <w:r w:rsidRPr="00BD70C0">
        <w:rPr>
          <w:sz w:val="20"/>
        </w:rPr>
        <w:t xml:space="preserve">УПРАВЛЕНИЕ ОБРАЗОВАНИЯ АДМИНИСТРАЦИИ </w:t>
      </w:r>
      <w:r w:rsidRPr="00BD70C0">
        <w:rPr>
          <w:sz w:val="20"/>
        </w:rPr>
        <w:br/>
        <w:t>СЕРГИЕВО-ПОСАДСКОГО МУНИЦИПАЛЬНОГО РАЙОНА</w:t>
      </w:r>
    </w:p>
    <w:p w:rsidR="00204134" w:rsidRPr="00BD70C0" w:rsidRDefault="00204134" w:rsidP="00204134">
      <w:pPr>
        <w:pStyle w:val="a3"/>
        <w:rPr>
          <w:b/>
          <w:sz w:val="20"/>
        </w:rPr>
      </w:pPr>
      <w:r w:rsidRPr="00BD70C0">
        <w:rPr>
          <w:b/>
          <w:sz w:val="20"/>
        </w:rPr>
        <w:t>МУНИЦИПАЛЬНОЕ БЮДЖЕТНОЕ ОБЩЕОБРАЗОВАТЕЛЬНОЕ УЧРЕЖДЕНИЕ</w:t>
      </w:r>
    </w:p>
    <w:p w:rsidR="00204134" w:rsidRPr="00BD70C0" w:rsidRDefault="00204134" w:rsidP="00204134">
      <w:pPr>
        <w:pStyle w:val="a3"/>
        <w:rPr>
          <w:b/>
        </w:rPr>
      </w:pPr>
      <w:r w:rsidRPr="00BD70C0">
        <w:rPr>
          <w:b/>
        </w:rPr>
        <w:t>«ФИЗИКО-МАТЕМАТИЧЕСКИЙ ЛИЦЕЙ»</w:t>
      </w:r>
    </w:p>
    <w:p w:rsidR="00204134" w:rsidRPr="00BD70C0" w:rsidRDefault="00204134" w:rsidP="00204134">
      <w:pPr>
        <w:pStyle w:val="a3"/>
        <w:rPr>
          <w:sz w:val="16"/>
          <w:szCs w:val="16"/>
        </w:rPr>
      </w:pPr>
    </w:p>
    <w:p w:rsidR="00204134" w:rsidRPr="00BD70C0" w:rsidRDefault="00204134" w:rsidP="00204134">
      <w:pPr>
        <w:ind w:right="-1"/>
        <w:jc w:val="center"/>
        <w:rPr>
          <w:sz w:val="16"/>
          <w:szCs w:val="16"/>
        </w:rPr>
      </w:pPr>
      <w:r w:rsidRPr="00BD70C0">
        <w:rPr>
          <w:sz w:val="16"/>
          <w:szCs w:val="16"/>
        </w:rPr>
        <w:t xml:space="preserve">141300, </w:t>
      </w:r>
      <w:proofErr w:type="gramStart"/>
      <w:r w:rsidRPr="00BD70C0">
        <w:rPr>
          <w:sz w:val="16"/>
          <w:szCs w:val="16"/>
        </w:rPr>
        <w:t>Московская</w:t>
      </w:r>
      <w:proofErr w:type="gramEnd"/>
      <w:r w:rsidRPr="00BD70C0">
        <w:rPr>
          <w:sz w:val="16"/>
          <w:szCs w:val="16"/>
        </w:rPr>
        <w:t xml:space="preserve"> обл., г. Сергиев Посад, ул. К. Маркса, д.3. Тел.\ факс: (496) 540-45-48</w:t>
      </w:r>
    </w:p>
    <w:p w:rsidR="00204134" w:rsidRPr="00BD70C0" w:rsidRDefault="00204134" w:rsidP="00204134">
      <w:pPr>
        <w:ind w:right="-1"/>
        <w:jc w:val="center"/>
        <w:rPr>
          <w:color w:val="0000FF"/>
          <w:sz w:val="16"/>
          <w:szCs w:val="16"/>
          <w:lang w:val="en-US"/>
        </w:rPr>
      </w:pPr>
      <w:r w:rsidRPr="00BD70C0">
        <w:rPr>
          <w:sz w:val="16"/>
          <w:szCs w:val="16"/>
          <w:lang w:val="en-US"/>
        </w:rPr>
        <w:t>E-mail:  sp1000@yandex.ru                    http://</w:t>
      </w:r>
      <w:r w:rsidRPr="00BD70C0">
        <w:rPr>
          <w:sz w:val="16"/>
          <w:szCs w:val="16"/>
        </w:rPr>
        <w:t>ФМЛ</w:t>
      </w:r>
      <w:r w:rsidRPr="00BD70C0">
        <w:rPr>
          <w:sz w:val="16"/>
          <w:szCs w:val="16"/>
          <w:lang w:val="en-US"/>
        </w:rPr>
        <w:t>.</w:t>
      </w:r>
      <w:r w:rsidRPr="00BD70C0">
        <w:rPr>
          <w:sz w:val="16"/>
          <w:szCs w:val="16"/>
        </w:rPr>
        <w:t>РФ</w:t>
      </w:r>
    </w:p>
    <w:p w:rsidR="00204134" w:rsidRPr="00BD70C0" w:rsidRDefault="00204134" w:rsidP="00204134">
      <w:pPr>
        <w:jc w:val="center"/>
        <w:rPr>
          <w:sz w:val="16"/>
          <w:szCs w:val="16"/>
        </w:rPr>
      </w:pPr>
      <w:r w:rsidRPr="00BD70C0">
        <w:rPr>
          <w:sz w:val="16"/>
          <w:szCs w:val="16"/>
        </w:rPr>
        <w:t xml:space="preserve">Лицензия Министерства образования  </w:t>
      </w:r>
      <w:proofErr w:type="gramStart"/>
      <w:r w:rsidRPr="00BD70C0">
        <w:rPr>
          <w:sz w:val="16"/>
          <w:szCs w:val="16"/>
        </w:rPr>
        <w:t>Московской</w:t>
      </w:r>
      <w:proofErr w:type="gramEnd"/>
      <w:r w:rsidRPr="00BD70C0">
        <w:rPr>
          <w:sz w:val="16"/>
          <w:szCs w:val="16"/>
        </w:rPr>
        <w:t xml:space="preserve"> обл.: 50 Л 01 № 0008037 от 10.08.2016 (регистрационный № 76157)</w:t>
      </w:r>
    </w:p>
    <w:p w:rsidR="00204134" w:rsidRDefault="00204134" w:rsidP="00204134">
      <w:pPr>
        <w:spacing w:line="360" w:lineRule="auto"/>
        <w:jc w:val="center"/>
        <w:rPr>
          <w:b/>
          <w:sz w:val="44"/>
          <w:szCs w:val="44"/>
        </w:rPr>
      </w:pPr>
    </w:p>
    <w:p w:rsidR="00204134" w:rsidRDefault="00204134" w:rsidP="00204134">
      <w:pPr>
        <w:spacing w:line="360" w:lineRule="auto"/>
        <w:jc w:val="center"/>
        <w:rPr>
          <w:b/>
          <w:sz w:val="44"/>
          <w:szCs w:val="44"/>
        </w:rPr>
      </w:pPr>
    </w:p>
    <w:p w:rsidR="00204134" w:rsidRDefault="00204134" w:rsidP="00204134">
      <w:pPr>
        <w:spacing w:line="360" w:lineRule="auto"/>
        <w:jc w:val="center"/>
        <w:rPr>
          <w:b/>
          <w:sz w:val="44"/>
          <w:szCs w:val="44"/>
        </w:rPr>
      </w:pPr>
    </w:p>
    <w:p w:rsidR="00204134" w:rsidRDefault="00204134" w:rsidP="00204134">
      <w:pPr>
        <w:spacing w:line="360" w:lineRule="auto"/>
        <w:jc w:val="center"/>
        <w:rPr>
          <w:b/>
          <w:sz w:val="44"/>
          <w:szCs w:val="44"/>
        </w:rPr>
      </w:pPr>
    </w:p>
    <w:p w:rsidR="00204134" w:rsidRDefault="00204134" w:rsidP="00204134">
      <w:pPr>
        <w:spacing w:line="360" w:lineRule="auto"/>
        <w:jc w:val="center"/>
        <w:rPr>
          <w:b/>
          <w:sz w:val="44"/>
          <w:szCs w:val="44"/>
        </w:rPr>
      </w:pPr>
    </w:p>
    <w:p w:rsidR="00204134" w:rsidRDefault="00204134" w:rsidP="00204134">
      <w:pPr>
        <w:spacing w:line="276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СВОЙСТВА   ФУНКЦИИ</w:t>
      </w:r>
    </w:p>
    <w:p w:rsidR="00204134" w:rsidRPr="00204134" w:rsidRDefault="00204134" w:rsidP="00204134">
      <w:pPr>
        <w:spacing w:line="276" w:lineRule="auto"/>
        <w:jc w:val="center"/>
        <w:rPr>
          <w:b/>
          <w:i/>
          <w:sz w:val="52"/>
          <w:szCs w:val="52"/>
        </w:rPr>
      </w:pPr>
      <w:r w:rsidRPr="00204134">
        <w:rPr>
          <w:b/>
          <w:i/>
          <w:sz w:val="52"/>
          <w:szCs w:val="52"/>
        </w:rPr>
        <w:t>НЕПРЕРЫВНЫЕ  ФУНКЦИИ</w:t>
      </w:r>
    </w:p>
    <w:p w:rsidR="00204134" w:rsidRDefault="00204134" w:rsidP="00204134">
      <w:pPr>
        <w:jc w:val="center"/>
        <w:rPr>
          <w:b/>
          <w:sz w:val="52"/>
          <w:szCs w:val="52"/>
        </w:rPr>
      </w:pPr>
    </w:p>
    <w:p w:rsidR="00204134" w:rsidRDefault="00204134" w:rsidP="00204134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4134" w:rsidRDefault="00204134" w:rsidP="00204134">
      <w:pPr>
        <w:ind w:left="5812"/>
        <w:rPr>
          <w:sz w:val="28"/>
          <w:szCs w:val="28"/>
        </w:rPr>
      </w:pPr>
    </w:p>
    <w:p w:rsidR="00204134" w:rsidRDefault="00204134" w:rsidP="00204134">
      <w:pPr>
        <w:ind w:left="5812"/>
        <w:rPr>
          <w:sz w:val="28"/>
          <w:szCs w:val="28"/>
        </w:rPr>
      </w:pPr>
    </w:p>
    <w:p w:rsidR="00204134" w:rsidRDefault="00204134" w:rsidP="00204134">
      <w:pPr>
        <w:ind w:left="5812"/>
        <w:rPr>
          <w:sz w:val="28"/>
          <w:szCs w:val="28"/>
        </w:rPr>
      </w:pPr>
    </w:p>
    <w:p w:rsidR="00204134" w:rsidRDefault="00204134" w:rsidP="00204134">
      <w:pPr>
        <w:ind w:left="5812"/>
        <w:rPr>
          <w:sz w:val="28"/>
          <w:szCs w:val="28"/>
        </w:rPr>
      </w:pPr>
    </w:p>
    <w:p w:rsidR="00204134" w:rsidRDefault="00204134" w:rsidP="00204134">
      <w:pPr>
        <w:ind w:left="5812"/>
        <w:rPr>
          <w:sz w:val="28"/>
          <w:szCs w:val="28"/>
        </w:rPr>
      </w:pPr>
    </w:p>
    <w:p w:rsidR="00204134" w:rsidRDefault="00204134" w:rsidP="00204134">
      <w:pPr>
        <w:ind w:left="5812"/>
        <w:rPr>
          <w:sz w:val="28"/>
          <w:szCs w:val="28"/>
        </w:rPr>
      </w:pPr>
    </w:p>
    <w:p w:rsidR="00204134" w:rsidRDefault="00204134" w:rsidP="00204134">
      <w:pPr>
        <w:ind w:left="5812"/>
        <w:rPr>
          <w:sz w:val="28"/>
          <w:szCs w:val="28"/>
        </w:rPr>
      </w:pPr>
    </w:p>
    <w:p w:rsidR="00204134" w:rsidRDefault="00204134" w:rsidP="00204134">
      <w:pPr>
        <w:ind w:left="5812"/>
        <w:rPr>
          <w:sz w:val="28"/>
          <w:szCs w:val="28"/>
        </w:rPr>
      </w:pPr>
    </w:p>
    <w:p w:rsidR="00204134" w:rsidRDefault="00204134" w:rsidP="00204134">
      <w:pPr>
        <w:ind w:left="5812"/>
        <w:rPr>
          <w:sz w:val="28"/>
          <w:szCs w:val="28"/>
        </w:rPr>
      </w:pPr>
    </w:p>
    <w:p w:rsidR="00204134" w:rsidRDefault="00204134" w:rsidP="00204134">
      <w:pPr>
        <w:ind w:left="5103" w:firstLine="284"/>
        <w:jc w:val="both"/>
      </w:pPr>
      <w:r w:rsidRPr="00CB1BF0">
        <w:t xml:space="preserve"> Семинар </w:t>
      </w:r>
      <w:r>
        <w:t xml:space="preserve">по алгебре и началам анализа </w:t>
      </w:r>
      <w:r w:rsidRPr="00CB1BF0">
        <w:t xml:space="preserve">с применением </w:t>
      </w:r>
      <w:r>
        <w:t>информационно-коммуникационных образовательных технологий</w:t>
      </w:r>
    </w:p>
    <w:p w:rsidR="00204134" w:rsidRDefault="00204134" w:rsidP="00204134">
      <w:pPr>
        <w:ind w:left="5103"/>
      </w:pPr>
      <w:r>
        <w:t xml:space="preserve">                                   </w:t>
      </w:r>
    </w:p>
    <w:p w:rsidR="00204134" w:rsidRDefault="00204134" w:rsidP="00204134">
      <w:pPr>
        <w:ind w:left="5103"/>
      </w:pPr>
      <w:r>
        <w:t xml:space="preserve">                                            11 </w:t>
      </w:r>
      <w:r w:rsidRPr="00CB1BF0">
        <w:t xml:space="preserve">класс                        </w:t>
      </w:r>
    </w:p>
    <w:p w:rsidR="00204134" w:rsidRDefault="00204134" w:rsidP="00204134"/>
    <w:p w:rsidR="00204134" w:rsidRPr="00CB1BF0" w:rsidRDefault="00204134" w:rsidP="00204134">
      <w:pPr>
        <w:ind w:left="7088"/>
      </w:pPr>
      <w:r>
        <w:t xml:space="preserve">                                                                                                                        </w:t>
      </w:r>
      <w:r w:rsidRPr="00CB1BF0">
        <w:t xml:space="preserve">Учитель: </w:t>
      </w:r>
      <w:proofErr w:type="spellStart"/>
      <w:r w:rsidRPr="00CB1BF0">
        <w:t>Мрачковская</w:t>
      </w:r>
      <w:proofErr w:type="spellEnd"/>
      <w:r w:rsidRPr="00CB1BF0">
        <w:t xml:space="preserve"> Т.Г.</w:t>
      </w:r>
    </w:p>
    <w:p w:rsidR="00204134" w:rsidRDefault="00204134" w:rsidP="00204134">
      <w:pPr>
        <w:rPr>
          <w:sz w:val="28"/>
          <w:szCs w:val="28"/>
        </w:rPr>
      </w:pPr>
    </w:p>
    <w:p w:rsidR="00204134" w:rsidRDefault="00204134" w:rsidP="00204134">
      <w:pPr>
        <w:rPr>
          <w:sz w:val="28"/>
          <w:szCs w:val="28"/>
        </w:rPr>
      </w:pPr>
    </w:p>
    <w:p w:rsidR="00204134" w:rsidRDefault="00204134" w:rsidP="00204134">
      <w:pPr>
        <w:jc w:val="center"/>
        <w:rPr>
          <w:sz w:val="28"/>
          <w:szCs w:val="28"/>
        </w:rPr>
      </w:pPr>
    </w:p>
    <w:p w:rsidR="00204134" w:rsidRDefault="00204134" w:rsidP="00204134">
      <w:pPr>
        <w:jc w:val="center"/>
        <w:rPr>
          <w:sz w:val="28"/>
          <w:szCs w:val="28"/>
        </w:rPr>
      </w:pPr>
    </w:p>
    <w:p w:rsidR="00204134" w:rsidRDefault="00204134" w:rsidP="00204134">
      <w:pPr>
        <w:jc w:val="center"/>
        <w:rPr>
          <w:sz w:val="28"/>
          <w:szCs w:val="28"/>
        </w:rPr>
      </w:pPr>
    </w:p>
    <w:p w:rsidR="00204134" w:rsidRDefault="00204134" w:rsidP="00204134">
      <w:pPr>
        <w:jc w:val="center"/>
        <w:rPr>
          <w:sz w:val="28"/>
          <w:szCs w:val="28"/>
        </w:rPr>
      </w:pPr>
    </w:p>
    <w:p w:rsidR="00204134" w:rsidRDefault="00204134" w:rsidP="00204134">
      <w:pPr>
        <w:jc w:val="center"/>
        <w:rPr>
          <w:sz w:val="28"/>
          <w:szCs w:val="28"/>
        </w:rPr>
      </w:pPr>
    </w:p>
    <w:p w:rsidR="00204134" w:rsidRDefault="00204134" w:rsidP="00204134">
      <w:pPr>
        <w:jc w:val="center"/>
        <w:rPr>
          <w:sz w:val="28"/>
          <w:szCs w:val="28"/>
        </w:rPr>
      </w:pPr>
      <w:r>
        <w:rPr>
          <w:sz w:val="28"/>
          <w:szCs w:val="28"/>
        </w:rPr>
        <w:t>2017 - 2018 уч. г.</w:t>
      </w:r>
    </w:p>
    <w:p w:rsidR="00204134" w:rsidRPr="00204134" w:rsidRDefault="00204134" w:rsidP="00204134">
      <w:pPr>
        <w:spacing w:before="60" w:after="60"/>
        <w:ind w:left="1276" w:hanging="1276"/>
        <w:jc w:val="both"/>
        <w:rPr>
          <w:u w:val="single"/>
        </w:rPr>
      </w:pPr>
    </w:p>
    <w:p w:rsidR="005C38AB" w:rsidRDefault="005C38AB" w:rsidP="00204134">
      <w:pPr>
        <w:spacing w:before="60" w:after="60"/>
        <w:ind w:left="1276" w:hanging="1276"/>
        <w:jc w:val="both"/>
        <w:rPr>
          <w:u w:val="single"/>
        </w:rPr>
      </w:pPr>
    </w:p>
    <w:p w:rsidR="00204134" w:rsidRPr="00560A9E" w:rsidRDefault="00204134" w:rsidP="00204134">
      <w:pPr>
        <w:spacing w:before="60" w:after="60"/>
        <w:ind w:left="1276" w:hanging="1276"/>
        <w:jc w:val="both"/>
        <w:rPr>
          <w:b/>
          <w:i/>
        </w:rPr>
      </w:pPr>
      <w:r w:rsidRPr="004E3C3A">
        <w:rPr>
          <w:u w:val="single"/>
        </w:rPr>
        <w:lastRenderedPageBreak/>
        <w:t>Тема урока</w:t>
      </w:r>
      <w:r w:rsidRPr="004E3C3A">
        <w:t xml:space="preserve">: </w:t>
      </w:r>
      <w:r>
        <w:t>Свойства функции. Непрерывные функции.</w:t>
      </w:r>
    </w:p>
    <w:p w:rsidR="00204134" w:rsidRDefault="00204134" w:rsidP="00204134">
      <w:pPr>
        <w:spacing w:before="60" w:after="60"/>
        <w:ind w:left="1276" w:hanging="1276"/>
        <w:jc w:val="both"/>
      </w:pPr>
      <w:r w:rsidRPr="004E3C3A">
        <w:rPr>
          <w:u w:val="single"/>
        </w:rPr>
        <w:t>Тип урока</w:t>
      </w:r>
      <w:r w:rsidRPr="004E3C3A">
        <w:t>:</w:t>
      </w:r>
      <w:r>
        <w:t xml:space="preserve"> </w:t>
      </w:r>
      <w:r w:rsidRPr="00223D1D">
        <w:t xml:space="preserve">Урок </w:t>
      </w:r>
      <w:r>
        <w:t xml:space="preserve">формирования новых знаний и умений.  </w:t>
      </w:r>
    </w:p>
    <w:p w:rsidR="00204134" w:rsidRDefault="00204134" w:rsidP="00204134">
      <w:pPr>
        <w:spacing w:before="60" w:after="60"/>
        <w:jc w:val="both"/>
      </w:pPr>
      <w:r w:rsidRPr="007334EB">
        <w:rPr>
          <w:u w:val="single"/>
        </w:rPr>
        <w:t>Цел</w:t>
      </w:r>
      <w:r>
        <w:rPr>
          <w:u w:val="single"/>
        </w:rPr>
        <w:t>и</w:t>
      </w:r>
      <w:r w:rsidRPr="004E3C3A">
        <w:rPr>
          <w:u w:val="single"/>
        </w:rPr>
        <w:t xml:space="preserve"> урока</w:t>
      </w:r>
      <w:r w:rsidRPr="004E3C3A">
        <w:t>:</w:t>
      </w:r>
      <w:r>
        <w:t xml:space="preserve"> </w:t>
      </w:r>
    </w:p>
    <w:p w:rsidR="00204134" w:rsidRDefault="00204134" w:rsidP="00204134">
      <w:pPr>
        <w:spacing w:before="60" w:after="60"/>
        <w:ind w:left="1276"/>
        <w:jc w:val="both"/>
      </w:pPr>
      <w:r>
        <w:t xml:space="preserve">1) проверка освоения </w:t>
      </w:r>
      <w:proofErr w:type="gramStart"/>
      <w:r>
        <w:t>обучающимися</w:t>
      </w:r>
      <w:proofErr w:type="gramEnd"/>
      <w:r>
        <w:t xml:space="preserve"> понятия предела функции в точке, геометрического представления предела;</w:t>
      </w:r>
    </w:p>
    <w:p w:rsidR="00204134" w:rsidRDefault="00204134" w:rsidP="00204134">
      <w:pPr>
        <w:spacing w:before="60" w:after="60"/>
        <w:ind w:left="1276"/>
        <w:jc w:val="both"/>
      </w:pPr>
      <w:r>
        <w:t>2</w:t>
      </w:r>
      <w:r w:rsidRPr="008D4BEE">
        <w:t xml:space="preserve">) </w:t>
      </w:r>
      <w:r>
        <w:t>формирование понятий односторонних пределов функции в точке, непрерывности функции в точке</w:t>
      </w:r>
      <w:r w:rsidR="00EE4E02">
        <w:t>;</w:t>
      </w:r>
    </w:p>
    <w:p w:rsidR="00EE4E02" w:rsidRDefault="00EE4E02" w:rsidP="00EE4E02">
      <w:pPr>
        <w:spacing w:before="60" w:after="60"/>
        <w:ind w:left="1560" w:hanging="284"/>
        <w:jc w:val="both"/>
      </w:pPr>
      <w:r>
        <w:t>3</w:t>
      </w:r>
      <w:r w:rsidRPr="008D4BEE">
        <w:t xml:space="preserve">) развитие навыков работы в коллективе, умений </w:t>
      </w:r>
      <w:r>
        <w:t xml:space="preserve">четко и математически грамотно       </w:t>
      </w:r>
    </w:p>
    <w:p w:rsidR="00EE4E02" w:rsidRDefault="00EE4E02" w:rsidP="00EE4E02">
      <w:pPr>
        <w:spacing w:after="120"/>
        <w:ind w:hanging="284"/>
        <w:jc w:val="both"/>
      </w:pPr>
      <w:r>
        <w:t xml:space="preserve">                          выражать свои мысли.</w:t>
      </w:r>
    </w:p>
    <w:p w:rsidR="00204134" w:rsidRPr="00FF71E0" w:rsidRDefault="00204134" w:rsidP="00204134">
      <w:pPr>
        <w:jc w:val="center"/>
        <w:rPr>
          <w:u w:val="single"/>
        </w:rPr>
      </w:pPr>
      <w:r>
        <w:rPr>
          <w:u w:val="single"/>
        </w:rPr>
        <w:t>Применяемые о</w:t>
      </w:r>
      <w:r w:rsidRPr="00FF71E0">
        <w:rPr>
          <w:u w:val="single"/>
        </w:rPr>
        <w:t>бучающие технологии:</w:t>
      </w:r>
    </w:p>
    <w:p w:rsidR="00204134" w:rsidRDefault="00204134" w:rsidP="00204134">
      <w:pPr>
        <w:numPr>
          <w:ilvl w:val="0"/>
          <w:numId w:val="1"/>
        </w:numPr>
        <w:jc w:val="both"/>
      </w:pPr>
      <w:r>
        <w:t>ИКТ</w:t>
      </w:r>
    </w:p>
    <w:p w:rsidR="00204134" w:rsidRDefault="00204134" w:rsidP="00204134">
      <w:pPr>
        <w:numPr>
          <w:ilvl w:val="0"/>
          <w:numId w:val="1"/>
        </w:numPr>
        <w:jc w:val="both"/>
      </w:pPr>
      <w:r>
        <w:t xml:space="preserve">педагогика сотрудничества </w:t>
      </w:r>
    </w:p>
    <w:p w:rsidR="00204134" w:rsidRDefault="00204134" w:rsidP="00EE4E02">
      <w:pPr>
        <w:spacing w:after="120"/>
        <w:ind w:firstLine="720"/>
        <w:jc w:val="center"/>
        <w:rPr>
          <w:b/>
        </w:rPr>
      </w:pPr>
      <w:r w:rsidRPr="008D4BEE">
        <w:rPr>
          <w:b/>
        </w:rPr>
        <w:t>ХОД</w:t>
      </w:r>
      <w:r>
        <w:rPr>
          <w:b/>
        </w:rPr>
        <w:t xml:space="preserve"> </w:t>
      </w:r>
      <w:r w:rsidRPr="008D4BEE">
        <w:rPr>
          <w:b/>
        </w:rPr>
        <w:t xml:space="preserve"> УРОКА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58"/>
        <w:gridCol w:w="1057"/>
        <w:gridCol w:w="462"/>
        <w:gridCol w:w="1854"/>
        <w:gridCol w:w="999"/>
        <w:gridCol w:w="2459"/>
      </w:tblGrid>
      <w:tr w:rsidR="00122AA5" w:rsidTr="00122AA5">
        <w:tc>
          <w:tcPr>
            <w:tcW w:w="10989" w:type="dxa"/>
            <w:gridSpan w:val="6"/>
            <w:tcBorders>
              <w:top w:val="nil"/>
              <w:left w:val="nil"/>
              <w:right w:val="nil"/>
            </w:tcBorders>
          </w:tcPr>
          <w:p w:rsidR="00122AA5" w:rsidRPr="00122AA5" w:rsidRDefault="00122AA5" w:rsidP="00122AA5">
            <w:pPr>
              <w:rPr>
                <w:b/>
                <w:i/>
              </w:rPr>
            </w:pPr>
            <w:r w:rsidRPr="00EE4E02">
              <w:rPr>
                <w:b/>
                <w:i/>
                <w:lang w:val="en-US"/>
              </w:rPr>
              <w:t>I</w:t>
            </w:r>
            <w:r w:rsidRPr="00EE4E02">
              <w:rPr>
                <w:b/>
                <w:i/>
              </w:rPr>
              <w:t>. Проверка освоения обучающимися понятия предела функции в точке, геометрического представления предела.</w:t>
            </w:r>
          </w:p>
        </w:tc>
      </w:tr>
      <w:tr w:rsidR="00132D57" w:rsidTr="00132D57">
        <w:tc>
          <w:tcPr>
            <w:tcW w:w="5215" w:type="dxa"/>
            <w:gridSpan w:val="2"/>
            <w:vMerge w:val="restart"/>
          </w:tcPr>
          <w:p w:rsidR="00122AA5" w:rsidRDefault="00122AA5" w:rsidP="00CC2E5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8AE877" wp14:editId="62050694">
                  <wp:extent cx="2754912" cy="1351722"/>
                  <wp:effectExtent l="0" t="0" r="762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611" cy="1352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4" w:type="dxa"/>
            <w:gridSpan w:val="4"/>
          </w:tcPr>
          <w:p w:rsidR="00122AA5" w:rsidRDefault="00122AA5" w:rsidP="00EE4E02">
            <w:pPr>
              <w:ind w:firstLine="175"/>
            </w:pPr>
            <w:r>
              <w:t>На прошлом уроке мы познакомились с понятием предела функции в точке.</w:t>
            </w:r>
          </w:p>
          <w:p w:rsidR="00122AA5" w:rsidRPr="00EE4E02" w:rsidRDefault="00122AA5" w:rsidP="00EE4E02">
            <w:pPr>
              <w:ind w:firstLine="175"/>
            </w:pPr>
          </w:p>
        </w:tc>
      </w:tr>
      <w:tr w:rsidR="00984A82" w:rsidTr="00132D57">
        <w:tc>
          <w:tcPr>
            <w:tcW w:w="5215" w:type="dxa"/>
            <w:gridSpan w:val="2"/>
            <w:vMerge/>
          </w:tcPr>
          <w:p w:rsidR="00122AA5" w:rsidRDefault="00122AA5" w:rsidP="00CC2E54">
            <w:pPr>
              <w:jc w:val="center"/>
            </w:pPr>
          </w:p>
        </w:tc>
        <w:tc>
          <w:tcPr>
            <w:tcW w:w="3315" w:type="dxa"/>
            <w:gridSpan w:val="3"/>
          </w:tcPr>
          <w:p w:rsidR="00122AA5" w:rsidRDefault="00122AA5" w:rsidP="00CC2E54">
            <w:pPr>
              <w:ind w:firstLine="175"/>
            </w:pPr>
            <w:r>
              <w:t xml:space="preserve">1. Что такое предел функции в точке по природе вещей? </w:t>
            </w:r>
          </w:p>
        </w:tc>
        <w:tc>
          <w:tcPr>
            <w:tcW w:w="2459" w:type="dxa"/>
          </w:tcPr>
          <w:p w:rsidR="00122AA5" w:rsidRDefault="00CC2E54">
            <w:r w:rsidRPr="00CC2E54">
              <w:rPr>
                <w:position w:val="-20"/>
              </w:rPr>
              <w:object w:dxaOrig="2100" w:dyaOrig="4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5.8pt;height:21.3pt" o:ole="">
                  <v:imagedata r:id="rId7" o:title=""/>
                </v:shape>
                <o:OLEObject Type="Embed" ProgID="Equation.DSMT4" ShapeID="_x0000_i1025" DrawAspect="Content" ObjectID="_1572002626" r:id="rId8"/>
              </w:object>
            </w:r>
          </w:p>
        </w:tc>
      </w:tr>
      <w:tr w:rsidR="00984A82" w:rsidTr="00132D57">
        <w:tc>
          <w:tcPr>
            <w:tcW w:w="5215" w:type="dxa"/>
            <w:gridSpan w:val="2"/>
            <w:vMerge/>
          </w:tcPr>
          <w:p w:rsidR="00122AA5" w:rsidRDefault="00122AA5" w:rsidP="00CC2E54">
            <w:pPr>
              <w:jc w:val="center"/>
            </w:pPr>
          </w:p>
        </w:tc>
        <w:tc>
          <w:tcPr>
            <w:tcW w:w="3315" w:type="dxa"/>
            <w:gridSpan w:val="3"/>
          </w:tcPr>
          <w:p w:rsidR="00122AA5" w:rsidRPr="00EE4E02" w:rsidRDefault="00122AA5" w:rsidP="008A7A69">
            <w:r>
              <w:t xml:space="preserve">2. В определении предела есть две окрестности: </w:t>
            </w:r>
            <w:r w:rsidRPr="00EE4E02">
              <w:rPr>
                <w:position w:val="-10"/>
                <w:lang w:val="en-US"/>
              </w:rPr>
              <w:object w:dxaOrig="560" w:dyaOrig="320">
                <v:shape id="_x0000_i1026" type="#_x0000_t75" style="width:28.15pt;height:16.3pt" o:ole="">
                  <v:imagedata r:id="rId9" o:title=""/>
                </v:shape>
                <o:OLEObject Type="Embed" ProgID="Equation.DSMT4" ShapeID="_x0000_i1026" DrawAspect="Content" ObjectID="_1572002627" r:id="rId10"/>
              </w:object>
            </w:r>
            <w:r>
              <w:t xml:space="preserve">. Каким числам они соответствуют? </w:t>
            </w:r>
          </w:p>
        </w:tc>
        <w:tc>
          <w:tcPr>
            <w:tcW w:w="2459" w:type="dxa"/>
          </w:tcPr>
          <w:p w:rsidR="00122AA5" w:rsidRDefault="00122AA5">
            <w:r w:rsidRPr="008A7A69">
              <w:rPr>
                <w:position w:val="-28"/>
                <w:lang w:val="en-US"/>
              </w:rPr>
              <w:object w:dxaOrig="700" w:dyaOrig="680">
                <v:shape id="_x0000_i1027" type="#_x0000_t75" style="width:30.7pt;height:29.45pt" o:ole="">
                  <v:imagedata r:id="rId11" o:title=""/>
                </v:shape>
                <o:OLEObject Type="Embed" ProgID="Equation.DSMT4" ShapeID="_x0000_i1027" DrawAspect="Content" ObjectID="_1572002628" r:id="rId12"/>
              </w:object>
            </w:r>
          </w:p>
        </w:tc>
      </w:tr>
      <w:tr w:rsidR="00984A82" w:rsidTr="00132D57">
        <w:tc>
          <w:tcPr>
            <w:tcW w:w="5215" w:type="dxa"/>
            <w:gridSpan w:val="2"/>
            <w:vMerge/>
          </w:tcPr>
          <w:p w:rsidR="00122AA5" w:rsidRDefault="00122AA5" w:rsidP="00CC2E54">
            <w:pPr>
              <w:jc w:val="center"/>
            </w:pPr>
          </w:p>
        </w:tc>
        <w:tc>
          <w:tcPr>
            <w:tcW w:w="3315" w:type="dxa"/>
            <w:gridSpan w:val="3"/>
          </w:tcPr>
          <w:p w:rsidR="00122AA5" w:rsidRPr="008A7A69" w:rsidRDefault="00122AA5" w:rsidP="008A7A69">
            <w:r w:rsidRPr="008A7A69">
              <w:t>3</w:t>
            </w:r>
            <w:r>
              <w:t>. Какая из этих окрестностей выбирается произвольно?</w:t>
            </w:r>
          </w:p>
        </w:tc>
        <w:tc>
          <w:tcPr>
            <w:tcW w:w="2459" w:type="dxa"/>
          </w:tcPr>
          <w:p w:rsidR="00122AA5" w:rsidRDefault="00122AA5">
            <w:r w:rsidRPr="008A7A69">
              <w:rPr>
                <w:position w:val="-6"/>
              </w:rPr>
              <w:object w:dxaOrig="200" w:dyaOrig="220">
                <v:shape id="_x0000_i1028" type="#_x0000_t75" style="width:10pt;height:11.25pt" o:ole="">
                  <v:imagedata r:id="rId13" o:title=""/>
                </v:shape>
                <o:OLEObject Type="Embed" ProgID="Equation.DSMT4" ShapeID="_x0000_i1028" DrawAspect="Content" ObjectID="_1572002629" r:id="rId14"/>
              </w:object>
            </w:r>
          </w:p>
        </w:tc>
      </w:tr>
      <w:tr w:rsidR="00984A82" w:rsidTr="00132D57">
        <w:tc>
          <w:tcPr>
            <w:tcW w:w="5215" w:type="dxa"/>
            <w:gridSpan w:val="2"/>
            <w:vMerge/>
          </w:tcPr>
          <w:p w:rsidR="00122AA5" w:rsidRDefault="00122AA5" w:rsidP="00CC2E54">
            <w:pPr>
              <w:jc w:val="center"/>
            </w:pPr>
          </w:p>
        </w:tc>
        <w:tc>
          <w:tcPr>
            <w:tcW w:w="3315" w:type="dxa"/>
            <w:gridSpan w:val="3"/>
          </w:tcPr>
          <w:p w:rsidR="00122AA5" w:rsidRPr="008A7A69" w:rsidRDefault="00122AA5" w:rsidP="008A7A69">
            <w:r>
              <w:t xml:space="preserve">4. Какой должна быть окрестность числа </w:t>
            </w:r>
            <w:r w:rsidRPr="008A7A69">
              <w:rPr>
                <w:i/>
              </w:rPr>
              <w:t>а</w:t>
            </w:r>
            <w:r>
              <w:t xml:space="preserve">, чтобы число </w:t>
            </w:r>
            <w:r w:rsidRPr="008A7A69">
              <w:rPr>
                <w:i/>
                <w:lang w:val="en-US"/>
              </w:rPr>
              <w:t>b</w:t>
            </w:r>
            <w:r>
              <w:t xml:space="preserve"> называлось пределом функции в этой точке?</w:t>
            </w:r>
          </w:p>
        </w:tc>
        <w:tc>
          <w:tcPr>
            <w:tcW w:w="2459" w:type="dxa"/>
          </w:tcPr>
          <w:p w:rsidR="00122AA5" w:rsidRDefault="00122AA5" w:rsidP="008A7A69">
            <w:r w:rsidRPr="00E149EE">
              <w:rPr>
                <w:position w:val="-10"/>
              </w:rPr>
              <w:object w:dxaOrig="240" w:dyaOrig="320">
                <v:shape id="_x0000_i1029" type="#_x0000_t75" style="width:11.9pt;height:16.3pt" o:ole="">
                  <v:imagedata r:id="rId15" o:title=""/>
                </v:shape>
                <o:OLEObject Type="Embed" ProgID="Equation.DSMT4" ShapeID="_x0000_i1029" DrawAspect="Content" ObjectID="_1572002630" r:id="rId16"/>
              </w:object>
            </w:r>
            <w:r>
              <w:t xml:space="preserve">- окрестность надо подобрать так, чтобы любому </w:t>
            </w:r>
            <w:r w:rsidRPr="008A7A69">
              <w:rPr>
                <w:i/>
              </w:rPr>
              <w:t>х</w:t>
            </w:r>
            <w:r>
              <w:t xml:space="preserve">, даже из проколотой </w:t>
            </w:r>
            <w:r w:rsidRPr="00E149EE">
              <w:rPr>
                <w:position w:val="-10"/>
              </w:rPr>
              <w:object w:dxaOrig="240" w:dyaOrig="320">
                <v:shape id="_x0000_i1030" type="#_x0000_t75" style="width:11.9pt;height:16.3pt" o:ole="">
                  <v:imagedata r:id="rId15" o:title=""/>
                </v:shape>
                <o:OLEObject Type="Embed" ProgID="Equation.DSMT4" ShapeID="_x0000_i1030" DrawAspect="Content" ObjectID="_1572002631" r:id="rId17"/>
              </w:object>
            </w:r>
            <w:r>
              <w:t xml:space="preserve">- окрестности числа </w:t>
            </w:r>
            <w:r w:rsidRPr="008A7A69">
              <w:rPr>
                <w:i/>
              </w:rPr>
              <w:t>а</w:t>
            </w:r>
            <w:r>
              <w:t xml:space="preserve">, соответствовало </w:t>
            </w:r>
            <w:r w:rsidRPr="008A7A69">
              <w:rPr>
                <w:position w:val="-14"/>
              </w:rPr>
              <w:object w:dxaOrig="600" w:dyaOrig="400">
                <v:shape id="_x0000_i1031" type="#_x0000_t75" style="width:26.3pt;height:17.55pt" o:ole="">
                  <v:imagedata r:id="rId18" o:title=""/>
                </v:shape>
                <o:OLEObject Type="Embed" ProgID="Equation.DSMT4" ShapeID="_x0000_i1031" DrawAspect="Content" ObjectID="_1572002632" r:id="rId19"/>
              </w:object>
            </w:r>
            <w:r>
              <w:t xml:space="preserve"> из </w:t>
            </w:r>
            <w:r w:rsidRPr="008A7A69">
              <w:rPr>
                <w:position w:val="-6"/>
              </w:rPr>
              <w:object w:dxaOrig="200" w:dyaOrig="220">
                <v:shape id="_x0000_i1032" type="#_x0000_t75" style="width:10pt;height:11.25pt" o:ole="">
                  <v:imagedata r:id="rId20" o:title=""/>
                </v:shape>
                <o:OLEObject Type="Embed" ProgID="Equation.DSMT4" ShapeID="_x0000_i1032" DrawAspect="Content" ObjectID="_1572002633" r:id="rId21"/>
              </w:object>
            </w:r>
            <w:r>
              <w:t>- окрестности числа</w:t>
            </w:r>
            <w:r w:rsidRPr="008A7A69">
              <w:t xml:space="preserve"> </w:t>
            </w:r>
            <w:r w:rsidRPr="008A7A69">
              <w:rPr>
                <w:i/>
                <w:lang w:val="en-US"/>
              </w:rPr>
              <w:t>b</w:t>
            </w:r>
            <w:r>
              <w:t>.</w:t>
            </w:r>
          </w:p>
        </w:tc>
      </w:tr>
      <w:tr w:rsidR="00132D57" w:rsidTr="00132D57">
        <w:tc>
          <w:tcPr>
            <w:tcW w:w="5215" w:type="dxa"/>
            <w:gridSpan w:val="2"/>
          </w:tcPr>
          <w:p w:rsidR="00EE4E02" w:rsidRDefault="00122AA5" w:rsidP="00CC2E5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DA4470" wp14:editId="51807360">
                  <wp:extent cx="2392468" cy="1383527"/>
                  <wp:effectExtent l="0" t="0" r="8255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645" cy="1392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4" w:type="dxa"/>
            <w:gridSpan w:val="4"/>
          </w:tcPr>
          <w:p w:rsidR="00EE4E02" w:rsidRDefault="00122AA5">
            <w:r>
              <w:t xml:space="preserve">5. Сформулируйте определение понятия предела функции в точке по Коши, т.е. на языке </w:t>
            </w:r>
            <w:r w:rsidRPr="00EE4E02">
              <w:rPr>
                <w:position w:val="-10"/>
                <w:lang w:val="en-US"/>
              </w:rPr>
              <w:object w:dxaOrig="460" w:dyaOrig="320">
                <v:shape id="_x0000_i1033" type="#_x0000_t75" style="width:23.15pt;height:16.3pt" o:ole="">
                  <v:imagedata r:id="rId23" o:title=""/>
                </v:shape>
                <o:OLEObject Type="Embed" ProgID="Equation.DSMT4" ShapeID="_x0000_i1033" DrawAspect="Content" ObjectID="_1572002634" r:id="rId24"/>
              </w:object>
            </w:r>
            <w:r>
              <w:t>- окрестностей.</w:t>
            </w:r>
          </w:p>
          <w:p w:rsidR="00122AA5" w:rsidRPr="00122AA5" w:rsidRDefault="00122AA5" w:rsidP="00122AA5">
            <w:pPr>
              <w:rPr>
                <w:i/>
              </w:rPr>
            </w:pPr>
            <w:r w:rsidRPr="00122AA5">
              <w:rPr>
                <w:i/>
              </w:rPr>
              <w:t>(Ответ на вопрос предлагается дать нескольким обучающимся с соблюдением порядка опроса от «сильного» к «слабому»</w:t>
            </w:r>
            <w:r>
              <w:rPr>
                <w:i/>
              </w:rPr>
              <w:t>)</w:t>
            </w:r>
            <w:r w:rsidRPr="00122AA5">
              <w:rPr>
                <w:i/>
              </w:rPr>
              <w:t xml:space="preserve">. </w:t>
            </w:r>
          </w:p>
        </w:tc>
      </w:tr>
      <w:tr w:rsidR="00132D57" w:rsidTr="00132D57">
        <w:tc>
          <w:tcPr>
            <w:tcW w:w="5215" w:type="dxa"/>
            <w:gridSpan w:val="2"/>
          </w:tcPr>
          <w:p w:rsidR="00EE4E02" w:rsidRDefault="00122AA5" w:rsidP="00CC2E5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D6F8ED" wp14:editId="1D1867C7">
                  <wp:extent cx="3050492" cy="1995777"/>
                  <wp:effectExtent l="0" t="0" r="0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218" cy="200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4" w:type="dxa"/>
            <w:gridSpan w:val="4"/>
          </w:tcPr>
          <w:p w:rsidR="00EE4E02" w:rsidRDefault="00122AA5">
            <w:r>
              <w:t>6. В чем заключается геометрический смысл предела функции в точке?</w:t>
            </w:r>
          </w:p>
          <w:p w:rsidR="00122AA5" w:rsidRDefault="00122AA5">
            <w:r w:rsidRPr="00122AA5">
              <w:rPr>
                <w:i/>
              </w:rPr>
              <w:t>(Ответ на вопрос предлагается дать нескольким обучающимся с соблюдением порядка опроса от «сильного» к «слабому»</w:t>
            </w:r>
            <w:r>
              <w:rPr>
                <w:i/>
              </w:rPr>
              <w:t>)</w:t>
            </w:r>
            <w:r w:rsidRPr="00122AA5">
              <w:rPr>
                <w:i/>
              </w:rPr>
              <w:t>.</w:t>
            </w:r>
          </w:p>
        </w:tc>
      </w:tr>
      <w:tr w:rsidR="00D36FDB" w:rsidTr="007B7016">
        <w:trPr>
          <w:trHeight w:val="3401"/>
        </w:trPr>
        <w:tc>
          <w:tcPr>
            <w:tcW w:w="10989" w:type="dxa"/>
            <w:gridSpan w:val="6"/>
          </w:tcPr>
          <w:p w:rsidR="00D36FDB" w:rsidRDefault="00D36FDB" w:rsidP="00D36FDB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C52024D" wp14:editId="012F28FB">
                  <wp:extent cx="5332059" cy="2623930"/>
                  <wp:effectExtent l="0" t="0" r="2540" b="508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1929" cy="2623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2D57" w:rsidTr="00132D57">
        <w:tc>
          <w:tcPr>
            <w:tcW w:w="7531" w:type="dxa"/>
            <w:gridSpan w:val="4"/>
          </w:tcPr>
          <w:p w:rsidR="00CC2E54" w:rsidRDefault="00D36FDB">
            <w:r>
              <w:t>7. Каждая ли функция в точке может обладать таким свойством?</w:t>
            </w:r>
          </w:p>
        </w:tc>
        <w:tc>
          <w:tcPr>
            <w:tcW w:w="3458" w:type="dxa"/>
            <w:gridSpan w:val="2"/>
          </w:tcPr>
          <w:p w:rsidR="00CC2E54" w:rsidRDefault="00D36FDB">
            <w:r>
              <w:t>Нет</w:t>
            </w:r>
          </w:p>
        </w:tc>
      </w:tr>
      <w:tr w:rsidR="00132D57" w:rsidTr="00132D57">
        <w:tc>
          <w:tcPr>
            <w:tcW w:w="7531" w:type="dxa"/>
            <w:gridSpan w:val="4"/>
          </w:tcPr>
          <w:p w:rsidR="00D36FDB" w:rsidRDefault="00D36FDB" w:rsidP="00E149EE">
            <w:r>
              <w:t>8. Какие из данных функций будут иметь предел в указанной точке?</w:t>
            </w:r>
          </w:p>
        </w:tc>
        <w:tc>
          <w:tcPr>
            <w:tcW w:w="3458" w:type="dxa"/>
            <w:gridSpan w:val="2"/>
          </w:tcPr>
          <w:p w:rsidR="00D36FDB" w:rsidRDefault="00D36FDB" w:rsidP="00E149EE">
            <w:r>
              <w:t>1; 2; 4; 5; 8</w:t>
            </w:r>
          </w:p>
        </w:tc>
      </w:tr>
      <w:tr w:rsidR="00132D57" w:rsidTr="00132D57">
        <w:tc>
          <w:tcPr>
            <w:tcW w:w="7531" w:type="dxa"/>
            <w:gridSpan w:val="4"/>
            <w:tcBorders>
              <w:bottom w:val="single" w:sz="4" w:space="0" w:color="auto"/>
            </w:tcBorders>
          </w:tcPr>
          <w:p w:rsidR="00D36FDB" w:rsidRDefault="00D36FDB">
            <w:r>
              <w:t xml:space="preserve">9. Пусть </w:t>
            </w:r>
            <w:r w:rsidRPr="00CC2E54">
              <w:rPr>
                <w:position w:val="-20"/>
              </w:rPr>
              <w:object w:dxaOrig="1320" w:dyaOrig="460">
                <v:shape id="_x0000_i1034" type="#_x0000_t75" style="width:60.1pt;height:21.3pt" o:ole="">
                  <v:imagedata r:id="rId27" o:title=""/>
                </v:shape>
                <o:OLEObject Type="Embed" ProgID="Equation.DSMT4" ShapeID="_x0000_i1034" DrawAspect="Content" ObjectID="_1572002635" r:id="rId28"/>
              </w:object>
            </w:r>
            <w:r>
              <w:t xml:space="preserve">. Обязательно ли </w:t>
            </w:r>
            <w:r w:rsidRPr="00D36FDB">
              <w:rPr>
                <w:position w:val="-14"/>
              </w:rPr>
              <w:object w:dxaOrig="2079" w:dyaOrig="400">
                <v:shape id="_x0000_i1035" type="#_x0000_t75" style="width:94.55pt;height:18.15pt" o:ole="">
                  <v:imagedata r:id="rId29" o:title=""/>
                </v:shape>
                <o:OLEObject Type="Embed" ProgID="Equation.DSMT4" ShapeID="_x0000_i1035" DrawAspect="Content" ObjectID="_1572002636" r:id="rId30"/>
              </w:object>
            </w:r>
            <w:r>
              <w:t>?</w:t>
            </w:r>
          </w:p>
        </w:tc>
        <w:tc>
          <w:tcPr>
            <w:tcW w:w="3458" w:type="dxa"/>
            <w:gridSpan w:val="2"/>
            <w:tcBorders>
              <w:bottom w:val="single" w:sz="4" w:space="0" w:color="auto"/>
            </w:tcBorders>
          </w:tcPr>
          <w:p w:rsidR="00D36FDB" w:rsidRDefault="00D36FDB">
            <w:r>
              <w:t>Нет</w:t>
            </w:r>
          </w:p>
        </w:tc>
      </w:tr>
      <w:tr w:rsidR="007C16BF" w:rsidTr="007C16BF">
        <w:tc>
          <w:tcPr>
            <w:tcW w:w="10989" w:type="dxa"/>
            <w:gridSpan w:val="6"/>
            <w:tcBorders>
              <w:left w:val="nil"/>
              <w:right w:val="nil"/>
            </w:tcBorders>
          </w:tcPr>
          <w:p w:rsidR="007C16BF" w:rsidRPr="007C16BF" w:rsidRDefault="007C16BF" w:rsidP="007C16BF">
            <w:pPr>
              <w:spacing w:before="120" w:after="120"/>
              <w:rPr>
                <w:b/>
                <w:i/>
              </w:rPr>
            </w:pPr>
            <w:r w:rsidRPr="007C16BF">
              <w:rPr>
                <w:b/>
                <w:i/>
                <w:lang w:val="en-US"/>
              </w:rPr>
              <w:t>II</w:t>
            </w:r>
            <w:r w:rsidRPr="005C38AB">
              <w:rPr>
                <w:b/>
                <w:i/>
              </w:rPr>
              <w:t xml:space="preserve">. </w:t>
            </w:r>
            <w:r w:rsidRPr="007C16BF">
              <w:rPr>
                <w:b/>
                <w:i/>
              </w:rPr>
              <w:t>Формирование новых знаний</w:t>
            </w:r>
            <w:r w:rsidR="005C38AB">
              <w:rPr>
                <w:b/>
                <w:i/>
              </w:rPr>
              <w:t xml:space="preserve"> </w:t>
            </w:r>
            <w:r w:rsidR="005C38AB" w:rsidRPr="005C38AB">
              <w:t>(конспект урока обучающиеся ведут в специально подготовленных листах)</w:t>
            </w:r>
          </w:p>
        </w:tc>
      </w:tr>
      <w:tr w:rsidR="00132D57" w:rsidTr="00132D57">
        <w:tc>
          <w:tcPr>
            <w:tcW w:w="4158" w:type="dxa"/>
          </w:tcPr>
          <w:p w:rsidR="007C16BF" w:rsidRDefault="007C16BF" w:rsidP="007C16B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943D2F8" wp14:editId="0A0126E6">
                  <wp:extent cx="1113182" cy="1053323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435" cy="1053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1" w:type="dxa"/>
            <w:gridSpan w:val="5"/>
          </w:tcPr>
          <w:p w:rsidR="007C16BF" w:rsidRPr="007C16BF" w:rsidRDefault="007C16BF" w:rsidP="007C16BF">
            <w:r>
              <w:t xml:space="preserve">Остановимся на данной функции. Как было вами указано ранее, она не имеет предела в точке </w:t>
            </w:r>
            <w:r w:rsidRPr="007C16BF">
              <w:rPr>
                <w:noProof/>
                <w:position w:val="-6"/>
                <w:lang w:val="en-US"/>
              </w:rPr>
              <w:object w:dxaOrig="560" w:dyaOrig="220">
                <v:shape id="_x0000_i1036" type="#_x0000_t75" style="width:28.15pt;height:11.25pt" o:ole="">
                  <v:imagedata r:id="rId32" o:title=""/>
                </v:shape>
                <o:OLEObject Type="Embed" ProgID="Equation.DSMT4" ShapeID="_x0000_i1036" DrawAspect="Content" ObjectID="_1572002637" r:id="rId33"/>
              </w:object>
            </w:r>
            <w:r>
              <w:rPr>
                <w:noProof/>
              </w:rPr>
              <w:t>.</w:t>
            </w:r>
          </w:p>
        </w:tc>
      </w:tr>
      <w:tr w:rsidR="00132D57" w:rsidTr="00132D57">
        <w:tc>
          <w:tcPr>
            <w:tcW w:w="4158" w:type="dxa"/>
          </w:tcPr>
          <w:p w:rsidR="007C16BF" w:rsidRDefault="007C16BF" w:rsidP="007C16B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3E0A60" wp14:editId="0C20EBA5">
                  <wp:extent cx="1701579" cy="142919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342" cy="1428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1" w:type="dxa"/>
            <w:gridSpan w:val="5"/>
          </w:tcPr>
          <w:p w:rsidR="007C16BF" w:rsidRPr="00412DC9" w:rsidRDefault="007C16BF" w:rsidP="00412DC9">
            <w:r w:rsidRPr="007C16BF">
              <w:rPr>
                <w:b/>
                <w:color w:val="FF0000"/>
              </w:rPr>
              <w:t>НО!</w:t>
            </w:r>
            <w:r>
              <w:rPr>
                <w:b/>
                <w:color w:val="FF0000"/>
              </w:rPr>
              <w:t xml:space="preserve"> </w:t>
            </w:r>
            <w:r w:rsidRPr="00412DC9">
              <w:t xml:space="preserve">Если </w:t>
            </w:r>
            <w:r w:rsidR="00412DC9" w:rsidRPr="00412DC9">
              <w:t xml:space="preserve">вокруг числа </w:t>
            </w:r>
            <w:r w:rsidR="00412DC9" w:rsidRPr="00412DC9">
              <w:rPr>
                <w:i/>
                <w:lang w:val="en-US"/>
              </w:rPr>
              <w:t>b</w:t>
            </w:r>
            <w:r w:rsidR="00412DC9">
              <w:rPr>
                <w:b/>
              </w:rPr>
              <w:t xml:space="preserve"> </w:t>
            </w:r>
            <w:r w:rsidR="00412DC9" w:rsidRPr="00412DC9">
              <w:t>создать произвольно сколь угодно малую</w:t>
            </w:r>
            <w:r w:rsidR="00412DC9">
              <w:rPr>
                <w:b/>
              </w:rPr>
              <w:t xml:space="preserve"> </w:t>
            </w:r>
            <w:r w:rsidR="00412DC9" w:rsidRPr="00412DC9">
              <w:rPr>
                <w:position w:val="-6"/>
                <w:lang w:val="en-US"/>
              </w:rPr>
              <w:object w:dxaOrig="200" w:dyaOrig="220">
                <v:shape id="_x0000_i1037" type="#_x0000_t75" style="width:10pt;height:11.25pt" o:ole="">
                  <v:imagedata r:id="rId35" o:title=""/>
                </v:shape>
                <o:OLEObject Type="Embed" ProgID="Equation.DSMT4" ShapeID="_x0000_i1037" DrawAspect="Content" ObjectID="_1572002638" r:id="rId36"/>
              </w:object>
            </w:r>
            <w:r w:rsidR="00412DC9">
              <w:t xml:space="preserve">- окрестность, то по этой окрестности можно построить такой интервал </w:t>
            </w:r>
            <w:r w:rsidR="00412DC9" w:rsidRPr="00412DC9">
              <w:rPr>
                <w:position w:val="-14"/>
                <w:lang w:val="en-US"/>
              </w:rPr>
              <w:object w:dxaOrig="980" w:dyaOrig="400">
                <v:shape id="_x0000_i1038" type="#_x0000_t75" style="width:45.1pt;height:18.8pt" o:ole="">
                  <v:imagedata r:id="rId37" o:title=""/>
                </v:shape>
                <o:OLEObject Type="Embed" ProgID="Equation.DSMT4" ShapeID="_x0000_i1038" DrawAspect="Content" ObjectID="_1572002639" r:id="rId38"/>
              </w:object>
            </w:r>
            <w:r w:rsidR="00412DC9" w:rsidRPr="00412DC9">
              <w:t>(</w:t>
            </w:r>
            <w:r w:rsidR="00412DC9" w:rsidRPr="00412DC9">
              <w:rPr>
                <w:b/>
                <w:i/>
              </w:rPr>
              <w:t xml:space="preserve">расположенный левее точки </w:t>
            </w:r>
            <w:r w:rsidR="00412DC9" w:rsidRPr="00412DC9">
              <w:rPr>
                <w:b/>
                <w:i/>
                <w:noProof/>
                <w:position w:val="-6"/>
                <w:lang w:val="en-US"/>
              </w:rPr>
              <w:object w:dxaOrig="560" w:dyaOrig="220">
                <v:shape id="_x0000_i1039" type="#_x0000_t75" style="width:28.15pt;height:11.25pt" o:ole="">
                  <v:imagedata r:id="rId32" o:title=""/>
                </v:shape>
                <o:OLEObject Type="Embed" ProgID="Equation.DSMT4" ShapeID="_x0000_i1039" DrawAspect="Content" ObjectID="_1572002640" r:id="rId39"/>
              </w:object>
            </w:r>
            <w:r w:rsidR="00412DC9" w:rsidRPr="00412DC9">
              <w:rPr>
                <w:noProof/>
              </w:rPr>
              <w:t>)</w:t>
            </w:r>
            <w:r w:rsidR="00412DC9">
              <w:rPr>
                <w:noProof/>
              </w:rPr>
              <w:t xml:space="preserve">, что как только </w:t>
            </w:r>
            <w:r w:rsidR="00412DC9" w:rsidRPr="00412DC9">
              <w:rPr>
                <w:i/>
                <w:noProof/>
              </w:rPr>
              <w:t>х</w:t>
            </w:r>
            <w:r w:rsidR="00412DC9">
              <w:rPr>
                <w:noProof/>
              </w:rPr>
              <w:t xml:space="preserve"> попадает в промежуток </w:t>
            </w:r>
            <w:r w:rsidR="00412DC9" w:rsidRPr="00412DC9">
              <w:rPr>
                <w:position w:val="-14"/>
                <w:lang w:val="en-US"/>
              </w:rPr>
              <w:object w:dxaOrig="980" w:dyaOrig="400">
                <v:shape id="_x0000_i1040" type="#_x0000_t75" style="width:45.1pt;height:18.8pt" o:ole="">
                  <v:imagedata r:id="rId37" o:title=""/>
                </v:shape>
                <o:OLEObject Type="Embed" ProgID="Equation.DSMT4" ShapeID="_x0000_i1040" DrawAspect="Content" ObjectID="_1572002641" r:id="rId40"/>
              </w:object>
            </w:r>
            <w:r w:rsidR="00412DC9">
              <w:t xml:space="preserve">, так сразу </w:t>
            </w:r>
            <w:r w:rsidR="00412DC9" w:rsidRPr="00412DC9">
              <w:rPr>
                <w:position w:val="-14"/>
              </w:rPr>
              <w:object w:dxaOrig="600" w:dyaOrig="400">
                <v:shape id="_x0000_i1041" type="#_x0000_t75" style="width:30.05pt;height:20.05pt" o:ole="">
                  <v:imagedata r:id="rId41" o:title=""/>
                </v:shape>
                <o:OLEObject Type="Embed" ProgID="Equation.DSMT4" ShapeID="_x0000_i1041" DrawAspect="Content" ObjectID="_1572002642" r:id="rId42"/>
              </w:object>
            </w:r>
            <w:r w:rsidR="00412DC9">
              <w:t xml:space="preserve">попадает в </w:t>
            </w:r>
            <w:r w:rsidR="00412DC9" w:rsidRPr="00412DC9">
              <w:rPr>
                <w:position w:val="-6"/>
                <w:lang w:val="en-US"/>
              </w:rPr>
              <w:object w:dxaOrig="200" w:dyaOrig="220">
                <v:shape id="_x0000_i1042" type="#_x0000_t75" style="width:10pt;height:11.25pt" o:ole="">
                  <v:imagedata r:id="rId35" o:title=""/>
                </v:shape>
                <o:OLEObject Type="Embed" ProgID="Equation.DSMT4" ShapeID="_x0000_i1042" DrawAspect="Content" ObjectID="_1572002643" r:id="rId43"/>
              </w:object>
            </w:r>
            <w:r w:rsidR="00412DC9">
              <w:t xml:space="preserve">- окрестность числа </w:t>
            </w:r>
            <w:r w:rsidR="00412DC9" w:rsidRPr="00412DC9">
              <w:rPr>
                <w:position w:val="-6"/>
              </w:rPr>
              <w:object w:dxaOrig="200" w:dyaOrig="279">
                <v:shape id="_x0000_i1043" type="#_x0000_t75" style="width:10pt;height:13.75pt" o:ole="">
                  <v:imagedata r:id="rId44" o:title=""/>
                </v:shape>
                <o:OLEObject Type="Embed" ProgID="Equation.DSMT4" ShapeID="_x0000_i1043" DrawAspect="Content" ObjectID="_1572002644" r:id="rId45"/>
              </w:object>
            </w:r>
            <w:r w:rsidR="00412DC9">
              <w:t>.</w:t>
            </w:r>
          </w:p>
        </w:tc>
      </w:tr>
      <w:tr w:rsidR="00132D57" w:rsidTr="00132D57">
        <w:tc>
          <w:tcPr>
            <w:tcW w:w="4158" w:type="dxa"/>
          </w:tcPr>
          <w:p w:rsidR="007C16BF" w:rsidRDefault="007C16BF" w:rsidP="007C16B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FCBDE1" wp14:editId="2C0D4FA2">
                  <wp:extent cx="1741335" cy="1332285"/>
                  <wp:effectExtent l="0" t="0" r="0" b="127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516" cy="1333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1" w:type="dxa"/>
            <w:gridSpan w:val="5"/>
          </w:tcPr>
          <w:p w:rsidR="007C16BF" w:rsidRDefault="00412DC9">
            <w:pPr>
              <w:rPr>
                <w:noProof/>
              </w:rPr>
            </w:pPr>
            <w:r>
              <w:t xml:space="preserve">Аналогично и с другой стороны относительно </w:t>
            </w:r>
            <w:r w:rsidRPr="00412DC9">
              <w:rPr>
                <w:b/>
                <w:i/>
                <w:noProof/>
                <w:position w:val="-6"/>
                <w:lang w:val="en-US"/>
              </w:rPr>
              <w:object w:dxaOrig="560" w:dyaOrig="220">
                <v:shape id="_x0000_i1044" type="#_x0000_t75" style="width:28.15pt;height:11.25pt" o:ole="">
                  <v:imagedata r:id="rId32" o:title=""/>
                </v:shape>
                <o:OLEObject Type="Embed" ProgID="Equation.DSMT4" ShapeID="_x0000_i1044" DrawAspect="Content" ObjectID="_1572002645" r:id="rId47"/>
              </w:object>
            </w:r>
            <w:r>
              <w:rPr>
                <w:b/>
                <w:i/>
                <w:noProof/>
              </w:rPr>
              <w:t xml:space="preserve"> </w:t>
            </w:r>
            <w:r>
              <w:rPr>
                <w:noProof/>
              </w:rPr>
              <w:t xml:space="preserve">, но уже для числа </w:t>
            </w:r>
            <w:r w:rsidRPr="00412DC9">
              <w:rPr>
                <w:i/>
                <w:noProof/>
              </w:rPr>
              <w:t>с</w:t>
            </w:r>
            <w:r>
              <w:rPr>
                <w:noProof/>
              </w:rPr>
              <w:t>.</w:t>
            </w:r>
          </w:p>
          <w:p w:rsidR="00412DC9" w:rsidRDefault="005C38AB">
            <w:r w:rsidRPr="005C38AB">
              <w:rPr>
                <w:position w:val="-16"/>
              </w:rPr>
              <w:object w:dxaOrig="6259" w:dyaOrig="440">
                <v:shape id="_x0000_i1045" type="#_x0000_t75" style="width:313.05pt;height:21.9pt" o:ole="">
                  <v:imagedata r:id="rId48" o:title=""/>
                </v:shape>
                <o:OLEObject Type="Embed" ProgID="Equation.DSMT4" ShapeID="_x0000_i1045" DrawAspect="Content" ObjectID="_1572002646" r:id="rId49"/>
              </w:object>
            </w:r>
          </w:p>
          <w:p w:rsidR="005C38AB" w:rsidRPr="00412DC9" w:rsidRDefault="005C38AB" w:rsidP="005C38AB">
            <w:r>
              <w:t>Оба вывода «почти» соответствуют определению понятия предела функции в точке, но только с одной стороны.</w:t>
            </w:r>
          </w:p>
        </w:tc>
      </w:tr>
      <w:tr w:rsidR="007C16BF" w:rsidTr="00902AC9">
        <w:tc>
          <w:tcPr>
            <w:tcW w:w="10989" w:type="dxa"/>
            <w:gridSpan w:val="6"/>
            <w:tcBorders>
              <w:bottom w:val="single" w:sz="4" w:space="0" w:color="auto"/>
            </w:tcBorders>
          </w:tcPr>
          <w:p w:rsidR="007C16BF" w:rsidRDefault="007C16BF" w:rsidP="007C16B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AC3B7B" wp14:editId="7972C54E">
                  <wp:extent cx="4786685" cy="2574406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6685" cy="2574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902AC9" w:rsidTr="00902AC9">
        <w:tc>
          <w:tcPr>
            <w:tcW w:w="10989" w:type="dxa"/>
            <w:gridSpan w:val="6"/>
            <w:tcBorders>
              <w:left w:val="nil"/>
              <w:bottom w:val="nil"/>
            </w:tcBorders>
          </w:tcPr>
          <w:p w:rsidR="00902AC9" w:rsidRDefault="00902AC9" w:rsidP="007C16BF">
            <w:pPr>
              <w:jc w:val="center"/>
              <w:rPr>
                <w:noProof/>
              </w:rPr>
            </w:pPr>
          </w:p>
        </w:tc>
      </w:tr>
      <w:tr w:rsidR="00601B1D" w:rsidTr="00902AC9">
        <w:tc>
          <w:tcPr>
            <w:tcW w:w="10989" w:type="dxa"/>
            <w:gridSpan w:val="6"/>
            <w:tcBorders>
              <w:top w:val="nil"/>
              <w:left w:val="nil"/>
              <w:right w:val="nil"/>
            </w:tcBorders>
          </w:tcPr>
          <w:p w:rsidR="00601B1D" w:rsidRDefault="00601B1D" w:rsidP="005C38AB">
            <w:pPr>
              <w:jc w:val="center"/>
              <w:rPr>
                <w:noProof/>
              </w:rPr>
            </w:pPr>
            <w:r w:rsidRPr="008D3C87">
              <w:rPr>
                <w:b/>
                <w:i/>
              </w:rPr>
              <w:lastRenderedPageBreak/>
              <w:t>Сформулируем определения понятий предела справа и предела слева в точке.</w:t>
            </w:r>
          </w:p>
        </w:tc>
      </w:tr>
      <w:tr w:rsidR="005C38AB" w:rsidTr="00132D57">
        <w:tc>
          <w:tcPr>
            <w:tcW w:w="5677" w:type="dxa"/>
            <w:gridSpan w:val="3"/>
          </w:tcPr>
          <w:p w:rsidR="005C38AB" w:rsidRDefault="005C38AB" w:rsidP="005C38A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F30977" wp14:editId="2CBF1437">
                  <wp:extent cx="3331596" cy="1874000"/>
                  <wp:effectExtent l="0" t="0" r="254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457" cy="1875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2" w:type="dxa"/>
            <w:gridSpan w:val="3"/>
          </w:tcPr>
          <w:p w:rsidR="005C38AB" w:rsidRDefault="005C38AB" w:rsidP="005C38A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7750BB" wp14:editId="3160EC1A">
                  <wp:extent cx="3236181" cy="1898487"/>
                  <wp:effectExtent l="0" t="0" r="2540" b="698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0620" cy="1906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A82" w:rsidTr="00132D57">
        <w:tc>
          <w:tcPr>
            <w:tcW w:w="5677" w:type="dxa"/>
            <w:gridSpan w:val="3"/>
          </w:tcPr>
          <w:p w:rsidR="00984A82" w:rsidRDefault="00984A82">
            <w:r>
              <w:rPr>
                <w:noProof/>
              </w:rPr>
              <w:drawing>
                <wp:inline distT="0" distB="0" distL="0" distR="0" wp14:anchorId="6E4E76F0" wp14:editId="5335B8B1">
                  <wp:extent cx="3339548" cy="178748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5592" cy="1790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2" w:type="dxa"/>
            <w:gridSpan w:val="3"/>
          </w:tcPr>
          <w:p w:rsidR="00984A82" w:rsidRDefault="00984A82">
            <w:r>
              <w:t>Существует ли связь между односторонними пределами функции в точке и ее пределом в этой точке в полном смысле?</w:t>
            </w:r>
          </w:p>
          <w:p w:rsidR="00984A82" w:rsidRDefault="00984A82">
            <w:r>
              <w:t xml:space="preserve">У первой функции односторонние пределы существуют, но </w:t>
            </w:r>
            <w:r w:rsidRPr="00984A82">
              <w:rPr>
                <w:position w:val="-22"/>
              </w:rPr>
              <w:object w:dxaOrig="2360" w:dyaOrig="480">
                <v:shape id="_x0000_i1046" type="#_x0000_t75" style="width:113.3pt;height:23.15pt" o:ole="">
                  <v:imagedata r:id="rId54" o:title=""/>
                </v:shape>
                <o:OLEObject Type="Embed" ProgID="Equation.DSMT4" ShapeID="_x0000_i1046" DrawAspect="Content" ObjectID="_1572002647" r:id="rId55"/>
              </w:object>
            </w:r>
            <w:r>
              <w:t>. В полном смысле в точке предела нет.</w:t>
            </w:r>
          </w:p>
          <w:p w:rsidR="00984A82" w:rsidRDefault="00984A82" w:rsidP="00984A82">
            <w:r>
              <w:t>У трех оставшихся функций существуют и односторонние пределы в точке, и полный предел. В чем, по вашему мнению, отличие от предыдущей функции?</w:t>
            </w:r>
          </w:p>
          <w:p w:rsidR="00984A82" w:rsidRDefault="00984A82" w:rsidP="00984A82">
            <w:r>
              <w:t xml:space="preserve">В данном случае </w:t>
            </w:r>
            <w:r w:rsidRPr="00984A82">
              <w:rPr>
                <w:position w:val="-22"/>
              </w:rPr>
              <w:object w:dxaOrig="2360" w:dyaOrig="480">
                <v:shape id="_x0000_i1047" type="#_x0000_t75" style="width:117.7pt;height:23.8pt" o:ole="">
                  <v:imagedata r:id="rId56" o:title=""/>
                </v:shape>
                <o:OLEObject Type="Embed" ProgID="Equation.DSMT4" ShapeID="_x0000_i1047" DrawAspect="Content" ObjectID="_1572002648" r:id="rId57"/>
              </w:object>
            </w:r>
            <w:r>
              <w:t>.</w:t>
            </w:r>
          </w:p>
        </w:tc>
      </w:tr>
      <w:tr w:rsidR="00984A82" w:rsidTr="00132D57">
        <w:tc>
          <w:tcPr>
            <w:tcW w:w="5677" w:type="dxa"/>
            <w:gridSpan w:val="3"/>
          </w:tcPr>
          <w:p w:rsidR="00984A82" w:rsidRDefault="00984A82">
            <w:r>
              <w:rPr>
                <w:noProof/>
              </w:rPr>
              <w:drawing>
                <wp:inline distT="0" distB="0" distL="0" distR="0" wp14:anchorId="4EFB4088" wp14:editId="17E78045">
                  <wp:extent cx="3403158" cy="1506816"/>
                  <wp:effectExtent l="0" t="0" r="698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4033" cy="1511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2" w:type="dxa"/>
            <w:gridSpan w:val="3"/>
          </w:tcPr>
          <w:p w:rsidR="00984A82" w:rsidRDefault="00984A82">
            <w:r>
              <w:t>Когда же у функции будет существовать предел в точке в полном смысле?</w:t>
            </w:r>
          </w:p>
        </w:tc>
      </w:tr>
      <w:tr w:rsidR="00132D57" w:rsidTr="00306CBC">
        <w:tc>
          <w:tcPr>
            <w:tcW w:w="10989" w:type="dxa"/>
            <w:gridSpan w:val="6"/>
          </w:tcPr>
          <w:p w:rsidR="00132D57" w:rsidRPr="008D3C87" w:rsidRDefault="00132D57">
            <w:pPr>
              <w:rPr>
                <w:b/>
                <w:i/>
              </w:rPr>
            </w:pPr>
            <w:r w:rsidRPr="008D3C87">
              <w:rPr>
                <w:b/>
                <w:i/>
              </w:rPr>
              <w:t xml:space="preserve">Каждое свойство функции «отвечает» за определенное расположение ее графика. Установим, за что будут отвечать односторонние и </w:t>
            </w:r>
            <w:proofErr w:type="gramStart"/>
            <w:r w:rsidRPr="008D3C87">
              <w:rPr>
                <w:b/>
                <w:i/>
              </w:rPr>
              <w:t>полный</w:t>
            </w:r>
            <w:proofErr w:type="gramEnd"/>
            <w:r w:rsidRPr="008D3C87">
              <w:rPr>
                <w:b/>
                <w:i/>
              </w:rPr>
              <w:t xml:space="preserve"> пределы функции в точке.</w:t>
            </w:r>
          </w:p>
        </w:tc>
      </w:tr>
      <w:tr w:rsidR="005C38AB" w:rsidTr="00132D57">
        <w:tc>
          <w:tcPr>
            <w:tcW w:w="5677" w:type="dxa"/>
            <w:gridSpan w:val="3"/>
          </w:tcPr>
          <w:p w:rsidR="005C38AB" w:rsidRDefault="00132D57">
            <w:r>
              <w:rPr>
                <w:noProof/>
              </w:rPr>
              <w:drawing>
                <wp:inline distT="0" distB="0" distL="0" distR="0" wp14:anchorId="6D02994B" wp14:editId="7CC1688D">
                  <wp:extent cx="3339548" cy="1919146"/>
                  <wp:effectExtent l="0" t="0" r="0" b="508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901" cy="1916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2" w:type="dxa"/>
            <w:gridSpan w:val="3"/>
          </w:tcPr>
          <w:p w:rsidR="005C38AB" w:rsidRDefault="00132D57">
            <w:r>
              <w:rPr>
                <w:noProof/>
              </w:rPr>
              <w:drawing>
                <wp:inline distT="0" distB="0" distL="0" distR="0" wp14:anchorId="3FEBC0BF" wp14:editId="19B71C91">
                  <wp:extent cx="3236181" cy="1914855"/>
                  <wp:effectExtent l="0" t="0" r="254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795" cy="1916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2D57" w:rsidTr="00132D57">
        <w:tc>
          <w:tcPr>
            <w:tcW w:w="5677" w:type="dxa"/>
            <w:gridSpan w:val="3"/>
          </w:tcPr>
          <w:p w:rsidR="00132D57" w:rsidRDefault="00132D57">
            <w:r>
              <w:rPr>
                <w:noProof/>
              </w:rPr>
              <w:drawing>
                <wp:inline distT="0" distB="0" distL="0" distR="0" wp14:anchorId="2CD32F28" wp14:editId="51B53D81">
                  <wp:extent cx="3403158" cy="1824337"/>
                  <wp:effectExtent l="0" t="0" r="6985" b="508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582" cy="1827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2" w:type="dxa"/>
            <w:gridSpan w:val="3"/>
          </w:tcPr>
          <w:p w:rsidR="00132D57" w:rsidRDefault="00132D57">
            <w:r>
              <w:rPr>
                <w:noProof/>
              </w:rPr>
              <w:drawing>
                <wp:inline distT="0" distB="0" distL="0" distR="0" wp14:anchorId="42465B0A" wp14:editId="74AFDF9E">
                  <wp:extent cx="3220501" cy="1932167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118" cy="1933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38AB" w:rsidRDefault="005C38AB" w:rsidP="00132D57">
      <w:pPr>
        <w:rPr>
          <w:lang w:val="en-US"/>
        </w:rPr>
      </w:pPr>
    </w:p>
    <w:p w:rsidR="00601B1D" w:rsidRPr="00601B1D" w:rsidRDefault="00601B1D" w:rsidP="00132D57">
      <w:pPr>
        <w:rPr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89"/>
        <w:gridCol w:w="5500"/>
      </w:tblGrid>
      <w:tr w:rsidR="00601B1D" w:rsidTr="00C927E6">
        <w:tc>
          <w:tcPr>
            <w:tcW w:w="10989" w:type="dxa"/>
            <w:gridSpan w:val="2"/>
          </w:tcPr>
          <w:p w:rsidR="00601B1D" w:rsidRDefault="00601B1D" w:rsidP="00132D57">
            <w:pPr>
              <w:rPr>
                <w:noProof/>
              </w:rPr>
            </w:pPr>
            <w:r w:rsidRPr="00132D57">
              <w:rPr>
                <w:b/>
                <w:i/>
                <w:noProof/>
              </w:rPr>
              <w:lastRenderedPageBreak/>
              <w:t>Вывод</w:t>
            </w:r>
            <w:r>
              <w:rPr>
                <w:noProof/>
              </w:rPr>
              <w:t>: Предел функции в точке отвечает за непрерывность функции в этой точке (т.е. за возможность изобразить график функции не отрывая руки).</w:t>
            </w:r>
          </w:p>
        </w:tc>
      </w:tr>
      <w:tr w:rsidR="00132D57" w:rsidTr="008D3C87">
        <w:tc>
          <w:tcPr>
            <w:tcW w:w="5489" w:type="dxa"/>
          </w:tcPr>
          <w:p w:rsidR="00132D57" w:rsidRDefault="008D3C87" w:rsidP="00132D57">
            <w:r>
              <w:rPr>
                <w:noProof/>
              </w:rPr>
              <w:drawing>
                <wp:inline distT="0" distB="0" distL="0" distR="0" wp14:anchorId="09010E17" wp14:editId="08863996">
                  <wp:extent cx="3339548" cy="1629964"/>
                  <wp:effectExtent l="0" t="0" r="0" b="889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6037" cy="163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0" w:type="dxa"/>
          </w:tcPr>
          <w:p w:rsidR="00132D57" w:rsidRDefault="008D3C87" w:rsidP="00132D57">
            <w:r>
              <w:rPr>
                <w:noProof/>
              </w:rPr>
              <w:drawing>
                <wp:inline distT="0" distB="0" distL="0" distR="0" wp14:anchorId="160B1ADA" wp14:editId="4311D95D">
                  <wp:extent cx="3355451" cy="1897462"/>
                  <wp:effectExtent l="0" t="0" r="0" b="762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743" cy="1899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1B1D" w:rsidRDefault="00601B1D" w:rsidP="00132D57">
      <w:pPr>
        <w:rPr>
          <w:lang w:val="en-US"/>
        </w:rPr>
      </w:pPr>
    </w:p>
    <w:p w:rsidR="00132D57" w:rsidRDefault="008D3C87" w:rsidP="00132D57">
      <w:r>
        <w:t>Рассмотрим решение следующих задач.</w:t>
      </w:r>
    </w:p>
    <w:p w:rsidR="008D3C87" w:rsidRDefault="008D3C87" w:rsidP="008D3C87">
      <w:pPr>
        <w:ind w:firstLine="2835"/>
      </w:pPr>
      <w:r>
        <w:t xml:space="preserve">1) найти </w:t>
      </w:r>
      <w:r w:rsidRPr="00984A82">
        <w:rPr>
          <w:position w:val="-22"/>
        </w:rPr>
        <w:object w:dxaOrig="1100" w:dyaOrig="480">
          <v:shape id="_x0000_i1048" type="#_x0000_t75" style="width:55.1pt;height:23.8pt" o:ole="">
            <v:imagedata r:id="rId65" o:title=""/>
          </v:shape>
          <o:OLEObject Type="Embed" ProgID="Equation.DSMT4" ShapeID="_x0000_i1048" DrawAspect="Content" ObjectID="_1572002649" r:id="rId66"/>
        </w:object>
      </w:r>
      <w:r>
        <w:t>;</w:t>
      </w:r>
    </w:p>
    <w:p w:rsidR="008D3C87" w:rsidRDefault="008D3C87" w:rsidP="008D3C87">
      <w:pPr>
        <w:ind w:firstLine="2835"/>
      </w:pPr>
      <w:r>
        <w:t>2) определить непрерывность функции в указанной точке.</w:t>
      </w:r>
    </w:p>
    <w:p w:rsidR="008D3C87" w:rsidRDefault="007D64DF" w:rsidP="008D3C87">
      <w:r w:rsidRPr="008D3C87">
        <w:rPr>
          <w:position w:val="-180"/>
        </w:rPr>
        <w:object w:dxaOrig="5960" w:dyaOrig="4140">
          <v:shape id="_x0000_i1049" type="#_x0000_t75" style="width:298pt;height:207.25pt" o:ole="">
            <v:imagedata r:id="rId67" o:title=""/>
          </v:shape>
          <o:OLEObject Type="Embed" ProgID="Equation.DSMT4" ShapeID="_x0000_i1049" DrawAspect="Content" ObjectID="_1572002650" r:id="rId68"/>
        </w:object>
      </w:r>
    </w:p>
    <w:p w:rsidR="00B36568" w:rsidRDefault="00B36568" w:rsidP="008D3C87">
      <w:r>
        <w:t>Функция не является непрерывной в указанной точке.  График функции будет иметь разрыв.</w:t>
      </w:r>
    </w:p>
    <w:p w:rsidR="00B36568" w:rsidRDefault="00B36568" w:rsidP="008D3C87"/>
    <w:p w:rsidR="00B36568" w:rsidRDefault="007D64DF" w:rsidP="00B36568">
      <w:r w:rsidRPr="007D64DF">
        <w:rPr>
          <w:position w:val="-250"/>
        </w:rPr>
        <w:object w:dxaOrig="4480" w:dyaOrig="4860">
          <v:shape id="_x0000_i1050" type="#_x0000_t75" style="width:224.15pt;height:242.9pt" o:ole="">
            <v:imagedata r:id="rId69" o:title=""/>
          </v:shape>
          <o:OLEObject Type="Embed" ProgID="Equation.DSMT4" ShapeID="_x0000_i1050" DrawAspect="Content" ObjectID="_1572002651" r:id="rId70"/>
        </w:object>
      </w:r>
    </w:p>
    <w:p w:rsidR="00B36568" w:rsidRDefault="00B36568" w:rsidP="00B36568">
      <w:r>
        <w:t>Функция не является непрерывной в указанной точке.  График функции будет иметь разрыв.</w:t>
      </w:r>
    </w:p>
    <w:p w:rsidR="00B36568" w:rsidRDefault="00B36568" w:rsidP="00B36568"/>
    <w:p w:rsidR="007D64DF" w:rsidRDefault="007D64DF" w:rsidP="007D64DF">
      <w:pPr>
        <w:rPr>
          <w:lang w:val="en-US"/>
        </w:rPr>
      </w:pPr>
      <w:r w:rsidRPr="007D64DF">
        <w:rPr>
          <w:position w:val="-70"/>
        </w:rPr>
        <w:object w:dxaOrig="3840" w:dyaOrig="1520">
          <v:shape id="_x0000_i1051" type="#_x0000_t75" style="width:192.2pt;height:75.75pt" o:ole="">
            <v:imagedata r:id="rId71" o:title=""/>
          </v:shape>
          <o:OLEObject Type="Embed" ProgID="Equation.DSMT4" ShapeID="_x0000_i1051" DrawAspect="Content" ObjectID="_1572002652" r:id="rId72"/>
        </w:object>
      </w:r>
    </w:p>
    <w:p w:rsidR="007D64DF" w:rsidRDefault="007D64DF" w:rsidP="007D64DF">
      <w:pPr>
        <w:rPr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5"/>
      </w:tblGrid>
      <w:tr w:rsidR="007D64DF" w:rsidRPr="00725018" w:rsidTr="00725018">
        <w:tc>
          <w:tcPr>
            <w:tcW w:w="5494" w:type="dxa"/>
          </w:tcPr>
          <w:p w:rsidR="007D64DF" w:rsidRDefault="00725018" w:rsidP="007D64DF">
            <w:pPr>
              <w:rPr>
                <w:lang w:val="en-US"/>
              </w:rPr>
            </w:pPr>
            <w:r w:rsidRPr="00725018">
              <w:rPr>
                <w:position w:val="-130"/>
              </w:rPr>
              <w:object w:dxaOrig="4239" w:dyaOrig="2720">
                <v:shape id="_x0000_i1052" type="#_x0000_t75" style="width:212.25pt;height:135.85pt" o:ole="">
                  <v:imagedata r:id="rId73" o:title=""/>
                </v:shape>
                <o:OLEObject Type="Embed" ProgID="Equation.DSMT4" ShapeID="_x0000_i1052" DrawAspect="Content" ObjectID="_1572002653" r:id="rId74"/>
              </w:object>
            </w:r>
          </w:p>
          <w:p w:rsidR="00725018" w:rsidRDefault="00725018" w:rsidP="00725018">
            <w:r>
              <w:t>Функция является непрерывной в указанной точке.  График функции не будет иметь разрыв в точке.</w:t>
            </w:r>
          </w:p>
          <w:p w:rsidR="00725018" w:rsidRPr="00725018" w:rsidRDefault="00725018" w:rsidP="007D64DF"/>
        </w:tc>
        <w:tc>
          <w:tcPr>
            <w:tcW w:w="5495" w:type="dxa"/>
          </w:tcPr>
          <w:p w:rsidR="00725018" w:rsidRDefault="00725018" w:rsidP="00725018">
            <w:pPr>
              <w:rPr>
                <w:lang w:val="en-US"/>
              </w:rPr>
            </w:pPr>
            <w:r w:rsidRPr="00725018">
              <w:rPr>
                <w:position w:val="-136"/>
              </w:rPr>
              <w:object w:dxaOrig="4120" w:dyaOrig="2840">
                <v:shape id="_x0000_i1053" type="#_x0000_t75" style="width:206pt;height:142.1pt" o:ole="">
                  <v:imagedata r:id="rId75" o:title=""/>
                </v:shape>
                <o:OLEObject Type="Embed" ProgID="Equation.DSMT4" ShapeID="_x0000_i1053" DrawAspect="Content" ObjectID="_1572002654" r:id="rId76"/>
              </w:object>
            </w:r>
          </w:p>
          <w:p w:rsidR="00725018" w:rsidRDefault="00725018" w:rsidP="00725018">
            <w:r>
              <w:t>Функция не является непрерывной в указанной точке.  График функции будет иметь разрыв в точке.</w:t>
            </w:r>
          </w:p>
          <w:p w:rsidR="007D64DF" w:rsidRPr="00725018" w:rsidRDefault="007D64DF" w:rsidP="007D64DF"/>
        </w:tc>
      </w:tr>
    </w:tbl>
    <w:p w:rsidR="007D64DF" w:rsidRPr="00725018" w:rsidRDefault="007D64DF" w:rsidP="007D64DF"/>
    <w:p w:rsidR="00725018" w:rsidRDefault="00725018" w:rsidP="00725018">
      <w:r w:rsidRPr="00725018">
        <w:rPr>
          <w:position w:val="-16"/>
        </w:rPr>
        <w:object w:dxaOrig="639" w:dyaOrig="440">
          <v:shape id="_x0000_i1054" type="#_x0000_t75" style="width:31.95pt;height:21.9pt" o:ole="">
            <v:imagedata r:id="rId77" o:title=""/>
          </v:shape>
          <o:OLEObject Type="Embed" ProgID="Equation.DSMT4" ShapeID="_x0000_i1054" DrawAspect="Content" ObjectID="_1572002655" r:id="rId78"/>
        </w:object>
      </w:r>
      <w:r>
        <w:t xml:space="preserve">При каких значениях </w:t>
      </w:r>
      <w:r w:rsidRPr="00DB5FF5">
        <w:rPr>
          <w:i/>
          <w:lang w:val="en-US"/>
        </w:rPr>
        <w:t>a</w:t>
      </w:r>
      <w:r>
        <w:t xml:space="preserve"> и </w:t>
      </w:r>
      <w:r w:rsidRPr="00DB5FF5">
        <w:rPr>
          <w:i/>
          <w:lang w:val="en-US"/>
        </w:rPr>
        <w:t>b</w:t>
      </w:r>
      <w:r>
        <w:t xml:space="preserve">, функция  </w:t>
      </w:r>
      <w:r w:rsidRPr="00725018">
        <w:rPr>
          <w:position w:val="-36"/>
        </w:rPr>
        <w:object w:dxaOrig="2640" w:dyaOrig="840">
          <v:shape id="_x0000_i1055" type="#_x0000_t75" style="width:132.1pt;height:41.95pt" o:ole="">
            <v:imagedata r:id="rId79" o:title=""/>
          </v:shape>
          <o:OLEObject Type="Embed" ProgID="Equation.DSMT4" ShapeID="_x0000_i1055" DrawAspect="Content" ObjectID="_1572002656" r:id="rId80"/>
        </w:object>
      </w:r>
      <w:r w:rsidR="00DB5FF5">
        <w:t xml:space="preserve"> непрерывна </w:t>
      </w:r>
      <w:proofErr w:type="gramStart"/>
      <w:r w:rsidR="00DB5FF5">
        <w:t>на</w:t>
      </w:r>
      <w:proofErr w:type="gramEnd"/>
      <w:r w:rsidR="00DB5FF5">
        <w:t xml:space="preserve"> </w:t>
      </w:r>
      <w:r w:rsidR="00DB5FF5" w:rsidRPr="00DB5FF5">
        <w:rPr>
          <w:position w:val="-14"/>
        </w:rPr>
        <w:object w:dxaOrig="639" w:dyaOrig="400">
          <v:shape id="_x0000_i1056" type="#_x0000_t75" style="width:31.95pt;height:20.05pt" o:ole="">
            <v:imagedata r:id="rId81" o:title=""/>
          </v:shape>
          <o:OLEObject Type="Embed" ProgID="Equation.DSMT4" ShapeID="_x0000_i1056" DrawAspect="Content" ObjectID="_1572002657" r:id="rId82"/>
        </w:object>
      </w:r>
      <w:r w:rsidR="00DB5FF5">
        <w:t>?</w:t>
      </w:r>
    </w:p>
    <w:p w:rsidR="00DB5FF5" w:rsidRPr="00725018" w:rsidRDefault="00DB5FF5" w:rsidP="00725018">
      <w:r w:rsidRPr="00DB5FF5">
        <w:rPr>
          <w:position w:val="-14"/>
        </w:rPr>
        <w:object w:dxaOrig="1040" w:dyaOrig="400">
          <v:shape id="_x0000_i1057" type="#_x0000_t75" style="width:51.95pt;height:20.05pt" o:ole="">
            <v:imagedata r:id="rId83" o:title=""/>
          </v:shape>
          <o:OLEObject Type="Embed" ProgID="Equation.DSMT4" ShapeID="_x0000_i1057" DrawAspect="Content" ObjectID="_1572002658" r:id="rId84"/>
        </w:object>
      </w:r>
    </w:p>
    <w:p w:rsidR="00725018" w:rsidRPr="00725018" w:rsidRDefault="00725018" w:rsidP="00725018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5"/>
      </w:tblGrid>
      <w:tr w:rsidR="00725018" w:rsidRPr="00725018" w:rsidTr="00E149EE">
        <w:tc>
          <w:tcPr>
            <w:tcW w:w="5494" w:type="dxa"/>
          </w:tcPr>
          <w:p w:rsidR="00725018" w:rsidRDefault="00DB5FF5" w:rsidP="00E149EE">
            <w:pPr>
              <w:rPr>
                <w:lang w:val="en-US"/>
              </w:rPr>
            </w:pPr>
            <w:r w:rsidRPr="00DB5FF5">
              <w:rPr>
                <w:position w:val="-82"/>
              </w:rPr>
              <w:object w:dxaOrig="3960" w:dyaOrig="1760">
                <v:shape id="_x0000_i1058" type="#_x0000_t75" style="width:197.85pt;height:88.3pt" o:ole="">
                  <v:imagedata r:id="rId85" o:title=""/>
                </v:shape>
                <o:OLEObject Type="Embed" ProgID="Equation.DSMT4" ShapeID="_x0000_i1058" DrawAspect="Content" ObjectID="_1572002659" r:id="rId86"/>
              </w:object>
            </w:r>
          </w:p>
          <w:p w:rsidR="00DB5FF5" w:rsidRPr="00902AC9" w:rsidRDefault="00DB5FF5" w:rsidP="00DB5FF5">
            <w:r>
              <w:t>Ф</w:t>
            </w:r>
            <w:r w:rsidR="00725018">
              <w:t>ункция непрерывн</w:t>
            </w:r>
            <w:r>
              <w:t>а</w:t>
            </w:r>
            <w:r w:rsidR="00725018">
              <w:t xml:space="preserve"> в указанной точке</w:t>
            </w:r>
            <w:r>
              <w:t xml:space="preserve">, если </w:t>
            </w:r>
          </w:p>
          <w:p w:rsidR="00725018" w:rsidRPr="00725018" w:rsidRDefault="00DB5FF5" w:rsidP="00DB5FF5">
            <w:pPr>
              <w:jc w:val="center"/>
            </w:pPr>
            <w:r w:rsidRPr="00DB5FF5">
              <w:rPr>
                <w:position w:val="-22"/>
              </w:rPr>
              <w:object w:dxaOrig="4020" w:dyaOrig="480">
                <v:shape id="_x0000_i1059" type="#_x0000_t75" style="width:200.95pt;height:23.8pt" o:ole="">
                  <v:imagedata r:id="rId87" o:title=""/>
                </v:shape>
                <o:OLEObject Type="Embed" ProgID="Equation.DSMT4" ShapeID="_x0000_i1059" DrawAspect="Content" ObjectID="_1572002660" r:id="rId88"/>
              </w:object>
            </w:r>
          </w:p>
        </w:tc>
        <w:tc>
          <w:tcPr>
            <w:tcW w:w="5495" w:type="dxa"/>
          </w:tcPr>
          <w:p w:rsidR="00725018" w:rsidRDefault="00DB5FF5" w:rsidP="00E149EE">
            <w:pPr>
              <w:rPr>
                <w:lang w:val="en-US"/>
              </w:rPr>
            </w:pPr>
            <w:r w:rsidRPr="00DB5FF5">
              <w:rPr>
                <w:position w:val="-82"/>
              </w:rPr>
              <w:object w:dxaOrig="4120" w:dyaOrig="1760">
                <v:shape id="_x0000_i1060" type="#_x0000_t75" style="width:206pt;height:88.3pt" o:ole="">
                  <v:imagedata r:id="rId89" o:title=""/>
                </v:shape>
                <o:OLEObject Type="Embed" ProgID="Equation.DSMT4" ShapeID="_x0000_i1060" DrawAspect="Content" ObjectID="_1572002661" r:id="rId90"/>
              </w:object>
            </w:r>
          </w:p>
          <w:p w:rsidR="00DB5FF5" w:rsidRPr="00DB5FF5" w:rsidRDefault="00DB5FF5" w:rsidP="00DB5FF5">
            <w:r>
              <w:t xml:space="preserve">Функция непрерывна в указанной точке, если </w:t>
            </w:r>
          </w:p>
          <w:p w:rsidR="00725018" w:rsidRPr="00725018" w:rsidRDefault="00DB5FF5" w:rsidP="00DB5FF5">
            <w:r w:rsidRPr="00DB5FF5">
              <w:rPr>
                <w:position w:val="-22"/>
              </w:rPr>
              <w:object w:dxaOrig="4340" w:dyaOrig="480">
                <v:shape id="_x0000_i1061" type="#_x0000_t75" style="width:217.25pt;height:23.8pt" o:ole="">
                  <v:imagedata r:id="rId91" o:title=""/>
                </v:shape>
                <o:OLEObject Type="Embed" ProgID="Equation.DSMT4" ShapeID="_x0000_i1061" DrawAspect="Content" ObjectID="_1572002662" r:id="rId92"/>
              </w:object>
            </w:r>
          </w:p>
        </w:tc>
      </w:tr>
    </w:tbl>
    <w:p w:rsidR="00DB5FF5" w:rsidRDefault="009D1ADD" w:rsidP="008D3C87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DCAE3D9" wp14:editId="2B93C603">
            <wp:simplePos x="0" y="0"/>
            <wp:positionH relativeFrom="column">
              <wp:posOffset>5452110</wp:posOffset>
            </wp:positionH>
            <wp:positionV relativeFrom="paragraph">
              <wp:posOffset>101600</wp:posOffset>
            </wp:positionV>
            <wp:extent cx="1327785" cy="1558290"/>
            <wp:effectExtent l="0" t="0" r="5715" b="3810"/>
            <wp:wrapTight wrapText="bothSides">
              <wp:wrapPolygon edited="0">
                <wp:start x="0" y="0"/>
                <wp:lineTo x="0" y="21389"/>
                <wp:lineTo x="21383" y="21389"/>
                <wp:lineTo x="21383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5FF5" w:rsidRDefault="00DB5FF5" w:rsidP="008D3C87">
      <w:r>
        <w:t>Функция будет</w:t>
      </w:r>
      <w:r w:rsidRPr="00DB5FF5">
        <w:t xml:space="preserve"> </w:t>
      </w:r>
      <w:r>
        <w:t xml:space="preserve">непрерывна на </w:t>
      </w:r>
      <w:r w:rsidRPr="00DB5FF5">
        <w:rPr>
          <w:i/>
          <w:lang w:val="en-US"/>
        </w:rPr>
        <w:t>R</w:t>
      </w:r>
      <w:r>
        <w:t>, если:</w:t>
      </w:r>
      <w:r w:rsidR="00FC27DC">
        <w:t xml:space="preserve">      </w:t>
      </w:r>
      <w:r w:rsidRPr="00DB5FF5">
        <w:rPr>
          <w:position w:val="-30"/>
        </w:rPr>
        <w:object w:dxaOrig="3920" w:dyaOrig="720">
          <v:shape id="_x0000_i1062" type="#_x0000_t75" style="width:195.95pt;height:36.3pt" o:ole="">
            <v:imagedata r:id="rId94" o:title=""/>
          </v:shape>
          <o:OLEObject Type="Embed" ProgID="Equation.DSMT4" ShapeID="_x0000_i1062" DrawAspect="Content" ObjectID="_1572002663" r:id="rId95"/>
        </w:object>
      </w:r>
    </w:p>
    <w:p w:rsidR="00FC27DC" w:rsidRDefault="00FC27DC" w:rsidP="009D1ADD">
      <w:pPr>
        <w:jc w:val="center"/>
        <w:rPr>
          <w:lang w:val="en-US"/>
        </w:rPr>
      </w:pPr>
      <w:r w:rsidRPr="00725018">
        <w:rPr>
          <w:position w:val="-36"/>
        </w:rPr>
        <w:object w:dxaOrig="2480" w:dyaOrig="840">
          <v:shape id="_x0000_i1063" type="#_x0000_t75" style="width:123.95pt;height:41.95pt" o:ole="">
            <v:imagedata r:id="rId96" o:title=""/>
          </v:shape>
          <o:OLEObject Type="Embed" ProgID="Equation.DSMT4" ShapeID="_x0000_i1063" DrawAspect="Content" ObjectID="_1572002664" r:id="rId97"/>
        </w:object>
      </w:r>
    </w:p>
    <w:p w:rsidR="009D1ADD" w:rsidRDefault="009D1ADD" w:rsidP="008D3C87">
      <w:pPr>
        <w:rPr>
          <w:lang w:val="en-US"/>
        </w:rPr>
      </w:pPr>
    </w:p>
    <w:p w:rsidR="009D1ADD" w:rsidRDefault="009D1ADD" w:rsidP="008D3C87">
      <w:pPr>
        <w:rPr>
          <w:lang w:val="en-US"/>
        </w:rPr>
      </w:pPr>
    </w:p>
    <w:p w:rsidR="009D1ADD" w:rsidRDefault="009D1ADD" w:rsidP="009D1ADD">
      <w:pPr>
        <w:spacing w:after="120"/>
        <w:jc w:val="center"/>
        <w:rPr>
          <w:u w:val="single"/>
          <w:lang w:val="en-US"/>
        </w:rPr>
      </w:pPr>
      <w:r w:rsidRPr="009D1ADD">
        <w:rPr>
          <w:u w:val="single"/>
        </w:rPr>
        <w:t>Домашнее задание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5"/>
      </w:tblGrid>
      <w:tr w:rsidR="009D1ADD" w:rsidRPr="009D1ADD" w:rsidTr="00601B1D">
        <w:tc>
          <w:tcPr>
            <w:tcW w:w="5494" w:type="dxa"/>
          </w:tcPr>
          <w:p w:rsidR="009D1ADD" w:rsidRDefault="009D1ADD" w:rsidP="009D1ADD">
            <w:r w:rsidRPr="009D1ADD">
              <w:t>1. Теоретический материал</w:t>
            </w:r>
          </w:p>
          <w:p w:rsidR="009D1ADD" w:rsidRDefault="009D1ADD" w:rsidP="009D1ADD">
            <w:pPr>
              <w:rPr>
                <w:lang w:val="en-US"/>
              </w:rPr>
            </w:pPr>
            <w:r>
              <w:t xml:space="preserve">2. Вычислить </w:t>
            </w:r>
            <w:r w:rsidRPr="009D1ADD">
              <w:rPr>
                <w:position w:val="-24"/>
              </w:rPr>
              <w:object w:dxaOrig="1579" w:dyaOrig="680">
                <v:shape id="_x0000_i1064" type="#_x0000_t75" style="width:78.9pt;height:33.8pt" o:ole="">
                  <v:imagedata r:id="rId98" o:title=""/>
                </v:shape>
                <o:OLEObject Type="Embed" ProgID="Equation.DSMT4" ShapeID="_x0000_i1064" DrawAspect="Content" ObjectID="_1572002665" r:id="rId99"/>
              </w:object>
            </w:r>
          </w:p>
          <w:p w:rsidR="009D1ADD" w:rsidRDefault="009D1ADD" w:rsidP="009D1ADD">
            <w:pPr>
              <w:jc w:val="center"/>
              <w:rPr>
                <w:u w:val="single"/>
                <w:lang w:val="en-US"/>
              </w:rPr>
            </w:pPr>
          </w:p>
        </w:tc>
        <w:tc>
          <w:tcPr>
            <w:tcW w:w="5495" w:type="dxa"/>
          </w:tcPr>
          <w:p w:rsidR="009D1ADD" w:rsidRPr="009D1ADD" w:rsidRDefault="009D1ADD" w:rsidP="009D1ADD">
            <w:r w:rsidRPr="009D1ADD">
              <w:t>3</w:t>
            </w:r>
            <w:r>
              <w:t xml:space="preserve">. Определить непрерывность функции в точке </w:t>
            </w:r>
            <w:r w:rsidRPr="009D1ADD">
              <w:rPr>
                <w:position w:val="-52"/>
              </w:rPr>
              <w:object w:dxaOrig="3920" w:dyaOrig="1160">
                <v:shape id="_x0000_i1065" type="#_x0000_t75" style="width:183.45pt;height:54.45pt" o:ole="">
                  <v:imagedata r:id="rId100" o:title=""/>
                </v:shape>
                <o:OLEObject Type="Embed" ProgID="Equation.DSMT4" ShapeID="_x0000_i1065" DrawAspect="Content" ObjectID="_1572002666" r:id="rId101"/>
              </w:object>
            </w:r>
          </w:p>
          <w:p w:rsidR="009D1ADD" w:rsidRPr="00902AC9" w:rsidRDefault="009D1ADD" w:rsidP="009D1ADD">
            <w:pPr>
              <w:jc w:val="center"/>
              <w:rPr>
                <w:u w:val="single"/>
              </w:rPr>
            </w:pPr>
          </w:p>
          <w:p w:rsidR="009D1ADD" w:rsidRPr="009D1ADD" w:rsidRDefault="009D1ADD" w:rsidP="009D1ADD">
            <w:r w:rsidRPr="009D1ADD">
              <w:t xml:space="preserve">4. </w:t>
            </w:r>
            <w:r>
              <w:t xml:space="preserve">При каких значениях </w:t>
            </w:r>
            <w:r w:rsidRPr="00DB5FF5">
              <w:rPr>
                <w:i/>
                <w:lang w:val="en-US"/>
              </w:rPr>
              <w:t>a</w:t>
            </w:r>
            <w:r>
              <w:t xml:space="preserve"> и </w:t>
            </w:r>
            <w:r w:rsidRPr="00DB5FF5">
              <w:rPr>
                <w:i/>
                <w:lang w:val="en-US"/>
              </w:rPr>
              <w:t>b</w:t>
            </w:r>
            <w:r>
              <w:t xml:space="preserve">, функция  </w:t>
            </w:r>
            <w:r w:rsidRPr="009D1ADD">
              <w:rPr>
                <w:position w:val="-58"/>
              </w:rPr>
              <w:object w:dxaOrig="2400" w:dyaOrig="1280">
                <v:shape id="_x0000_i1066" type="#_x0000_t75" style="width:112.05pt;height:59.5pt" o:ole="">
                  <v:imagedata r:id="rId102" o:title=""/>
                </v:shape>
                <o:OLEObject Type="Embed" ProgID="Equation.DSMT4" ShapeID="_x0000_i1066" DrawAspect="Content" ObjectID="_1572002667" r:id="rId103"/>
              </w:object>
            </w:r>
            <w:r>
              <w:t xml:space="preserve"> непрерывна </w:t>
            </w:r>
            <w:proofErr w:type="gramStart"/>
            <w:r>
              <w:t>на</w:t>
            </w:r>
            <w:proofErr w:type="gramEnd"/>
            <w:r>
              <w:t xml:space="preserve"> </w:t>
            </w:r>
            <w:r w:rsidRPr="00DB5FF5">
              <w:rPr>
                <w:position w:val="-14"/>
              </w:rPr>
              <w:object w:dxaOrig="639" w:dyaOrig="400">
                <v:shape id="_x0000_i1067" type="#_x0000_t75" style="width:31.95pt;height:20.05pt" o:ole="">
                  <v:imagedata r:id="rId81" o:title=""/>
                </v:shape>
                <o:OLEObject Type="Embed" ProgID="Equation.DSMT4" ShapeID="_x0000_i1067" DrawAspect="Content" ObjectID="_1572002668" r:id="rId104"/>
              </w:object>
            </w:r>
            <w:r>
              <w:t>?</w:t>
            </w:r>
          </w:p>
        </w:tc>
      </w:tr>
    </w:tbl>
    <w:p w:rsidR="009D1ADD" w:rsidRPr="009D1ADD" w:rsidRDefault="009D1ADD" w:rsidP="009D1ADD">
      <w:pPr>
        <w:jc w:val="center"/>
        <w:rPr>
          <w:u w:val="single"/>
        </w:rPr>
      </w:pPr>
    </w:p>
    <w:sectPr w:rsidR="009D1ADD" w:rsidRPr="009D1ADD" w:rsidSect="00132D57">
      <w:pgSz w:w="11906" w:h="16838"/>
      <w:pgMar w:top="426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E436D"/>
    <w:multiLevelType w:val="hybridMultilevel"/>
    <w:tmpl w:val="DABC0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134"/>
    <w:rsid w:val="00122AA5"/>
    <w:rsid w:val="00132D57"/>
    <w:rsid w:val="00204134"/>
    <w:rsid w:val="00412DC9"/>
    <w:rsid w:val="005C38AB"/>
    <w:rsid w:val="00601B1D"/>
    <w:rsid w:val="00725018"/>
    <w:rsid w:val="007C16BF"/>
    <w:rsid w:val="007D64DF"/>
    <w:rsid w:val="008A7A69"/>
    <w:rsid w:val="008D3C87"/>
    <w:rsid w:val="00902AC9"/>
    <w:rsid w:val="00984A82"/>
    <w:rsid w:val="009D1ADD"/>
    <w:rsid w:val="00B36568"/>
    <w:rsid w:val="00C30841"/>
    <w:rsid w:val="00CC2E54"/>
    <w:rsid w:val="00D36FDB"/>
    <w:rsid w:val="00DB5FF5"/>
    <w:rsid w:val="00E534A1"/>
    <w:rsid w:val="00EE4E02"/>
    <w:rsid w:val="00FC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4134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20413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EE4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E4E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4E0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FC27DC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4134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20413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EE4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E4E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4E0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FC27DC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7.bin"/><Relationship Id="rId47" Type="http://schemas.openxmlformats.org/officeDocument/2006/relationships/oleObject" Target="embeddings/oleObject20.bin"/><Relationship Id="rId63" Type="http://schemas.openxmlformats.org/officeDocument/2006/relationships/image" Target="media/image35.png"/><Relationship Id="rId68" Type="http://schemas.openxmlformats.org/officeDocument/2006/relationships/oleObject" Target="embeddings/oleObject25.bin"/><Relationship Id="rId84" Type="http://schemas.openxmlformats.org/officeDocument/2006/relationships/oleObject" Target="embeddings/oleObject33.bin"/><Relationship Id="rId89" Type="http://schemas.openxmlformats.org/officeDocument/2006/relationships/image" Target="media/image49.wmf"/><Relationship Id="rId7" Type="http://schemas.openxmlformats.org/officeDocument/2006/relationships/image" Target="media/image2.wmf"/><Relationship Id="rId71" Type="http://schemas.openxmlformats.org/officeDocument/2006/relationships/image" Target="media/image40.wmf"/><Relationship Id="rId92" Type="http://schemas.openxmlformats.org/officeDocument/2006/relationships/oleObject" Target="embeddings/oleObject37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4.wmf"/><Relationship Id="rId11" Type="http://schemas.openxmlformats.org/officeDocument/2006/relationships/image" Target="media/image4.wmf"/><Relationship Id="rId24" Type="http://schemas.openxmlformats.org/officeDocument/2006/relationships/oleObject" Target="embeddings/oleObject9.bin"/><Relationship Id="rId32" Type="http://schemas.openxmlformats.org/officeDocument/2006/relationships/image" Target="media/image16.wmf"/><Relationship Id="rId37" Type="http://schemas.openxmlformats.org/officeDocument/2006/relationships/image" Target="media/image19.wmf"/><Relationship Id="rId40" Type="http://schemas.openxmlformats.org/officeDocument/2006/relationships/oleObject" Target="embeddings/oleObject16.bin"/><Relationship Id="rId45" Type="http://schemas.openxmlformats.org/officeDocument/2006/relationships/oleObject" Target="embeddings/oleObject19.bin"/><Relationship Id="rId53" Type="http://schemas.openxmlformats.org/officeDocument/2006/relationships/image" Target="media/image27.png"/><Relationship Id="rId58" Type="http://schemas.openxmlformats.org/officeDocument/2006/relationships/image" Target="media/image30.png"/><Relationship Id="rId66" Type="http://schemas.openxmlformats.org/officeDocument/2006/relationships/oleObject" Target="embeddings/oleObject24.bin"/><Relationship Id="rId74" Type="http://schemas.openxmlformats.org/officeDocument/2006/relationships/oleObject" Target="embeddings/oleObject28.bin"/><Relationship Id="rId79" Type="http://schemas.openxmlformats.org/officeDocument/2006/relationships/image" Target="media/image44.wmf"/><Relationship Id="rId87" Type="http://schemas.openxmlformats.org/officeDocument/2006/relationships/image" Target="media/image48.wmf"/><Relationship Id="rId102" Type="http://schemas.openxmlformats.org/officeDocument/2006/relationships/image" Target="media/image56.wmf"/><Relationship Id="rId5" Type="http://schemas.openxmlformats.org/officeDocument/2006/relationships/webSettings" Target="webSettings.xml"/><Relationship Id="rId61" Type="http://schemas.openxmlformats.org/officeDocument/2006/relationships/image" Target="media/image33.png"/><Relationship Id="rId82" Type="http://schemas.openxmlformats.org/officeDocument/2006/relationships/oleObject" Target="embeddings/oleObject32.bin"/><Relationship Id="rId90" Type="http://schemas.openxmlformats.org/officeDocument/2006/relationships/oleObject" Target="embeddings/oleObject36.bin"/><Relationship Id="rId95" Type="http://schemas.openxmlformats.org/officeDocument/2006/relationships/oleObject" Target="embeddings/oleObject38.bin"/><Relationship Id="rId19" Type="http://schemas.openxmlformats.org/officeDocument/2006/relationships/oleObject" Target="embeddings/oleObject7.bin"/><Relationship Id="rId14" Type="http://schemas.openxmlformats.org/officeDocument/2006/relationships/oleObject" Target="embeddings/oleObject4.bin"/><Relationship Id="rId22" Type="http://schemas.openxmlformats.org/officeDocument/2006/relationships/image" Target="media/image9.png"/><Relationship Id="rId27" Type="http://schemas.openxmlformats.org/officeDocument/2006/relationships/image" Target="media/image13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8.wmf"/><Relationship Id="rId43" Type="http://schemas.openxmlformats.org/officeDocument/2006/relationships/oleObject" Target="embeddings/oleObject18.bin"/><Relationship Id="rId48" Type="http://schemas.openxmlformats.org/officeDocument/2006/relationships/image" Target="media/image23.wmf"/><Relationship Id="rId56" Type="http://schemas.openxmlformats.org/officeDocument/2006/relationships/image" Target="media/image29.wmf"/><Relationship Id="rId64" Type="http://schemas.openxmlformats.org/officeDocument/2006/relationships/image" Target="media/image36.png"/><Relationship Id="rId69" Type="http://schemas.openxmlformats.org/officeDocument/2006/relationships/image" Target="media/image39.wmf"/><Relationship Id="rId77" Type="http://schemas.openxmlformats.org/officeDocument/2006/relationships/image" Target="media/image43.wmf"/><Relationship Id="rId100" Type="http://schemas.openxmlformats.org/officeDocument/2006/relationships/image" Target="media/image55.wmf"/><Relationship Id="rId105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25.png"/><Relationship Id="rId72" Type="http://schemas.openxmlformats.org/officeDocument/2006/relationships/oleObject" Target="embeddings/oleObject27.bin"/><Relationship Id="rId80" Type="http://schemas.openxmlformats.org/officeDocument/2006/relationships/oleObject" Target="embeddings/oleObject31.bin"/><Relationship Id="rId85" Type="http://schemas.openxmlformats.org/officeDocument/2006/relationships/image" Target="media/image47.wmf"/><Relationship Id="rId93" Type="http://schemas.openxmlformats.org/officeDocument/2006/relationships/image" Target="media/image51.png"/><Relationship Id="rId98" Type="http://schemas.openxmlformats.org/officeDocument/2006/relationships/image" Target="media/image54.wmf"/><Relationship Id="rId3" Type="http://schemas.microsoft.com/office/2007/relationships/stylesWithEffects" Target="stylesWithEffect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image" Target="media/image11.png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4.bin"/><Relationship Id="rId46" Type="http://schemas.openxmlformats.org/officeDocument/2006/relationships/image" Target="media/image22.png"/><Relationship Id="rId59" Type="http://schemas.openxmlformats.org/officeDocument/2006/relationships/image" Target="media/image31.png"/><Relationship Id="rId67" Type="http://schemas.openxmlformats.org/officeDocument/2006/relationships/image" Target="media/image38.wmf"/><Relationship Id="rId103" Type="http://schemas.openxmlformats.org/officeDocument/2006/relationships/oleObject" Target="embeddings/oleObject42.bin"/><Relationship Id="rId20" Type="http://schemas.openxmlformats.org/officeDocument/2006/relationships/image" Target="media/image8.wmf"/><Relationship Id="rId41" Type="http://schemas.openxmlformats.org/officeDocument/2006/relationships/image" Target="media/image20.wmf"/><Relationship Id="rId54" Type="http://schemas.openxmlformats.org/officeDocument/2006/relationships/image" Target="media/image28.wmf"/><Relationship Id="rId62" Type="http://schemas.openxmlformats.org/officeDocument/2006/relationships/image" Target="media/image34.png"/><Relationship Id="rId70" Type="http://schemas.openxmlformats.org/officeDocument/2006/relationships/oleObject" Target="embeddings/oleObject26.bin"/><Relationship Id="rId75" Type="http://schemas.openxmlformats.org/officeDocument/2006/relationships/image" Target="media/image42.wmf"/><Relationship Id="rId83" Type="http://schemas.openxmlformats.org/officeDocument/2006/relationships/image" Target="media/image46.wmf"/><Relationship Id="rId88" Type="http://schemas.openxmlformats.org/officeDocument/2006/relationships/oleObject" Target="embeddings/oleObject35.bin"/><Relationship Id="rId91" Type="http://schemas.openxmlformats.org/officeDocument/2006/relationships/image" Target="media/image50.wmf"/><Relationship Id="rId96" Type="http://schemas.openxmlformats.org/officeDocument/2006/relationships/image" Target="media/image53.wmf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3.bin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3.bin"/><Relationship Id="rId106" Type="http://schemas.openxmlformats.org/officeDocument/2006/relationships/theme" Target="theme/theme1.xml"/><Relationship Id="rId10" Type="http://schemas.openxmlformats.org/officeDocument/2006/relationships/oleObject" Target="embeddings/oleObject2.bin"/><Relationship Id="rId31" Type="http://schemas.openxmlformats.org/officeDocument/2006/relationships/image" Target="media/image15.png"/><Relationship Id="rId44" Type="http://schemas.openxmlformats.org/officeDocument/2006/relationships/image" Target="media/image21.wmf"/><Relationship Id="rId52" Type="http://schemas.openxmlformats.org/officeDocument/2006/relationships/image" Target="media/image26.png"/><Relationship Id="rId60" Type="http://schemas.openxmlformats.org/officeDocument/2006/relationships/image" Target="media/image32.png"/><Relationship Id="rId65" Type="http://schemas.openxmlformats.org/officeDocument/2006/relationships/image" Target="media/image37.wmf"/><Relationship Id="rId73" Type="http://schemas.openxmlformats.org/officeDocument/2006/relationships/image" Target="media/image41.wmf"/><Relationship Id="rId78" Type="http://schemas.openxmlformats.org/officeDocument/2006/relationships/oleObject" Target="embeddings/oleObject30.bin"/><Relationship Id="rId81" Type="http://schemas.openxmlformats.org/officeDocument/2006/relationships/image" Target="media/image45.wmf"/><Relationship Id="rId86" Type="http://schemas.openxmlformats.org/officeDocument/2006/relationships/oleObject" Target="embeddings/oleObject34.bin"/><Relationship Id="rId94" Type="http://schemas.openxmlformats.org/officeDocument/2006/relationships/image" Target="media/image52.wmf"/><Relationship Id="rId99" Type="http://schemas.openxmlformats.org/officeDocument/2006/relationships/oleObject" Target="embeddings/oleObject40.bin"/><Relationship Id="rId101" Type="http://schemas.openxmlformats.org/officeDocument/2006/relationships/oleObject" Target="embeddings/oleObject41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39" Type="http://schemas.openxmlformats.org/officeDocument/2006/relationships/oleObject" Target="embeddings/oleObject15.bin"/><Relationship Id="rId34" Type="http://schemas.openxmlformats.org/officeDocument/2006/relationships/image" Target="media/image17.png"/><Relationship Id="rId50" Type="http://schemas.openxmlformats.org/officeDocument/2006/relationships/image" Target="media/image24.png"/><Relationship Id="rId55" Type="http://schemas.openxmlformats.org/officeDocument/2006/relationships/oleObject" Target="embeddings/oleObject22.bin"/><Relationship Id="rId76" Type="http://schemas.openxmlformats.org/officeDocument/2006/relationships/oleObject" Target="embeddings/oleObject29.bin"/><Relationship Id="rId97" Type="http://schemas.openxmlformats.org/officeDocument/2006/relationships/oleObject" Target="embeddings/oleObject39.bin"/><Relationship Id="rId104" Type="http://schemas.openxmlformats.org/officeDocument/2006/relationships/oleObject" Target="embeddings/oleObject4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6016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John Travolta</cp:lastModifiedBy>
  <cp:revision>2</cp:revision>
  <cp:lastPrinted>2017-11-12T11:30:00Z</cp:lastPrinted>
  <dcterms:created xsi:type="dcterms:W3CDTF">2017-11-12T08:13:00Z</dcterms:created>
  <dcterms:modified xsi:type="dcterms:W3CDTF">2017-11-12T11:32:00Z</dcterms:modified>
</cp:coreProperties>
</file>