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4DAE" w:rsidRDefault="00F64DAE" w:rsidP="00F64DAE">
      <w:pPr>
        <w:spacing w:after="240"/>
        <w:jc w:val="center"/>
        <w:rPr>
          <w:b/>
          <w:sz w:val="28"/>
          <w:szCs w:val="28"/>
        </w:rPr>
      </w:pPr>
    </w:p>
    <w:p w:rsidR="00F64DAE" w:rsidRPr="00F64DAE" w:rsidRDefault="00F64DAE" w:rsidP="00F64DAE">
      <w:pPr>
        <w:autoSpaceDE/>
        <w:autoSpaceDN/>
        <w:jc w:val="center"/>
        <w:rPr>
          <w:sz w:val="24"/>
          <w:szCs w:val="24"/>
        </w:rPr>
      </w:pPr>
      <w:r w:rsidRPr="00F64DAE">
        <w:rPr>
          <w:sz w:val="24"/>
          <w:szCs w:val="24"/>
        </w:rPr>
        <w:t>МИНИСТЕРСТВО ОБРАЗОВАНИЯ МОСКОВСКОЙ ОБЛАСТИ</w:t>
      </w:r>
    </w:p>
    <w:p w:rsidR="00F64DAE" w:rsidRPr="00F64DAE" w:rsidRDefault="00F64DAE" w:rsidP="00F64DAE">
      <w:pPr>
        <w:autoSpaceDE/>
        <w:autoSpaceDN/>
        <w:jc w:val="center"/>
        <w:rPr>
          <w:sz w:val="24"/>
          <w:szCs w:val="24"/>
        </w:rPr>
      </w:pPr>
    </w:p>
    <w:p w:rsidR="00F64DAE" w:rsidRPr="00F64DAE" w:rsidRDefault="00F64DAE" w:rsidP="00F64DAE">
      <w:pPr>
        <w:autoSpaceDE/>
        <w:autoSpaceDN/>
        <w:jc w:val="center"/>
        <w:rPr>
          <w:b/>
          <w:sz w:val="24"/>
          <w:szCs w:val="24"/>
        </w:rPr>
      </w:pPr>
      <w:r w:rsidRPr="00F64DAE">
        <w:rPr>
          <w:b/>
          <w:sz w:val="24"/>
          <w:szCs w:val="24"/>
        </w:rPr>
        <w:t>ГОСУДАРСТВЕННОЕ БЮДЖЕТНОЕ ОБЩЕОБРАЗОВАТЕЛЬНОЕ УЧРЕЖДЕНИЕ МОСКОВСКОЙ ОБЛАСТИ</w:t>
      </w:r>
    </w:p>
    <w:p w:rsidR="00F64DAE" w:rsidRPr="00F64DAE" w:rsidRDefault="00F64DAE" w:rsidP="00F64DAE">
      <w:pPr>
        <w:autoSpaceDE/>
        <w:autoSpaceDN/>
        <w:jc w:val="center"/>
        <w:rPr>
          <w:b/>
          <w:sz w:val="24"/>
        </w:rPr>
      </w:pPr>
      <w:r w:rsidRPr="00F64DAE">
        <w:rPr>
          <w:b/>
          <w:sz w:val="24"/>
        </w:rPr>
        <w:t>«СЕРГИЕВО-ПОСАДСКИЙ ФИЗИКО-МАТЕМАТИЧЕСКИЙ ЛИЦЕЙ»</w:t>
      </w:r>
    </w:p>
    <w:p w:rsidR="00F64DAE" w:rsidRPr="00F64DAE" w:rsidRDefault="00F64DAE" w:rsidP="00F64DAE">
      <w:pPr>
        <w:autoSpaceDE/>
        <w:autoSpaceDN/>
        <w:jc w:val="center"/>
        <w:rPr>
          <w:sz w:val="16"/>
          <w:szCs w:val="16"/>
        </w:rPr>
      </w:pPr>
    </w:p>
    <w:p w:rsidR="00F64DAE" w:rsidRPr="00F64DAE" w:rsidRDefault="00F64DAE" w:rsidP="00F64DAE">
      <w:pPr>
        <w:autoSpaceDE/>
        <w:autoSpaceDN/>
        <w:ind w:right="-1"/>
        <w:contextualSpacing/>
        <w:jc w:val="center"/>
        <w:rPr>
          <w:sz w:val="16"/>
          <w:szCs w:val="16"/>
        </w:rPr>
      </w:pPr>
      <w:r w:rsidRPr="00F64DAE">
        <w:rPr>
          <w:sz w:val="16"/>
          <w:szCs w:val="16"/>
        </w:rPr>
        <w:t xml:space="preserve">Российская Федерация, Московская обл., Сергиево-Посадский </w:t>
      </w:r>
      <w:proofErr w:type="spellStart"/>
      <w:r w:rsidRPr="00F64DAE">
        <w:rPr>
          <w:sz w:val="16"/>
          <w:szCs w:val="16"/>
        </w:rPr>
        <w:t>г.о</w:t>
      </w:r>
      <w:proofErr w:type="spellEnd"/>
      <w:r w:rsidRPr="00F64DAE">
        <w:rPr>
          <w:sz w:val="16"/>
          <w:szCs w:val="16"/>
        </w:rPr>
        <w:t xml:space="preserve">., г. Сергиев Посад, </w:t>
      </w:r>
      <w:proofErr w:type="spellStart"/>
      <w:r w:rsidRPr="00F64DAE">
        <w:rPr>
          <w:sz w:val="16"/>
          <w:szCs w:val="16"/>
        </w:rPr>
        <w:t>мкр</w:t>
      </w:r>
      <w:proofErr w:type="spellEnd"/>
      <w:r w:rsidRPr="00F64DAE">
        <w:rPr>
          <w:sz w:val="16"/>
          <w:szCs w:val="16"/>
        </w:rPr>
        <w:t xml:space="preserve">. </w:t>
      </w:r>
      <w:proofErr w:type="spellStart"/>
      <w:r w:rsidRPr="00F64DAE">
        <w:rPr>
          <w:sz w:val="16"/>
          <w:szCs w:val="16"/>
        </w:rPr>
        <w:t>Семхоз</w:t>
      </w:r>
      <w:proofErr w:type="spellEnd"/>
      <w:r w:rsidRPr="00F64DAE">
        <w:rPr>
          <w:sz w:val="16"/>
          <w:szCs w:val="16"/>
        </w:rPr>
        <w:t xml:space="preserve">, ул. </w:t>
      </w:r>
      <w:proofErr w:type="spellStart"/>
      <w:r w:rsidRPr="00F64DAE">
        <w:rPr>
          <w:sz w:val="16"/>
          <w:szCs w:val="16"/>
        </w:rPr>
        <w:t>Хотьковская</w:t>
      </w:r>
      <w:proofErr w:type="spellEnd"/>
      <w:r w:rsidRPr="00F64DAE">
        <w:rPr>
          <w:sz w:val="16"/>
          <w:szCs w:val="16"/>
        </w:rPr>
        <w:t xml:space="preserve">, д. 33в </w:t>
      </w:r>
    </w:p>
    <w:p w:rsidR="00F64DAE" w:rsidRPr="00F64DAE" w:rsidRDefault="00F64DAE" w:rsidP="00F64DAE">
      <w:pPr>
        <w:autoSpaceDE/>
        <w:autoSpaceDN/>
        <w:ind w:right="-1"/>
        <w:contextualSpacing/>
        <w:jc w:val="center"/>
        <w:rPr>
          <w:color w:val="0000FF"/>
          <w:sz w:val="16"/>
          <w:szCs w:val="16"/>
        </w:rPr>
      </w:pPr>
      <w:r w:rsidRPr="00F64DAE">
        <w:rPr>
          <w:sz w:val="16"/>
          <w:szCs w:val="16"/>
          <w:lang w:val="en-US"/>
        </w:rPr>
        <w:t>E</w:t>
      </w:r>
      <w:r w:rsidRPr="00F64DAE">
        <w:rPr>
          <w:sz w:val="16"/>
          <w:szCs w:val="16"/>
        </w:rPr>
        <w:t>-</w:t>
      </w:r>
      <w:r w:rsidRPr="00F64DAE">
        <w:rPr>
          <w:sz w:val="16"/>
          <w:szCs w:val="16"/>
          <w:lang w:val="en-US"/>
        </w:rPr>
        <w:t>mail</w:t>
      </w:r>
      <w:r w:rsidRPr="00F64DAE">
        <w:rPr>
          <w:sz w:val="16"/>
          <w:szCs w:val="16"/>
        </w:rPr>
        <w:t>:</w:t>
      </w:r>
      <w:r w:rsidRPr="00F64DAE">
        <w:rPr>
          <w:sz w:val="24"/>
          <w:szCs w:val="24"/>
        </w:rPr>
        <w:t xml:space="preserve"> </w:t>
      </w:r>
      <w:hyperlink r:id="rId6" w:history="1">
        <w:r w:rsidRPr="00F64DAE">
          <w:rPr>
            <w:color w:val="0000FF"/>
            <w:sz w:val="16"/>
            <w:szCs w:val="16"/>
            <w:u w:val="single"/>
            <w:lang w:val="en-US"/>
          </w:rPr>
          <w:t>mo</w:t>
        </w:r>
        <w:r w:rsidRPr="00F64DAE">
          <w:rPr>
            <w:color w:val="0000FF"/>
            <w:sz w:val="16"/>
            <w:szCs w:val="16"/>
            <w:u w:val="single"/>
          </w:rPr>
          <w:t>_</w:t>
        </w:r>
        <w:r w:rsidRPr="00F64DAE">
          <w:rPr>
            <w:color w:val="0000FF"/>
            <w:sz w:val="16"/>
            <w:szCs w:val="16"/>
            <w:u w:val="single"/>
            <w:lang w:val="en-US"/>
          </w:rPr>
          <w:t>spfml</w:t>
        </w:r>
        <w:r w:rsidRPr="00F64DAE">
          <w:rPr>
            <w:color w:val="0000FF"/>
            <w:sz w:val="16"/>
            <w:szCs w:val="16"/>
            <w:u w:val="single"/>
          </w:rPr>
          <w:t>@</w:t>
        </w:r>
        <w:r w:rsidRPr="00F64DAE">
          <w:rPr>
            <w:color w:val="0000FF"/>
            <w:sz w:val="16"/>
            <w:szCs w:val="16"/>
            <w:u w:val="single"/>
            <w:lang w:val="en-US"/>
          </w:rPr>
          <w:t>mosreg</w:t>
        </w:r>
        <w:r w:rsidRPr="00F64DAE">
          <w:rPr>
            <w:color w:val="0000FF"/>
            <w:sz w:val="16"/>
            <w:szCs w:val="16"/>
            <w:u w:val="single"/>
          </w:rPr>
          <w:t>.</w:t>
        </w:r>
        <w:r w:rsidRPr="00F64DAE">
          <w:rPr>
            <w:color w:val="0000FF"/>
            <w:sz w:val="16"/>
            <w:szCs w:val="16"/>
            <w:u w:val="single"/>
            <w:lang w:val="en-US"/>
          </w:rPr>
          <w:t>ru</w:t>
        </w:r>
      </w:hyperlink>
      <w:r w:rsidRPr="00F64DAE">
        <w:rPr>
          <w:sz w:val="16"/>
          <w:szCs w:val="16"/>
        </w:rPr>
        <w:t xml:space="preserve">     </w:t>
      </w:r>
      <w:r w:rsidRPr="00F64DAE">
        <w:rPr>
          <w:sz w:val="16"/>
          <w:szCs w:val="16"/>
          <w:lang w:val="en-US"/>
        </w:rPr>
        <w:t>http</w:t>
      </w:r>
      <w:r w:rsidRPr="00F64DAE">
        <w:rPr>
          <w:sz w:val="16"/>
          <w:szCs w:val="16"/>
        </w:rPr>
        <w:t>://ФМЛ.РФ</w:t>
      </w:r>
    </w:p>
    <w:p w:rsidR="00F64DAE" w:rsidRPr="00F64DAE" w:rsidRDefault="00F64DAE" w:rsidP="00F64DAE">
      <w:pPr>
        <w:autoSpaceDE/>
        <w:autoSpaceDN/>
        <w:contextualSpacing/>
        <w:jc w:val="center"/>
        <w:rPr>
          <w:sz w:val="16"/>
          <w:szCs w:val="16"/>
        </w:rPr>
      </w:pPr>
    </w:p>
    <w:p w:rsidR="00F64DAE" w:rsidRDefault="00F64DAE" w:rsidP="00F64DAE">
      <w:pPr>
        <w:spacing w:after="240"/>
        <w:rPr>
          <w:b/>
          <w:sz w:val="28"/>
          <w:szCs w:val="28"/>
        </w:rPr>
      </w:pPr>
    </w:p>
    <w:p w:rsidR="00F64DAE" w:rsidRDefault="00F64DAE" w:rsidP="00F64DAE">
      <w:pPr>
        <w:spacing w:after="240"/>
        <w:rPr>
          <w:b/>
          <w:sz w:val="28"/>
          <w:szCs w:val="28"/>
        </w:rPr>
      </w:pPr>
    </w:p>
    <w:p w:rsidR="00F64DAE" w:rsidRDefault="00F64DAE" w:rsidP="00F64DAE">
      <w:pPr>
        <w:spacing w:after="240"/>
        <w:rPr>
          <w:b/>
          <w:sz w:val="28"/>
          <w:szCs w:val="28"/>
        </w:rPr>
      </w:pPr>
    </w:p>
    <w:p w:rsidR="00F64DAE" w:rsidRDefault="00F64DAE" w:rsidP="00F64DAE">
      <w:pPr>
        <w:spacing w:after="240"/>
        <w:rPr>
          <w:b/>
          <w:sz w:val="28"/>
          <w:szCs w:val="28"/>
        </w:rPr>
      </w:pPr>
    </w:p>
    <w:p w:rsidR="00F64DAE" w:rsidRPr="007C02AA" w:rsidRDefault="00F64DAE" w:rsidP="00F64DAE">
      <w:pPr>
        <w:spacing w:after="240"/>
        <w:jc w:val="center"/>
        <w:rPr>
          <w:sz w:val="24"/>
          <w:szCs w:val="24"/>
          <w:vertAlign w:val="superscript"/>
        </w:rPr>
      </w:pPr>
      <w:r w:rsidRPr="007C02AA">
        <w:rPr>
          <w:b/>
          <w:sz w:val="28"/>
          <w:szCs w:val="28"/>
        </w:rPr>
        <w:t>Сведения</w:t>
      </w:r>
      <w:r w:rsidRPr="007C02AA">
        <w:rPr>
          <w:b/>
          <w:sz w:val="28"/>
          <w:szCs w:val="28"/>
        </w:rPr>
        <w:br/>
        <w:t>о реализации образовательных программ</w:t>
      </w:r>
      <w:r w:rsidRPr="007C02AA">
        <w:rPr>
          <w:b/>
          <w:sz w:val="28"/>
          <w:szCs w:val="28"/>
        </w:rPr>
        <w:br/>
      </w:r>
      <w:r w:rsidRPr="007C02AA">
        <w:rPr>
          <w:sz w:val="16"/>
          <w:szCs w:val="16"/>
        </w:rPr>
        <w:t>(предоставляются отдельно по каждой заявленной к лицензированию образовательной программе)</w:t>
      </w:r>
    </w:p>
    <w:tbl>
      <w:tblPr>
        <w:tblStyle w:val="af0"/>
        <w:tblW w:w="15026" w:type="dxa"/>
        <w:jc w:val="center"/>
        <w:tblLook w:val="04A0" w:firstRow="1" w:lastRow="0" w:firstColumn="1" w:lastColumn="0" w:noHBand="0" w:noVBand="1"/>
      </w:tblPr>
      <w:tblGrid>
        <w:gridCol w:w="15026"/>
      </w:tblGrid>
      <w:tr w:rsidR="00F64DAE" w:rsidRPr="007C02AA" w:rsidTr="00251BE6">
        <w:trPr>
          <w:jc w:val="center"/>
        </w:trPr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60FFC" w:rsidRDefault="00F64DAE" w:rsidP="00251BE6">
            <w:pPr>
              <w:jc w:val="center"/>
              <w:rPr>
                <w:sz w:val="28"/>
                <w:szCs w:val="28"/>
              </w:rPr>
            </w:pPr>
            <w:r w:rsidRPr="002657D6">
              <w:rPr>
                <w:sz w:val="28"/>
                <w:szCs w:val="28"/>
              </w:rPr>
              <w:t>государственное бюджетное общеобразовательное учреждение Московской области</w:t>
            </w:r>
          </w:p>
          <w:p w:rsidR="00F64DAE" w:rsidRPr="007C02AA" w:rsidRDefault="00F64DAE" w:rsidP="00251BE6">
            <w:pPr>
              <w:jc w:val="center"/>
              <w:rPr>
                <w:sz w:val="28"/>
                <w:szCs w:val="28"/>
              </w:rPr>
            </w:pPr>
            <w:bookmarkStart w:id="0" w:name="_GoBack"/>
            <w:bookmarkEnd w:id="0"/>
            <w:r w:rsidRPr="002657D6">
              <w:rPr>
                <w:sz w:val="28"/>
                <w:szCs w:val="28"/>
              </w:rPr>
              <w:t xml:space="preserve"> «Сергиево-Посадский физико-математический лицей»</w:t>
            </w:r>
          </w:p>
        </w:tc>
      </w:tr>
    </w:tbl>
    <w:p w:rsidR="00F64DAE" w:rsidRPr="007C02AA" w:rsidRDefault="00F64DAE" w:rsidP="00F64DAE">
      <w:pPr>
        <w:spacing w:after="240"/>
        <w:jc w:val="center"/>
        <w:rPr>
          <w:sz w:val="24"/>
          <w:szCs w:val="24"/>
          <w:vertAlign w:val="superscript"/>
        </w:rPr>
      </w:pPr>
      <w:proofErr w:type="gramStart"/>
      <w:r w:rsidRPr="007C02AA">
        <w:rPr>
          <w:sz w:val="24"/>
          <w:szCs w:val="24"/>
          <w:vertAlign w:val="superscript"/>
        </w:rPr>
        <w:t>полное наименование образовательной организации или организации, осуществляющей обучение (далее – организация)/фамилия, имя, отчество</w:t>
      </w:r>
      <w:r>
        <w:rPr>
          <w:sz w:val="24"/>
          <w:szCs w:val="24"/>
          <w:vertAlign w:val="superscript"/>
        </w:rPr>
        <w:t xml:space="preserve"> </w:t>
      </w:r>
      <w:r w:rsidRPr="007C02AA">
        <w:rPr>
          <w:sz w:val="24"/>
          <w:szCs w:val="24"/>
          <w:vertAlign w:val="superscript"/>
        </w:rPr>
        <w:t>(при наличии)</w:t>
      </w:r>
      <w:r w:rsidRPr="007C02AA">
        <w:rPr>
          <w:sz w:val="24"/>
          <w:szCs w:val="24"/>
          <w:vertAlign w:val="superscript"/>
        </w:rPr>
        <w:br/>
        <w:t>индивидуального предпринимателя</w:t>
      </w:r>
      <w:proofErr w:type="gramEnd"/>
    </w:p>
    <w:tbl>
      <w:tblPr>
        <w:tblStyle w:val="af0"/>
        <w:tblW w:w="15026" w:type="dxa"/>
        <w:jc w:val="center"/>
        <w:tblLook w:val="04A0" w:firstRow="1" w:lastRow="0" w:firstColumn="1" w:lastColumn="0" w:noHBand="0" w:noVBand="1"/>
      </w:tblPr>
      <w:tblGrid>
        <w:gridCol w:w="15026"/>
      </w:tblGrid>
      <w:tr w:rsidR="00F64DAE" w:rsidRPr="007C02AA" w:rsidTr="00251BE6">
        <w:trPr>
          <w:jc w:val="center"/>
        </w:trPr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DAE" w:rsidRPr="007C02AA" w:rsidRDefault="00F64DAE" w:rsidP="00251BE6">
            <w:pPr>
              <w:jc w:val="center"/>
              <w:rPr>
                <w:sz w:val="28"/>
                <w:szCs w:val="28"/>
              </w:rPr>
            </w:pPr>
          </w:p>
        </w:tc>
      </w:tr>
    </w:tbl>
    <w:p w:rsidR="00F64DAE" w:rsidRPr="007C02AA" w:rsidRDefault="00F64DAE" w:rsidP="00F64DAE">
      <w:pPr>
        <w:spacing w:after="240"/>
        <w:jc w:val="center"/>
        <w:rPr>
          <w:sz w:val="24"/>
          <w:szCs w:val="24"/>
          <w:vertAlign w:val="superscript"/>
        </w:rPr>
      </w:pPr>
      <w:r w:rsidRPr="007C02AA">
        <w:rPr>
          <w:sz w:val="24"/>
          <w:szCs w:val="24"/>
          <w:vertAlign w:val="superscript"/>
        </w:rPr>
        <w:t>наименования филиала организации (в случае, если лицензиат</w:t>
      </w:r>
      <w:r>
        <w:rPr>
          <w:sz w:val="24"/>
          <w:szCs w:val="24"/>
          <w:vertAlign w:val="superscript"/>
        </w:rPr>
        <w:t xml:space="preserve"> </w:t>
      </w:r>
      <w:r w:rsidRPr="007C02AA">
        <w:rPr>
          <w:sz w:val="24"/>
          <w:szCs w:val="24"/>
          <w:vertAlign w:val="superscript"/>
        </w:rPr>
        <w:t>намерен осуществлять образовательную деятельность в филиале)</w:t>
      </w:r>
    </w:p>
    <w:p w:rsidR="00F64DAE" w:rsidRPr="007C02AA" w:rsidRDefault="00F64DAE" w:rsidP="00F64DAE">
      <w:pPr>
        <w:pStyle w:val="af"/>
        <w:keepNext/>
        <w:numPr>
          <w:ilvl w:val="0"/>
          <w:numId w:val="10"/>
        </w:numPr>
        <w:tabs>
          <w:tab w:val="left" w:pos="1276"/>
        </w:tabs>
        <w:rPr>
          <w:b/>
          <w:bCs/>
          <w:sz w:val="28"/>
          <w:szCs w:val="28"/>
        </w:rPr>
      </w:pPr>
      <w:r w:rsidRPr="007C02AA">
        <w:rPr>
          <w:b/>
          <w:bCs/>
          <w:sz w:val="28"/>
          <w:szCs w:val="28"/>
        </w:rPr>
        <w:t>Общие сведения.</w:t>
      </w:r>
    </w:p>
    <w:p w:rsidR="00F64DAE" w:rsidRPr="007C02AA" w:rsidRDefault="00F64DAE" w:rsidP="00F64DAE">
      <w:pPr>
        <w:pStyle w:val="af"/>
        <w:keepNext/>
        <w:keepLines/>
        <w:numPr>
          <w:ilvl w:val="1"/>
          <w:numId w:val="10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C02AA">
        <w:rPr>
          <w:sz w:val="24"/>
          <w:szCs w:val="24"/>
        </w:rPr>
        <w:t>Наименование вида образования, уровня образования, профессии, специальности, направления подготовки (для профессионального образования), подвида дополнительного образования</w:t>
      </w:r>
      <w:r>
        <w:rPr>
          <w:sz w:val="24"/>
          <w:szCs w:val="24"/>
        </w:rPr>
        <w:t xml:space="preserve"> </w:t>
      </w:r>
      <w:r w:rsidRPr="007C02AA">
        <w:rPr>
          <w:sz w:val="24"/>
          <w:szCs w:val="24"/>
        </w:rPr>
        <w:t xml:space="preserve">(для дополнительного образования). </w:t>
      </w:r>
    </w:p>
    <w:p w:rsidR="00F64DAE" w:rsidRPr="007C02AA" w:rsidRDefault="00F64DAE" w:rsidP="00F64DAE">
      <w:pPr>
        <w:pStyle w:val="af"/>
        <w:ind w:left="0"/>
        <w:jc w:val="both"/>
        <w:rPr>
          <w:sz w:val="24"/>
          <w:szCs w:val="24"/>
        </w:rPr>
      </w:pPr>
    </w:p>
    <w:tbl>
      <w:tblPr>
        <w:tblStyle w:val="af0"/>
        <w:tblW w:w="15026" w:type="dxa"/>
        <w:jc w:val="center"/>
        <w:tblLook w:val="04A0" w:firstRow="1" w:lastRow="0" w:firstColumn="1" w:lastColumn="0" w:noHBand="0" w:noVBand="1"/>
      </w:tblPr>
      <w:tblGrid>
        <w:gridCol w:w="15026"/>
      </w:tblGrid>
      <w:tr w:rsidR="00F64DAE" w:rsidRPr="007C02AA" w:rsidTr="00251BE6">
        <w:trPr>
          <w:jc w:val="center"/>
        </w:trPr>
        <w:tc>
          <w:tcPr>
            <w:tcW w:w="15026" w:type="dxa"/>
            <w:tcBorders>
              <w:top w:val="nil"/>
              <w:left w:val="nil"/>
              <w:bottom w:val="nil"/>
              <w:right w:val="nil"/>
            </w:tcBorders>
          </w:tcPr>
          <w:p w:rsidR="00F64DAE" w:rsidRPr="007C02AA" w:rsidRDefault="00F64DAE" w:rsidP="00251BE6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F64DAE" w:rsidRPr="007C02AA" w:rsidTr="00251BE6">
        <w:trPr>
          <w:jc w:val="center"/>
        </w:trPr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DAE" w:rsidRDefault="00F64DAE" w:rsidP="00251BE6">
            <w:pPr>
              <w:jc w:val="center"/>
              <w:rPr>
                <w:b/>
                <w:bCs/>
                <w:sz w:val="24"/>
                <w:szCs w:val="24"/>
              </w:rPr>
            </w:pPr>
            <w:r w:rsidRPr="002657D6">
              <w:rPr>
                <w:b/>
                <w:bCs/>
                <w:sz w:val="24"/>
                <w:szCs w:val="24"/>
              </w:rPr>
              <w:t>Общее образование</w:t>
            </w:r>
          </w:p>
        </w:tc>
      </w:tr>
    </w:tbl>
    <w:p w:rsidR="00F64DAE" w:rsidRPr="007C02AA" w:rsidRDefault="00F64DAE" w:rsidP="00F64DAE">
      <w:pPr>
        <w:jc w:val="both"/>
        <w:rPr>
          <w:sz w:val="24"/>
          <w:szCs w:val="24"/>
        </w:rPr>
      </w:pPr>
    </w:p>
    <w:p w:rsidR="00F64DAE" w:rsidRPr="007C02AA" w:rsidRDefault="00F64DAE" w:rsidP="00F64DAE">
      <w:pPr>
        <w:pStyle w:val="af"/>
        <w:keepNext/>
        <w:keepLines/>
        <w:numPr>
          <w:ilvl w:val="1"/>
          <w:numId w:val="10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C02AA">
        <w:rPr>
          <w:sz w:val="24"/>
          <w:szCs w:val="24"/>
        </w:rPr>
        <w:t>Наименование образовательной программы; наименование профессии рабочего, должности служащего (для основной программы профессионального обучения).</w:t>
      </w:r>
    </w:p>
    <w:p w:rsidR="00F64DAE" w:rsidRPr="007C02AA" w:rsidRDefault="00F64DAE" w:rsidP="00F64DAE">
      <w:pPr>
        <w:pStyle w:val="af"/>
        <w:keepNext/>
        <w:ind w:left="420"/>
        <w:jc w:val="both"/>
        <w:rPr>
          <w:sz w:val="24"/>
          <w:szCs w:val="24"/>
        </w:rPr>
      </w:pPr>
    </w:p>
    <w:tbl>
      <w:tblPr>
        <w:tblStyle w:val="af0"/>
        <w:tblW w:w="15168" w:type="dxa"/>
        <w:jc w:val="center"/>
        <w:tblLook w:val="04A0" w:firstRow="1" w:lastRow="0" w:firstColumn="1" w:lastColumn="0" w:noHBand="0" w:noVBand="1"/>
      </w:tblPr>
      <w:tblGrid>
        <w:gridCol w:w="15168"/>
      </w:tblGrid>
      <w:tr w:rsidR="00F64DAE" w:rsidRPr="007C02AA" w:rsidTr="00251BE6">
        <w:trPr>
          <w:trHeight w:val="347"/>
          <w:jc w:val="center"/>
        </w:trPr>
        <w:tc>
          <w:tcPr>
            <w:tcW w:w="15168" w:type="dxa"/>
            <w:tcBorders>
              <w:top w:val="nil"/>
              <w:left w:val="nil"/>
              <w:bottom w:val="nil"/>
              <w:right w:val="nil"/>
            </w:tcBorders>
          </w:tcPr>
          <w:p w:rsidR="00F64DAE" w:rsidRPr="007C02AA" w:rsidRDefault="00F64DAE" w:rsidP="00251BE6">
            <w:pPr>
              <w:jc w:val="center"/>
              <w:rPr>
                <w:sz w:val="24"/>
                <w:szCs w:val="24"/>
              </w:rPr>
            </w:pPr>
            <w:r w:rsidRPr="002657D6">
              <w:rPr>
                <w:sz w:val="24"/>
                <w:szCs w:val="24"/>
              </w:rPr>
              <w:t xml:space="preserve">Образовательная программа </w:t>
            </w:r>
            <w:proofErr w:type="spellStart"/>
            <w:r>
              <w:rPr>
                <w:sz w:val="24"/>
                <w:szCs w:val="24"/>
              </w:rPr>
              <w:t>дополнительного</w:t>
            </w:r>
            <w:r w:rsidRPr="002657D6">
              <w:rPr>
                <w:sz w:val="24"/>
                <w:szCs w:val="24"/>
              </w:rPr>
              <w:t>образования</w:t>
            </w:r>
            <w:proofErr w:type="spellEnd"/>
          </w:p>
        </w:tc>
      </w:tr>
      <w:tr w:rsidR="00F64DAE" w:rsidRPr="007C02AA" w:rsidTr="00251BE6">
        <w:trPr>
          <w:trHeight w:val="347"/>
          <w:jc w:val="center"/>
        </w:trPr>
        <w:tc>
          <w:tcPr>
            <w:tcW w:w="151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4DAE" w:rsidRPr="007C02AA" w:rsidRDefault="00F64DAE" w:rsidP="00251BE6">
            <w:pPr>
              <w:jc w:val="center"/>
              <w:rPr>
                <w:sz w:val="24"/>
                <w:szCs w:val="24"/>
              </w:rPr>
            </w:pPr>
          </w:p>
        </w:tc>
      </w:tr>
    </w:tbl>
    <w:p w:rsidR="00F64DAE" w:rsidRPr="007C02AA" w:rsidRDefault="00F64DAE" w:rsidP="00F64DAE">
      <w:pPr>
        <w:autoSpaceDE/>
        <w:autoSpaceDN/>
        <w:spacing w:after="160" w:line="259" w:lineRule="auto"/>
        <w:rPr>
          <w:sz w:val="24"/>
          <w:szCs w:val="24"/>
        </w:rPr>
      </w:pPr>
      <w:r w:rsidRPr="007C02AA">
        <w:rPr>
          <w:sz w:val="24"/>
          <w:szCs w:val="24"/>
        </w:rPr>
        <w:br w:type="page"/>
      </w:r>
    </w:p>
    <w:p w:rsidR="00F64DAE" w:rsidRPr="007C02AA" w:rsidRDefault="00F64DAE" w:rsidP="00F64DAE">
      <w:pPr>
        <w:pStyle w:val="af"/>
        <w:keepNext/>
        <w:numPr>
          <w:ilvl w:val="0"/>
          <w:numId w:val="10"/>
        </w:numPr>
        <w:tabs>
          <w:tab w:val="left" w:pos="1276"/>
        </w:tabs>
        <w:rPr>
          <w:b/>
          <w:bCs/>
          <w:sz w:val="28"/>
          <w:szCs w:val="28"/>
        </w:rPr>
      </w:pPr>
      <w:r w:rsidRPr="007C02AA">
        <w:rPr>
          <w:b/>
          <w:bCs/>
          <w:sz w:val="28"/>
          <w:szCs w:val="28"/>
        </w:rPr>
        <w:lastRenderedPageBreak/>
        <w:t>Условия реализации основной образовательной программы.</w:t>
      </w:r>
    </w:p>
    <w:p w:rsidR="00F64DAE" w:rsidRPr="007C02AA" w:rsidRDefault="00F64DAE" w:rsidP="00F64DAE">
      <w:pPr>
        <w:pStyle w:val="af"/>
        <w:keepNext/>
        <w:keepLines/>
        <w:numPr>
          <w:ilvl w:val="1"/>
          <w:numId w:val="10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 w:rsidRPr="007C02AA">
        <w:rPr>
          <w:sz w:val="24"/>
          <w:szCs w:val="24"/>
        </w:rPr>
        <w:t xml:space="preserve">Реквизиты документов, подтверждающих наличие у </w:t>
      </w:r>
      <w:r>
        <w:rPr>
          <w:sz w:val="24"/>
          <w:szCs w:val="24"/>
        </w:rPr>
        <w:t xml:space="preserve">лицензиата </w:t>
      </w:r>
      <w:r w:rsidRPr="007C02AA">
        <w:rPr>
          <w:sz w:val="24"/>
          <w:szCs w:val="24"/>
        </w:rPr>
        <w:t>на праве собственности или ином законном основании зданий, строений, сооружений, помещений в каждом из мест осуществления образовательной деятельности.</w:t>
      </w:r>
    </w:p>
    <w:p w:rsidR="00F64DAE" w:rsidRPr="007C02AA" w:rsidRDefault="00F64DAE" w:rsidP="00F64DAE">
      <w:pPr>
        <w:keepNext/>
        <w:rPr>
          <w:sz w:val="24"/>
          <w:szCs w:val="24"/>
        </w:rPr>
      </w:pPr>
    </w:p>
    <w:tbl>
      <w:tblPr>
        <w:tblW w:w="15163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495"/>
        <w:gridCol w:w="2619"/>
        <w:gridCol w:w="1701"/>
        <w:gridCol w:w="1843"/>
        <w:gridCol w:w="1417"/>
        <w:gridCol w:w="1686"/>
        <w:gridCol w:w="1678"/>
        <w:gridCol w:w="1881"/>
        <w:gridCol w:w="1843"/>
      </w:tblGrid>
      <w:tr w:rsidR="00F64DAE" w:rsidRPr="007C02AA" w:rsidTr="00251BE6">
        <w:trPr>
          <w:trHeight w:val="1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№</w:t>
            </w:r>
          </w:p>
          <w:p w:rsidR="00F64DAE" w:rsidRPr="007C02AA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proofErr w:type="gramStart"/>
            <w:r w:rsidRPr="007C02AA">
              <w:rPr>
                <w:sz w:val="20"/>
                <w:szCs w:val="20"/>
              </w:rPr>
              <w:t>п</w:t>
            </w:r>
            <w:proofErr w:type="gramEnd"/>
            <w:r w:rsidRPr="007C02AA">
              <w:rPr>
                <w:sz w:val="20"/>
                <w:szCs w:val="20"/>
              </w:rPr>
              <w:t>/п</w:t>
            </w: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Адрес (местоположение) учебных кабинетов, объектов для проведения практических занятий, объектов физической культуры и спорта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Назначение зданий, строений, сооружений, помещений с указанием площади (кв. м)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Документ – основани</w:t>
            </w:r>
            <w:r>
              <w:rPr>
                <w:sz w:val="20"/>
                <w:szCs w:val="20"/>
              </w:rPr>
              <w:t>е</w:t>
            </w:r>
            <w:r w:rsidRPr="007C02AA">
              <w:rPr>
                <w:sz w:val="20"/>
                <w:szCs w:val="20"/>
              </w:rPr>
              <w:t xml:space="preserve"> возникновения права</w:t>
            </w:r>
          </w:p>
          <w:p w:rsidR="00F64DAE" w:rsidRPr="007C02AA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(реквизиты)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Срок действия документа</w:t>
            </w:r>
            <w:r>
              <w:rPr>
                <w:sz w:val="20"/>
                <w:szCs w:val="20"/>
              </w:rPr>
              <w:t>-</w:t>
            </w:r>
            <w:r w:rsidRPr="007C02AA">
              <w:rPr>
                <w:sz w:val="20"/>
                <w:szCs w:val="20"/>
              </w:rPr>
              <w:t>основани</w:t>
            </w:r>
            <w:r>
              <w:rPr>
                <w:sz w:val="20"/>
                <w:szCs w:val="20"/>
              </w:rPr>
              <w:t>я</w:t>
            </w:r>
            <w:r w:rsidRPr="007C02AA">
              <w:rPr>
                <w:sz w:val="20"/>
                <w:szCs w:val="20"/>
              </w:rPr>
              <w:t xml:space="preserve"> возникновения права</w:t>
            </w: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Собственность или оперативное управление, хозяйственное ведение, аренда (субаренда), безвозмездное пользование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Полное наименование собственника (арендодателя, ссудодателя) объекта недвижимого имущества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Кадастровый номер объекта недвижимости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Дата и номер записи регистрации в Едином государственном реестре недвижимости</w:t>
            </w:r>
          </w:p>
        </w:tc>
      </w:tr>
      <w:tr w:rsidR="00F64DAE" w:rsidRPr="007C02AA" w:rsidTr="00251BE6">
        <w:trPr>
          <w:trHeight w:val="1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numPr>
                <w:ilvl w:val="0"/>
                <w:numId w:val="27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F64DAE" w:rsidRPr="007C02AA" w:rsidTr="00251BE6">
        <w:trPr>
          <w:trHeight w:val="1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AE" w:rsidRPr="007C02AA" w:rsidRDefault="00F64DAE" w:rsidP="00251BE6">
            <w:pPr>
              <w:pStyle w:val="ConsPlusCell"/>
              <w:widowControl/>
              <w:numPr>
                <w:ilvl w:val="0"/>
                <w:numId w:val="1"/>
              </w:numPr>
              <w:ind w:left="-71" w:right="-5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 xml:space="preserve">Российская Федерация, Московская область, Сергиево-Посадский городской округ, город Сергиев Посад, микрорайон </w:t>
            </w:r>
            <w:proofErr w:type="spellStart"/>
            <w:r w:rsidRPr="00D0111B">
              <w:rPr>
                <w:sz w:val="20"/>
                <w:szCs w:val="20"/>
              </w:rPr>
              <w:t>Семхоз</w:t>
            </w:r>
            <w:proofErr w:type="spellEnd"/>
            <w:r w:rsidRPr="00D0111B">
              <w:rPr>
                <w:sz w:val="20"/>
                <w:szCs w:val="20"/>
              </w:rPr>
              <w:t xml:space="preserve">, улица </w:t>
            </w:r>
            <w:proofErr w:type="spellStart"/>
            <w:r w:rsidRPr="00D0111B">
              <w:rPr>
                <w:sz w:val="20"/>
                <w:szCs w:val="20"/>
              </w:rPr>
              <w:t>Хотьковская</w:t>
            </w:r>
            <w:proofErr w:type="spellEnd"/>
            <w:r w:rsidRPr="00D0111B">
              <w:rPr>
                <w:sz w:val="20"/>
                <w:szCs w:val="20"/>
              </w:rPr>
              <w:t>, дом 33в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D0111B" w:rsidRDefault="00F64DAE" w:rsidP="00251BE6">
            <w:pPr>
              <w:pStyle w:val="ConsPlusCell"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 xml:space="preserve">Нежилое  – </w:t>
            </w:r>
          </w:p>
          <w:p w:rsidR="00F64DAE" w:rsidRPr="00D0111B" w:rsidRDefault="00F64DAE" w:rsidP="00251BE6">
            <w:pPr>
              <w:pStyle w:val="ConsPlusCell"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>14258  м</w:t>
            </w:r>
            <w:proofErr w:type="gramStart"/>
            <w:r w:rsidRPr="00D0111B">
              <w:rPr>
                <w:sz w:val="20"/>
                <w:szCs w:val="20"/>
              </w:rPr>
              <w:t>2</w:t>
            </w:r>
            <w:proofErr w:type="gramEnd"/>
          </w:p>
          <w:p w:rsidR="00F64DAE" w:rsidRPr="007C02AA" w:rsidRDefault="00F64DAE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 xml:space="preserve">Договор </w:t>
            </w:r>
            <w:proofErr w:type="spellStart"/>
            <w:r w:rsidRPr="00D0111B">
              <w:rPr>
                <w:sz w:val="20"/>
                <w:szCs w:val="20"/>
              </w:rPr>
              <w:t>договор</w:t>
            </w:r>
            <w:proofErr w:type="spellEnd"/>
            <w:r w:rsidRPr="00D0111B">
              <w:rPr>
                <w:sz w:val="20"/>
                <w:szCs w:val="20"/>
              </w:rPr>
              <w:t xml:space="preserve"> пользования недвижимым имуществом, созданным на основании государственного контракта от 16.12.2021 № 0148200005421000723 от 27.08.2024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D0111B" w:rsidRDefault="00F64DAE" w:rsidP="00251BE6">
            <w:pPr>
              <w:pStyle w:val="ConsPlusCell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>С 27.08.2024</w:t>
            </w:r>
          </w:p>
          <w:p w:rsidR="00F64DAE" w:rsidRPr="007C02AA" w:rsidRDefault="00F64DAE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>не определен</w:t>
            </w: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>Безвозмездное пользование</w:t>
            </w: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>Московская область</w:t>
            </w: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>50:05:0040310:644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>-</w:t>
            </w:r>
          </w:p>
        </w:tc>
      </w:tr>
      <w:tr w:rsidR="00F64DAE" w:rsidRPr="007C02AA" w:rsidTr="00251BE6">
        <w:trPr>
          <w:trHeight w:val="19"/>
          <w:jc w:val="center"/>
        </w:trPr>
        <w:tc>
          <w:tcPr>
            <w:tcW w:w="4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AE" w:rsidRPr="007C02AA" w:rsidRDefault="00F64DAE" w:rsidP="00251BE6">
            <w:pPr>
              <w:pStyle w:val="ConsPlusCell"/>
              <w:widowControl/>
              <w:numPr>
                <w:ilvl w:val="0"/>
                <w:numId w:val="1"/>
              </w:numPr>
              <w:ind w:left="-71" w:right="-55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67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57" w:right="57"/>
              <w:rPr>
                <w:sz w:val="20"/>
                <w:szCs w:val="20"/>
              </w:rPr>
            </w:pPr>
          </w:p>
        </w:tc>
      </w:tr>
      <w:tr w:rsidR="00F64DAE" w:rsidRPr="007C02AA" w:rsidTr="00251BE6">
        <w:trPr>
          <w:trHeight w:val="19"/>
          <w:jc w:val="center"/>
        </w:trPr>
        <w:tc>
          <w:tcPr>
            <w:tcW w:w="4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-71" w:right="-55"/>
              <w:rPr>
                <w:sz w:val="20"/>
                <w:szCs w:val="20"/>
              </w:rPr>
            </w:pPr>
          </w:p>
        </w:tc>
        <w:tc>
          <w:tcPr>
            <w:tcW w:w="2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AE" w:rsidRPr="007C02AA" w:rsidRDefault="00F64DAE" w:rsidP="00251BE6">
            <w:pPr>
              <w:pStyle w:val="ConsPlusCell"/>
              <w:widowControl/>
              <w:ind w:left="-71" w:right="-55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 xml:space="preserve">Всего </w:t>
            </w:r>
          </w:p>
          <w:p w:rsidR="00F64DAE" w:rsidRPr="007C02AA" w:rsidRDefault="00F64DAE" w:rsidP="00251BE6">
            <w:pPr>
              <w:pStyle w:val="ConsPlusCell"/>
              <w:widowControl/>
              <w:ind w:left="-71" w:right="-55"/>
              <w:rPr>
                <w:sz w:val="20"/>
                <w:szCs w:val="20"/>
                <w:vertAlign w:val="superscript"/>
              </w:rPr>
            </w:pPr>
            <w:r w:rsidRPr="007C02AA">
              <w:rPr>
                <w:sz w:val="20"/>
                <w:szCs w:val="20"/>
                <w:vertAlign w:val="superscript"/>
              </w:rPr>
              <w:t>(квадратных метров):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D0111B" w:rsidRDefault="00F64DAE" w:rsidP="00251BE6">
            <w:pPr>
              <w:pStyle w:val="ConsPlusCell"/>
              <w:ind w:left="57" w:right="57"/>
              <w:rPr>
                <w:sz w:val="20"/>
                <w:szCs w:val="20"/>
              </w:rPr>
            </w:pPr>
            <w:r w:rsidRPr="00D0111B">
              <w:rPr>
                <w:sz w:val="20"/>
                <w:szCs w:val="20"/>
              </w:rPr>
              <w:t>14258  м</w:t>
            </w:r>
            <w:proofErr w:type="gramStart"/>
            <w:r w:rsidRPr="00D0111B">
              <w:rPr>
                <w:sz w:val="20"/>
                <w:szCs w:val="20"/>
              </w:rPr>
              <w:t>2</w:t>
            </w:r>
            <w:proofErr w:type="gramEnd"/>
          </w:p>
          <w:p w:rsidR="00F64DAE" w:rsidRPr="007C02AA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AE" w:rsidRPr="007C02AA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Х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</w:p>
        </w:tc>
        <w:tc>
          <w:tcPr>
            <w:tcW w:w="1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AE" w:rsidRPr="007C02AA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Х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AE" w:rsidRPr="007C02AA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Х</w:t>
            </w:r>
          </w:p>
        </w:tc>
        <w:tc>
          <w:tcPr>
            <w:tcW w:w="18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AE" w:rsidRPr="007C02AA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4DAE" w:rsidRPr="007C02AA" w:rsidRDefault="00F64DAE" w:rsidP="00251BE6">
            <w:pPr>
              <w:pStyle w:val="ConsPlusCell"/>
              <w:widowControl/>
              <w:ind w:left="-71" w:right="-55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Х</w:t>
            </w:r>
          </w:p>
        </w:tc>
      </w:tr>
    </w:tbl>
    <w:p w:rsidR="00F64DAE" w:rsidRPr="007C02AA" w:rsidRDefault="00F64DAE" w:rsidP="00F64DAE">
      <w:pPr>
        <w:rPr>
          <w:sz w:val="24"/>
          <w:szCs w:val="24"/>
        </w:rPr>
      </w:pPr>
    </w:p>
    <w:p w:rsidR="00F64DAE" w:rsidRPr="007C02AA" w:rsidRDefault="00F64DAE" w:rsidP="00F64DAE">
      <w:pPr>
        <w:pStyle w:val="af"/>
        <w:keepNext/>
        <w:keepLines/>
        <w:numPr>
          <w:ilvl w:val="1"/>
          <w:numId w:val="10"/>
        </w:numPr>
        <w:tabs>
          <w:tab w:val="left" w:pos="567"/>
        </w:tabs>
        <w:ind w:left="0" w:firstLine="0"/>
        <w:jc w:val="both"/>
        <w:rPr>
          <w:sz w:val="24"/>
          <w:szCs w:val="24"/>
        </w:rPr>
      </w:pPr>
      <w:r>
        <w:rPr>
          <w:sz w:val="24"/>
          <w:szCs w:val="24"/>
        </w:rPr>
        <w:t>М</w:t>
      </w:r>
      <w:r w:rsidRPr="007C02AA">
        <w:rPr>
          <w:sz w:val="24"/>
          <w:szCs w:val="24"/>
        </w:rPr>
        <w:t>атериально-техническ</w:t>
      </w:r>
      <w:r>
        <w:rPr>
          <w:sz w:val="24"/>
          <w:szCs w:val="24"/>
        </w:rPr>
        <w:t>ое</w:t>
      </w:r>
      <w:r w:rsidRPr="007C02AA">
        <w:rPr>
          <w:sz w:val="24"/>
          <w:szCs w:val="24"/>
        </w:rPr>
        <w:t xml:space="preserve"> обеспечени</w:t>
      </w:r>
      <w:r>
        <w:rPr>
          <w:sz w:val="24"/>
          <w:szCs w:val="24"/>
        </w:rPr>
        <w:t>е</w:t>
      </w:r>
      <w:r w:rsidRPr="007C02AA">
        <w:rPr>
          <w:sz w:val="24"/>
          <w:szCs w:val="24"/>
        </w:rPr>
        <w:t xml:space="preserve"> образовательной деятельности по заявленным образовательным программам.</w:t>
      </w:r>
    </w:p>
    <w:p w:rsidR="00F64DAE" w:rsidRPr="007C02AA" w:rsidRDefault="00F64DAE" w:rsidP="00F64DAE">
      <w:pPr>
        <w:keepNext/>
        <w:ind w:left="720"/>
        <w:rPr>
          <w:sz w:val="24"/>
          <w:szCs w:val="24"/>
        </w:rPr>
      </w:pPr>
    </w:p>
    <w:tbl>
      <w:tblPr>
        <w:tblW w:w="15100" w:type="dxa"/>
        <w:jc w:val="center"/>
        <w:tblLayout w:type="fixed"/>
        <w:tblCellMar>
          <w:left w:w="75" w:type="dxa"/>
          <w:right w:w="75" w:type="dxa"/>
        </w:tblCellMar>
        <w:tblLook w:val="04A0" w:firstRow="1" w:lastRow="0" w:firstColumn="1" w:lastColumn="0" w:noHBand="0" w:noVBand="1"/>
      </w:tblPr>
      <w:tblGrid>
        <w:gridCol w:w="562"/>
        <w:gridCol w:w="3402"/>
        <w:gridCol w:w="7655"/>
        <w:gridCol w:w="3481"/>
      </w:tblGrid>
      <w:tr w:rsidR="00F64DAE" w:rsidRPr="007C02AA" w:rsidTr="00251BE6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№</w:t>
            </w:r>
          </w:p>
          <w:p w:rsidR="00F64DAE" w:rsidRPr="007C02AA" w:rsidRDefault="00F64DAE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proofErr w:type="gramStart"/>
            <w:r w:rsidRPr="007C02AA">
              <w:rPr>
                <w:sz w:val="20"/>
                <w:szCs w:val="20"/>
              </w:rPr>
              <w:t>п</w:t>
            </w:r>
            <w:proofErr w:type="gramEnd"/>
            <w:r w:rsidRPr="007C02AA">
              <w:rPr>
                <w:sz w:val="20"/>
                <w:szCs w:val="20"/>
              </w:rPr>
              <w:t>/п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 xml:space="preserve"> Наименование образовательной программы, учебных предметов, курсов, дисциплин (модулей), практики, иных видов учебной деятельности, предусмотренных учебным планом образовательной программы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>Наименование оборудованных учебных кабинетов, объектов для проведения практических занятий, объектов физической культуры и спорта с перечнем основного оборудования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  <w:r w:rsidRPr="007C02AA">
              <w:rPr>
                <w:sz w:val="20"/>
                <w:szCs w:val="20"/>
              </w:rPr>
              <w:t xml:space="preserve">Адрес (местоположение) учебных кабинетов, объектов для проведения практических занятий, объектов физической культуры и спорта </w:t>
            </w:r>
            <w:r>
              <w:rPr>
                <w:sz w:val="20"/>
                <w:szCs w:val="20"/>
              </w:rPr>
              <w:br/>
            </w:r>
            <w:r w:rsidRPr="007C02AA">
              <w:rPr>
                <w:sz w:val="20"/>
                <w:szCs w:val="20"/>
              </w:rPr>
              <w:t xml:space="preserve">(с указанием площади и номера помещения в соответствии </w:t>
            </w:r>
            <w:r>
              <w:rPr>
                <w:sz w:val="20"/>
                <w:szCs w:val="20"/>
              </w:rPr>
              <w:br/>
            </w:r>
            <w:r w:rsidRPr="007C02AA">
              <w:rPr>
                <w:sz w:val="20"/>
                <w:szCs w:val="20"/>
              </w:rPr>
              <w:t xml:space="preserve">с документами бюро технической </w:t>
            </w:r>
            <w:r w:rsidRPr="007C02AA">
              <w:rPr>
                <w:sz w:val="20"/>
                <w:szCs w:val="20"/>
              </w:rPr>
              <w:lastRenderedPageBreak/>
              <w:t>инвентаризации)</w:t>
            </w:r>
          </w:p>
        </w:tc>
      </w:tr>
      <w:tr w:rsidR="00F64DAE" w:rsidRPr="007C02AA" w:rsidTr="00251BE6">
        <w:trPr>
          <w:jc w:val="center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numPr>
                <w:ilvl w:val="0"/>
                <w:numId w:val="28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numPr>
                <w:ilvl w:val="0"/>
                <w:numId w:val="28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numPr>
                <w:ilvl w:val="0"/>
                <w:numId w:val="28"/>
              </w:num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4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pStyle w:val="ConsPlusCell"/>
              <w:numPr>
                <w:ilvl w:val="0"/>
                <w:numId w:val="28"/>
              </w:numPr>
              <w:jc w:val="center"/>
              <w:rPr>
                <w:b/>
                <w:sz w:val="20"/>
                <w:szCs w:val="20"/>
              </w:rPr>
            </w:pPr>
          </w:p>
        </w:tc>
      </w:tr>
      <w:tr w:rsidR="00F64DAE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DAE" w:rsidRPr="007C02AA" w:rsidRDefault="00F64DAE" w:rsidP="00251BE6">
            <w:pPr>
              <w:pStyle w:val="ConsPlusCell"/>
              <w:numPr>
                <w:ilvl w:val="0"/>
                <w:numId w:val="2"/>
              </w:numPr>
              <w:ind w:left="-80" w:right="-94"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DAE" w:rsidRPr="00CD40F2" w:rsidRDefault="00F64DAE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  <w:r w:rsidRPr="00CD40F2">
              <w:rPr>
                <w:sz w:val="20"/>
                <w:szCs w:val="20"/>
              </w:rPr>
              <w:t>Дополнительная образовательная программа технической направленности "Решение тестовых и конкурсных задач повышенной сложности по физике"</w:t>
            </w: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DAE" w:rsidRPr="007C02AA" w:rsidRDefault="00F64DAE" w:rsidP="00251BE6">
            <w:pPr>
              <w:snapToGrid w:val="0"/>
              <w:ind w:left="-80" w:right="-94"/>
              <w:rPr>
                <w:b/>
                <w:bCs/>
              </w:rPr>
            </w:pP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7C02AA" w:rsidRDefault="00F64DAE" w:rsidP="00251BE6">
            <w:pPr>
              <w:snapToGrid w:val="0"/>
              <w:ind w:left="-80" w:right="-94"/>
              <w:rPr>
                <w:bCs/>
              </w:rPr>
            </w:pPr>
          </w:p>
        </w:tc>
      </w:tr>
      <w:tr w:rsidR="00F64DAE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DAE" w:rsidRPr="007C02AA" w:rsidRDefault="00F64DAE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DAE" w:rsidRDefault="00F64DAE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DAE" w:rsidRPr="006F4633" w:rsidRDefault="00F64DAE" w:rsidP="00251BE6">
            <w:pPr>
              <w:snapToGrid w:val="0"/>
              <w:ind w:left="-80" w:right="-94"/>
              <w:rPr>
                <w:b/>
                <w:bCs/>
              </w:rPr>
            </w:pPr>
            <w:r w:rsidRPr="006F4633">
              <w:rPr>
                <w:b/>
                <w:bCs/>
              </w:rPr>
              <w:t>Кабинет</w:t>
            </w:r>
            <w:r>
              <w:rPr>
                <w:b/>
                <w:bCs/>
              </w:rPr>
              <w:t xml:space="preserve"> </w:t>
            </w:r>
            <w:r w:rsidRPr="006F4633">
              <w:rPr>
                <w:b/>
                <w:bCs/>
              </w:rPr>
              <w:t>физики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кабинета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физики.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выкатной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Шкаф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одноэлементная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маркерная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Тумба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доску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Порошковый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огнетушитель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манометром.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EdBoard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Nextouch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Canon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Digis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F64DAE" w:rsidRPr="003B71B6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Роутер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AC</w:t>
            </w:r>
            <w:r w:rsidRPr="003B71B6">
              <w:rPr>
                <w:bCs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3B71B6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3B71B6"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  <w:lang w:val="en-US"/>
              </w:rPr>
              <w:t>ExtenderSPEED</w:t>
            </w:r>
            <w:proofErr w:type="spellEnd"/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Тележки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ноутбуков</w:t>
            </w:r>
            <w:r>
              <w:rPr>
                <w:bCs/>
              </w:rPr>
              <w:t xml:space="preserve">  </w:t>
            </w:r>
          </w:p>
          <w:p w:rsidR="00F64DAE" w:rsidRPr="003B71B6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Машина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портативная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персональная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электронно-вычислительная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Aquarius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CMP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Глобус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Марса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диаметром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320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мм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Строение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Солнца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Карта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звездного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неба,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ламинированная,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Стенд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Солнечная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система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Стенд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Известные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астрономы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Планетарий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Медиум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Einstein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Tablet+3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(20-400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индукции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</w:t>
            </w:r>
            <w:proofErr w:type="spellStart"/>
            <w:r w:rsidRPr="00CD5211">
              <w:rPr>
                <w:bCs/>
              </w:rPr>
              <w:t>трехосевой</w:t>
            </w:r>
            <w:proofErr w:type="spellEnd"/>
            <w:r w:rsidRPr="00CD5211">
              <w:rPr>
                <w:bCs/>
              </w:rPr>
              <w:t>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фотоэлектрический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</w:t>
            </w:r>
            <w:proofErr w:type="spellStart"/>
            <w:r w:rsidRPr="00CD5211">
              <w:rPr>
                <w:bCs/>
              </w:rPr>
              <w:t>фотоворота</w:t>
            </w:r>
            <w:proofErr w:type="spellEnd"/>
            <w:r w:rsidRPr="00CD5211">
              <w:rPr>
                <w:bCs/>
              </w:rPr>
              <w:t>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2.5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(15-115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Колориметр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MiLAB</w:t>
            </w:r>
            <w:proofErr w:type="spellEnd"/>
            <w:r w:rsidRPr="00CD5211">
              <w:rPr>
                <w:bCs/>
              </w:rPr>
              <w:t>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einstein</w:t>
            </w:r>
            <w:proofErr w:type="spellEnd"/>
            <w:r w:rsidRPr="00CD5211">
              <w:rPr>
                <w:bCs/>
              </w:rPr>
              <w:t>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MiLAB</w:t>
            </w:r>
            <w:proofErr w:type="spellEnd"/>
            <w:r w:rsidRPr="00CD5211">
              <w:rPr>
                <w:bCs/>
              </w:rPr>
              <w:t>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Колориметр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угла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(+/-250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м</w:t>
            </w:r>
            <w:proofErr w:type="gramStart"/>
            <w:r w:rsidRPr="00CD5211">
              <w:rPr>
                <w:bCs/>
              </w:rPr>
              <w:t>A</w:t>
            </w:r>
            <w:proofErr w:type="spellEnd"/>
            <w:proofErr w:type="gramEnd"/>
            <w:r w:rsidRPr="00CD5211">
              <w:rPr>
                <w:bCs/>
              </w:rPr>
              <w:t>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MiLAB</w:t>
            </w:r>
            <w:proofErr w:type="spellEnd"/>
            <w:r w:rsidRPr="00CD5211">
              <w:rPr>
                <w:bCs/>
              </w:rPr>
              <w:t>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einstein</w:t>
            </w:r>
            <w:proofErr w:type="spellEnd"/>
            <w:r w:rsidRPr="00CD5211">
              <w:rPr>
                <w:bCs/>
              </w:rPr>
              <w:t>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MiLAB</w:t>
            </w:r>
            <w:proofErr w:type="spellEnd"/>
            <w:r w:rsidRPr="00CD5211">
              <w:rPr>
                <w:bCs/>
              </w:rPr>
              <w:t>™.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рекомендации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Einstein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Барометр-анероид.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питания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Веб-камера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подвижном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штативе.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USB.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Весы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технические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разновесами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дем</w:t>
            </w:r>
            <w:proofErr w:type="spell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Видеокамера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оптическими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приборами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Мпикс</w:t>
            </w:r>
            <w:proofErr w:type="spellEnd"/>
            <w:r w:rsidRPr="00CD5211">
              <w:rPr>
                <w:bCs/>
              </w:rPr>
              <w:t>).</w:t>
            </w:r>
            <w:r>
              <w:rPr>
                <w:bCs/>
              </w:rPr>
              <w:t xml:space="preserve">. </w:t>
            </w:r>
            <w:r w:rsidRPr="00CD5211">
              <w:rPr>
                <w:bCs/>
              </w:rPr>
              <w:t>USB.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Гигрометр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психрометрический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Динамометр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1.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принадлежностями.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демонстрационный.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Микроскоп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школьный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подсветкой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батарейках</w:t>
            </w:r>
            <w:r>
              <w:rPr>
                <w:bCs/>
              </w:rPr>
              <w:t xml:space="preserve">)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proofErr w:type="spellStart"/>
            <w:r w:rsidRPr="00CD5211">
              <w:rPr>
                <w:bCs/>
              </w:rPr>
              <w:t>Hacoc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вакуумный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Комовского</w:t>
            </w:r>
            <w:proofErr w:type="spell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Столик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подъемный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Плитка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малогабаритная.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динамической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скамьи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Калибровочная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линейка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Шкив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счетный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Планшетный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оптоэлектрический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</w:t>
            </w:r>
            <w:proofErr w:type="spellStart"/>
            <w:r w:rsidRPr="00CD5211">
              <w:rPr>
                <w:bCs/>
              </w:rPr>
              <w:t>фотоворота</w:t>
            </w:r>
            <w:proofErr w:type="spellEnd"/>
            <w:r w:rsidRPr="00CD5211">
              <w:rPr>
                <w:bCs/>
              </w:rPr>
              <w:t>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MiLAB</w:t>
            </w:r>
            <w:proofErr w:type="spellEnd"/>
            <w:r w:rsidRPr="00CD5211">
              <w:rPr>
                <w:bCs/>
              </w:rPr>
              <w:t>™.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einstein</w:t>
            </w:r>
            <w:proofErr w:type="spellEnd"/>
            <w:r w:rsidRPr="00CD5211">
              <w:rPr>
                <w:bCs/>
              </w:rPr>
              <w:t>™.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MiLAB</w:t>
            </w:r>
            <w:proofErr w:type="spellEnd"/>
            <w:r w:rsidRPr="00CD5211">
              <w:rPr>
                <w:bCs/>
              </w:rPr>
              <w:t>™.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Счетчик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Гейгера-Мюллера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уровня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шума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Einstein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оптоэлектрический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</w:t>
            </w:r>
            <w:proofErr w:type="spellStart"/>
            <w:r w:rsidRPr="00CD5211">
              <w:rPr>
                <w:bCs/>
              </w:rPr>
              <w:t>фотоворота</w:t>
            </w:r>
            <w:proofErr w:type="spellEnd"/>
            <w:r w:rsidRPr="00CD5211">
              <w:rPr>
                <w:bCs/>
              </w:rPr>
              <w:t>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MiLAB</w:t>
            </w:r>
            <w:proofErr w:type="spellEnd"/>
            <w:r w:rsidRPr="00CD5211">
              <w:rPr>
                <w:bCs/>
              </w:rPr>
              <w:t>™.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Маятник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.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Рычаг-линейка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демонстрационная</w:t>
            </w:r>
            <w:proofErr w:type="gramEnd"/>
            <w:r>
              <w:rPr>
                <w:bCs/>
              </w:rPr>
              <w:t xml:space="preserve">.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Демонстрационная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Рычаг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Scientific</w:t>
            </w:r>
            <w:proofErr w:type="spellEnd"/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U8552001)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Сообщающиеся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сосуды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Scientific</w:t>
            </w:r>
            <w:proofErr w:type="spellEnd"/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U58020)</w:t>
            </w:r>
            <w:r>
              <w:rPr>
                <w:bCs/>
              </w:rPr>
              <w:t xml:space="preserve"> 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Стакан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отливной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.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Молекулярная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тепловые</w:t>
            </w:r>
            <w:proofErr w:type="gramEnd"/>
            <w:r>
              <w:rPr>
                <w:bCs/>
              </w:rPr>
              <w:t xml:space="preserve">»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</w:t>
            </w:r>
            <w:proofErr w:type="gramEnd"/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капилляров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Молекулярная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(GPS-BTA)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Трубка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конвекции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жидкости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Цилиндры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свинцовые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стругом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Шар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кольцом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ШС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Высоковольтный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З0кВ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.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</w:t>
            </w:r>
            <w:r>
              <w:rPr>
                <w:bCs/>
              </w:rPr>
              <w:t xml:space="preserve">.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6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Маятник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(пара)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Земли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наклонения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Scientific</w:t>
            </w:r>
            <w:proofErr w:type="spellEnd"/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мо</w:t>
            </w:r>
            <w:r w:rsidRPr="00CD5211">
              <w:rPr>
                <w:bCs/>
              </w:rPr>
              <w:t>дельU21900)</w:t>
            </w:r>
            <w:r>
              <w:rPr>
                <w:bCs/>
              </w:rPr>
              <w:t xml:space="preserve"> 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</w:t>
            </w:r>
            <w:proofErr w:type="spellStart"/>
            <w:r w:rsidRPr="00CD5211">
              <w:rPr>
                <w:bCs/>
              </w:rPr>
              <w:t>Vernier</w:t>
            </w:r>
            <w:proofErr w:type="spellEnd"/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VCB2)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AFS.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Измерительный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усилитель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</w:t>
            </w:r>
            <w:proofErr w:type="spellStart"/>
            <w:r w:rsidRPr="00CD5211">
              <w:rPr>
                <w:bCs/>
              </w:rPr>
              <w:t>Vernier</w:t>
            </w:r>
            <w:proofErr w:type="spellEnd"/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INA-BTA)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Индуктор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(катушка-моток)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компонентов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Источник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EXPS</w:t>
            </w:r>
            <w:r>
              <w:rPr>
                <w:bCs/>
              </w:rPr>
              <w:t xml:space="preserve"> 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Электричество-4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полей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устрой</w:t>
            </w:r>
            <w:proofErr w:type="gramStart"/>
            <w:r w:rsidRPr="00CD5211">
              <w:rPr>
                <w:bCs/>
              </w:rPr>
              <w:t>ств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</w:t>
            </w:r>
            <w:proofErr w:type="gramEnd"/>
            <w:r w:rsidRPr="00CD5211">
              <w:rPr>
                <w:bCs/>
              </w:rPr>
              <w:t>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Scientific</w:t>
            </w:r>
            <w:proofErr w:type="spellEnd"/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U19560);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Лоренца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Ѕсіеп</w:t>
            </w:r>
            <w:proofErr w:type="gramStart"/>
            <w:r w:rsidRPr="00CD5211">
              <w:rPr>
                <w:bCs/>
              </w:rPr>
              <w:t>t</w:t>
            </w:r>
            <w:proofErr w:type="gramEnd"/>
            <w:r w:rsidRPr="00CD5211">
              <w:rPr>
                <w:bCs/>
              </w:rPr>
              <w:t>іfіс,UЗ00б5)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Трансформатор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учебный</w:t>
            </w:r>
            <w:r>
              <w:rPr>
                <w:bCs/>
              </w:rPr>
              <w:t xml:space="preserve">.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Палочка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стеклянная.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Палочка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эбонитовая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правила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Ленца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звуковые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.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Султан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(шелк)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пара</w:t>
            </w:r>
            <w:r>
              <w:rPr>
                <w:bCs/>
              </w:rPr>
              <w:t>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Штатив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изолирующий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(пара)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Электромагнит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разборный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(подковообразный.</w:t>
            </w:r>
            <w:r>
              <w:rPr>
                <w:bCs/>
              </w:rPr>
              <w:t xml:space="preserve">  </w:t>
            </w:r>
            <w:proofErr w:type="gramEnd"/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Свет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Цвет</w:t>
            </w:r>
            <w:r>
              <w:rPr>
                <w:bCs/>
              </w:rPr>
              <w:t xml:space="preserve">» </w:t>
            </w:r>
            <w:r w:rsidRPr="00CD5211">
              <w:rPr>
                <w:bCs/>
              </w:rPr>
              <w:t>(</w:t>
            </w:r>
            <w:proofErr w:type="spellStart"/>
            <w:r w:rsidRPr="00CD5211">
              <w:rPr>
                <w:bCs/>
              </w:rPr>
              <w:t>Vernier</w:t>
            </w:r>
            <w:proofErr w:type="spellEnd"/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CM-OEK)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</w:t>
            </w:r>
            <w:proofErr w:type="spellStart"/>
            <w:r w:rsidRPr="00CD5211">
              <w:rPr>
                <w:bCs/>
              </w:rPr>
              <w:t>Vernier</w:t>
            </w:r>
            <w:proofErr w:type="spellEnd"/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OEK)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зеркал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проведений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исследований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Кронштейн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беспроводного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мультидатчика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цвета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</w:t>
            </w:r>
            <w:proofErr w:type="spellStart"/>
            <w:r w:rsidRPr="00CD5211">
              <w:rPr>
                <w:bCs/>
              </w:rPr>
              <w:t>Vernier</w:t>
            </w:r>
            <w:proofErr w:type="spellEnd"/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LSHB-OEK)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металлической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доской).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2.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дифракции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света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(DAK)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излучатель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(зеленый)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(GDL-DAK)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Спектроскоп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двухтрубный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спектров</w:t>
            </w:r>
            <w:r>
              <w:rPr>
                <w:bCs/>
              </w:rPr>
              <w:t xml:space="preserve"> 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трубок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спектров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Установка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фотоэффекта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Определение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постоянной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Планка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поля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трехосевой</w:t>
            </w:r>
            <w:proofErr w:type="spellEnd"/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звука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(микрофон)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Беспроводной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мультидатчик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3-осевой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акселерометр,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3-осевой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гироскоп)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+135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°C)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Беспроводной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переменного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</w:t>
            </w:r>
            <w:proofErr w:type="spellStart"/>
            <w:r w:rsidRPr="00CD5211">
              <w:rPr>
                <w:bCs/>
              </w:rPr>
              <w:t>Vernier</w:t>
            </w:r>
            <w:proofErr w:type="spellEnd"/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OEK</w:t>
            </w:r>
            <w:r>
              <w:rPr>
                <w:bCs/>
              </w:rPr>
              <w:t xml:space="preserve">)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оптике.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(средняя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школа</w:t>
            </w:r>
            <w:proofErr w:type="gramEnd"/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Калибровочная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линейка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ускорения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осевой)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оптоэлектрический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</w:t>
            </w:r>
            <w:proofErr w:type="spellStart"/>
            <w:r w:rsidRPr="00CD5211">
              <w:rPr>
                <w:bCs/>
              </w:rPr>
              <w:t>фотоворота</w:t>
            </w:r>
            <w:proofErr w:type="spellEnd"/>
            <w:r w:rsidRPr="00CD5211">
              <w:rPr>
                <w:bCs/>
              </w:rPr>
              <w:t>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Einstein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механике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Лабораторно-технологическое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(лабораторное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оборудование,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приборы,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эксперимента,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инструменты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технологии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т.д.)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Устройство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(УИОД)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(электрометр)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электростатике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процесса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распределения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шара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источником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напряжения)</w:t>
            </w:r>
            <w:r>
              <w:rPr>
                <w:bCs/>
              </w:rPr>
              <w:t xml:space="preserve"> 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proofErr w:type="gramStart"/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</w:t>
            </w:r>
            <w:proofErr w:type="spellStart"/>
            <w:r w:rsidRPr="00CD5211">
              <w:rPr>
                <w:bCs/>
              </w:rPr>
              <w:t>Vernier</w:t>
            </w:r>
            <w:proofErr w:type="spellEnd"/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VCB2</w:t>
            </w:r>
            <w:proofErr w:type="gramEnd"/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практикума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электричеству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генератором).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Тип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einstein</w:t>
            </w:r>
            <w:proofErr w:type="spellEnd"/>
            <w:r w:rsidRPr="00CD5211">
              <w:rPr>
                <w:bCs/>
              </w:rPr>
              <w:t>™.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MiLAB</w:t>
            </w:r>
            <w:proofErr w:type="spellEnd"/>
            <w:r w:rsidRPr="00CD5211">
              <w:rPr>
                <w:bCs/>
              </w:rPr>
              <w:t>™.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Эксперименты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географии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MiLAB</w:t>
            </w:r>
            <w:proofErr w:type="gramStart"/>
            <w:r w:rsidRPr="00CD5211">
              <w:rPr>
                <w:bCs/>
              </w:rPr>
              <w:t>тм</w:t>
            </w:r>
            <w:proofErr w:type="spellEnd"/>
            <w:proofErr w:type="gramEnd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скорости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(анемометр)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возобновляемых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(солнечной,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энергии,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би</w:t>
            </w:r>
            <w:proofErr w:type="gramStart"/>
            <w:r w:rsidRPr="00CD5211">
              <w:rPr>
                <w:bCs/>
              </w:rPr>
              <w:t>о</w:t>
            </w:r>
            <w:proofErr w:type="spellEnd"/>
            <w:r w:rsidRPr="00CD5211">
              <w:rPr>
                <w:bCs/>
              </w:rPr>
              <w:t>-</w:t>
            </w:r>
            <w:proofErr w:type="gramEnd"/>
            <w:r w:rsidRPr="00CD5211">
              <w:rPr>
                <w:bCs/>
              </w:rPr>
              <w:t>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термоэлектрической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энергетики)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>»</w:t>
            </w:r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Версия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3.0</w:t>
            </w:r>
            <w:r>
              <w:rPr>
                <w:bCs/>
              </w:rPr>
              <w:t xml:space="preserve">»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Квантовая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»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Кинематика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ди</w:t>
            </w:r>
            <w:r w:rsidRPr="00CD5211">
              <w:rPr>
                <w:bCs/>
              </w:rPr>
              <w:t>намика.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сохранения</w:t>
            </w:r>
            <w:r>
              <w:rPr>
                <w:bCs/>
              </w:rPr>
              <w:t xml:space="preserve">»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Электромагнетизм</w:t>
            </w:r>
            <w:r>
              <w:rPr>
                <w:bCs/>
              </w:rPr>
              <w:t xml:space="preserve">»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колебания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</w:t>
            </w:r>
            <w:r>
              <w:rPr>
                <w:bCs/>
              </w:rPr>
              <w:t xml:space="preserve">»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MKT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термодина</w:t>
            </w:r>
            <w:r w:rsidRPr="00CD5211">
              <w:rPr>
                <w:bCs/>
              </w:rPr>
              <w:t>мика</w:t>
            </w:r>
            <w:r>
              <w:rPr>
                <w:bCs/>
              </w:rPr>
              <w:t xml:space="preserve">»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</w:t>
            </w:r>
            <w:r>
              <w:rPr>
                <w:bCs/>
              </w:rPr>
              <w:t xml:space="preserve">»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</w:t>
            </w:r>
            <w:r>
              <w:rPr>
                <w:bCs/>
              </w:rPr>
              <w:t xml:space="preserve">»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Астрономия.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Эволюция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вселенной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Электромагнитные</w:t>
            </w:r>
            <w:r>
              <w:rPr>
                <w:bCs/>
              </w:rPr>
              <w:t xml:space="preserve">»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</w:t>
            </w:r>
            <w:r>
              <w:rPr>
                <w:bCs/>
              </w:rPr>
              <w:t xml:space="preserve">»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Наглядная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Ядерная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»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«</w:t>
            </w:r>
            <w:r w:rsidRPr="00CD5211">
              <w:rPr>
                <w:bCs/>
              </w:rPr>
              <w:t>Лабораторные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</w:t>
            </w:r>
            <w:proofErr w:type="gramStart"/>
            <w:r w:rsidRPr="00CD5211">
              <w:rPr>
                <w:bCs/>
              </w:rPr>
              <w:t>.</w:t>
            </w:r>
            <w:r>
              <w:rPr>
                <w:bCs/>
              </w:rPr>
              <w:t xml:space="preserve">»  </w:t>
            </w:r>
            <w:proofErr w:type="gramEnd"/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Портреты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физиков</w:t>
            </w:r>
            <w:r>
              <w:rPr>
                <w:bCs/>
              </w:rPr>
              <w:t xml:space="preserve">.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Приставки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образования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десятичных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кратных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дольных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единиц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Международная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система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единиц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Физические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постоянные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(100Х140)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Шкала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электромагнитных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(60Х200)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8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9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11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класс.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Молекулярно-кинетическая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Термодинамика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Электродинамика.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Электростатика.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кинематика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материальной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точки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Законы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сохранения. Динамика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периодического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движения.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Квантовая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Постоянный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Электромагнетизм.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Статика.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Специальная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теория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относительности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Механические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волны.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Акустика.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Излучение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прием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электромагнитных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поле.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Геометрическая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волновая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оптика.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Эволюция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вселенной.</w:t>
            </w:r>
            <w:r>
              <w:rPr>
                <w:bCs/>
              </w:rPr>
              <w:t xml:space="preserve">  </w:t>
            </w:r>
          </w:p>
          <w:p w:rsidR="00F64DAE" w:rsidRPr="006F4633" w:rsidRDefault="00F64DAE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таблиц.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Физика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энергий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 xml:space="preserve">Российская Федерация, Московская область, Сергиево-Посадский городской округ, город Сергиев Посад, микрорайон </w:t>
            </w:r>
            <w:proofErr w:type="spellStart"/>
            <w:r>
              <w:rPr>
                <w:bCs/>
              </w:rPr>
              <w:t>Семхоз</w:t>
            </w:r>
            <w:proofErr w:type="spellEnd"/>
            <w:r>
              <w:rPr>
                <w:bCs/>
              </w:rPr>
              <w:t xml:space="preserve">, улица </w:t>
            </w:r>
            <w:proofErr w:type="spellStart"/>
            <w:r>
              <w:rPr>
                <w:bCs/>
              </w:rPr>
              <w:t>Хотьковская</w:t>
            </w:r>
            <w:proofErr w:type="spellEnd"/>
            <w:r>
              <w:rPr>
                <w:bCs/>
              </w:rPr>
              <w:t>, дом 33в (78,7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2033)</w:t>
            </w:r>
          </w:p>
        </w:tc>
      </w:tr>
      <w:tr w:rsidR="00F64DAE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left w:val="single" w:sz="4" w:space="0" w:color="000000"/>
              <w:bottom w:val="single" w:sz="4" w:space="0" w:color="000000"/>
            </w:tcBorders>
          </w:tcPr>
          <w:p w:rsidR="00F64DAE" w:rsidRPr="007C02AA" w:rsidRDefault="00F64DAE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64DAE" w:rsidRDefault="00F64DAE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DAE" w:rsidRPr="006E761E" w:rsidRDefault="00F64DAE" w:rsidP="00251BE6">
            <w:pPr>
              <w:snapToGrid w:val="0"/>
              <w:ind w:left="-80" w:right="-94"/>
              <w:rPr>
                <w:b/>
                <w:bCs/>
              </w:rPr>
            </w:pPr>
            <w:r>
              <w:rPr>
                <w:b/>
                <w:bCs/>
              </w:rPr>
              <w:t>Лаборатория</w:t>
            </w:r>
            <w:r w:rsidRPr="006E761E">
              <w:rPr>
                <w:b/>
                <w:bCs/>
              </w:rPr>
              <w:t xml:space="preserve"> при кабинете физики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Школьная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трехэлементная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письма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мелом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демонстрационный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выкатной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Стол-приставка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столу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двухместный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высоте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ученический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регулируемый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5-7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группа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роста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объявлений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пробковая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Порошковый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огнетушитель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манометром.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доска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EdBoard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ED88DV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Лазерный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проектор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креплением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Nextouch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[UST40]</w:t>
            </w:r>
            <w:r>
              <w:rPr>
                <w:bCs/>
              </w:rPr>
              <w:t xml:space="preserve">.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Автоматизированное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рабочее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место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ARK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ARM440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МФУ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Canon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i-SENSYS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MF275D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Документ-камера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Digis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DDC-10Mv2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Громкоговоритель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Сетевой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фильтр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5,0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</w:t>
            </w:r>
            <w:r>
              <w:rPr>
                <w:bCs/>
              </w:rPr>
              <w:t xml:space="preserve"> </w:t>
            </w:r>
          </w:p>
          <w:p w:rsidR="00F64DAE" w:rsidRPr="003B71B6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Роутер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AC</w:t>
            </w:r>
            <w:r w:rsidRPr="003B71B6">
              <w:rPr>
                <w:bCs/>
              </w:rPr>
              <w:t xml:space="preserve">1900 </w:t>
            </w:r>
            <w:r w:rsidRPr="00CD5211">
              <w:rPr>
                <w:bCs/>
                <w:lang w:val="en-US"/>
              </w:rPr>
              <w:t>Wi</w:t>
            </w:r>
            <w:r w:rsidRPr="003B71B6">
              <w:rPr>
                <w:bCs/>
              </w:rPr>
              <w:t>-</w:t>
            </w:r>
            <w:r w:rsidRPr="00CD5211">
              <w:rPr>
                <w:bCs/>
                <w:lang w:val="en-US"/>
              </w:rPr>
              <w:t>Fi</w:t>
            </w:r>
            <w:r w:rsidRPr="003B71B6">
              <w:rPr>
                <w:bCs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 w:rsidRPr="003B71B6">
              <w:rPr>
                <w:bCs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ExtenderSPEED</w:t>
            </w:r>
            <w:proofErr w:type="spellEnd"/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преподавателя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подкатной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тумбой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Кресло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учителя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моечный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Сушильная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панель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закрытый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полуоткрытый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Шкаф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посуды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Стол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</w:p>
          <w:p w:rsidR="00F64DAE" w:rsidRPr="006F4633" w:rsidRDefault="00F64DAE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Стул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лабораторный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поворотный</w:t>
            </w:r>
            <w:r>
              <w:rPr>
                <w:bCs/>
              </w:rPr>
              <w:t xml:space="preserve"> 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Российская Федерация, Московская область, Сергиево-Посадский городской округ, город Сергиев Посад, микрорайон </w:t>
            </w:r>
            <w:proofErr w:type="spellStart"/>
            <w:r>
              <w:rPr>
                <w:bCs/>
              </w:rPr>
              <w:t>Семхоз</w:t>
            </w:r>
            <w:proofErr w:type="spellEnd"/>
            <w:r>
              <w:rPr>
                <w:bCs/>
              </w:rPr>
              <w:t xml:space="preserve">, улица </w:t>
            </w:r>
            <w:proofErr w:type="spellStart"/>
            <w:r>
              <w:rPr>
                <w:bCs/>
              </w:rPr>
              <w:t>Хотьковская</w:t>
            </w:r>
            <w:proofErr w:type="spellEnd"/>
            <w:r>
              <w:rPr>
                <w:bCs/>
              </w:rPr>
              <w:t>, дом 33в (52,5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2030)</w:t>
            </w:r>
          </w:p>
        </w:tc>
      </w:tr>
      <w:tr w:rsidR="00F64DAE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64DAE" w:rsidRPr="007C02AA" w:rsidRDefault="00F64DAE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F64DAE" w:rsidRDefault="00F64DAE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DAE" w:rsidRPr="00887F47" w:rsidRDefault="00F64DAE" w:rsidP="00251BE6">
            <w:pPr>
              <w:snapToGrid w:val="0"/>
              <w:ind w:left="-80" w:right="-94"/>
              <w:rPr>
                <w:b/>
                <w:bCs/>
              </w:rPr>
            </w:pPr>
            <w:r w:rsidRPr="00887F47">
              <w:rPr>
                <w:b/>
                <w:bCs/>
              </w:rPr>
              <w:t>Лаборатория инженерной графики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панель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AxeTech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Air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75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Medium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2.0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Мультимедийная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интерактивная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станция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CuPro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Expert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(интерактивный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кульман)</w:t>
            </w:r>
            <w:r>
              <w:rPr>
                <w:bCs/>
              </w:rPr>
              <w:t xml:space="preserve"> </w:t>
            </w:r>
          </w:p>
          <w:p w:rsidR="00F64DAE" w:rsidRPr="003B71B6" w:rsidRDefault="00F64DAE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Планшет</w:t>
            </w:r>
            <w:r w:rsidRPr="003B71B6">
              <w:rPr>
                <w:bCs/>
                <w:lang w:val="en-US"/>
              </w:rPr>
              <w:t xml:space="preserve"> Lenovo Tab P11 TB350FU G99 (2.2) </w:t>
            </w:r>
          </w:p>
          <w:p w:rsidR="00F64DAE" w:rsidRPr="003B71B6" w:rsidRDefault="00F64DAE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МФУ</w:t>
            </w:r>
            <w:r w:rsidRPr="003B71B6">
              <w:rPr>
                <w:bCs/>
                <w:lang w:val="en-US"/>
              </w:rPr>
              <w:t xml:space="preserve"> Canon </w:t>
            </w:r>
            <w:proofErr w:type="spellStart"/>
            <w:r w:rsidRPr="003B71B6">
              <w:rPr>
                <w:bCs/>
                <w:lang w:val="en-US"/>
              </w:rPr>
              <w:t>i</w:t>
            </w:r>
            <w:proofErr w:type="spellEnd"/>
            <w:r w:rsidRPr="003B71B6">
              <w:rPr>
                <w:bCs/>
                <w:lang w:val="en-US"/>
              </w:rPr>
              <w:t>-SENSYS MF275D</w:t>
            </w:r>
          </w:p>
          <w:p w:rsidR="00F64DAE" w:rsidRPr="003B71B6" w:rsidRDefault="00F64DAE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Документ</w:t>
            </w:r>
            <w:r w:rsidRPr="003B71B6">
              <w:rPr>
                <w:bCs/>
                <w:lang w:val="en-US"/>
              </w:rPr>
              <w:t>-</w:t>
            </w:r>
            <w:r w:rsidRPr="00CD5211">
              <w:rPr>
                <w:bCs/>
              </w:rPr>
              <w:t>камера</w:t>
            </w:r>
            <w:r w:rsidRPr="003B71B6">
              <w:rPr>
                <w:bCs/>
                <w:lang w:val="en-US"/>
              </w:rPr>
              <w:t xml:space="preserve"> </w:t>
            </w:r>
            <w:proofErr w:type="spellStart"/>
            <w:r w:rsidRPr="003B71B6">
              <w:rPr>
                <w:bCs/>
                <w:lang w:val="en-US"/>
              </w:rPr>
              <w:t>Digis</w:t>
            </w:r>
            <w:proofErr w:type="spellEnd"/>
            <w:r w:rsidRPr="003B71B6">
              <w:rPr>
                <w:bCs/>
                <w:lang w:val="en-US"/>
              </w:rPr>
              <w:t xml:space="preserve"> DDC-10Mv2 </w:t>
            </w:r>
          </w:p>
          <w:p w:rsidR="00F64DAE" w:rsidRPr="003B71B6" w:rsidRDefault="00F64DAE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Громкоговоритель</w:t>
            </w:r>
            <w:r w:rsidRPr="003B71B6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</w:rPr>
              <w:t>настенный</w:t>
            </w:r>
            <w:r w:rsidRPr="003B71B6">
              <w:rPr>
                <w:bCs/>
                <w:lang w:val="en-US"/>
              </w:rPr>
              <w:t xml:space="preserve">  </w:t>
            </w:r>
          </w:p>
          <w:p w:rsidR="00F64DAE" w:rsidRPr="003B71B6" w:rsidRDefault="00F64DAE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Сетевой</w:t>
            </w:r>
            <w:r w:rsidRPr="003B71B6">
              <w:rPr>
                <w:bCs/>
                <w:lang w:val="en-US"/>
              </w:rPr>
              <w:t xml:space="preserve"> </w:t>
            </w:r>
            <w:r w:rsidRPr="00CD5211">
              <w:rPr>
                <w:bCs/>
              </w:rPr>
              <w:t>фильтр</w:t>
            </w:r>
            <w:r w:rsidRPr="003B71B6">
              <w:rPr>
                <w:bCs/>
                <w:lang w:val="en-US"/>
              </w:rPr>
              <w:t xml:space="preserve"> 5,0 </w:t>
            </w:r>
            <w:r w:rsidRPr="00CD5211">
              <w:rPr>
                <w:bCs/>
              </w:rPr>
              <w:t>м</w:t>
            </w:r>
            <w:r w:rsidRPr="003B71B6">
              <w:rPr>
                <w:bCs/>
                <w:lang w:val="en-US"/>
              </w:rPr>
              <w:t xml:space="preserve"> </w:t>
            </w:r>
          </w:p>
          <w:p w:rsidR="00F64DAE" w:rsidRPr="004E34FC" w:rsidRDefault="00F64DAE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CD5211">
              <w:rPr>
                <w:bCs/>
              </w:rPr>
              <w:t>Роутер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AC1900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Wi-Fi</w:t>
            </w:r>
            <w:r>
              <w:rPr>
                <w:bCs/>
                <w:lang w:val="en-US"/>
              </w:rPr>
              <w:t xml:space="preserve"> </w:t>
            </w:r>
            <w:r w:rsidRPr="00CD5211">
              <w:rPr>
                <w:bCs/>
                <w:lang w:val="en-US"/>
              </w:rPr>
              <w:t>Range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ExtenderSPEED</w:t>
            </w:r>
            <w:proofErr w:type="spellEnd"/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Специализированное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инженерной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графикой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учебно-методических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материалов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педагога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Тележки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зарядки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хранения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ноутбуков</w:t>
            </w:r>
            <w:r>
              <w:rPr>
                <w:bCs/>
              </w:rPr>
              <w:t xml:space="preserve">  </w:t>
            </w:r>
          </w:p>
          <w:p w:rsidR="00F64DAE" w:rsidRPr="00CB0F2B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Машина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портативная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персональная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электронно-вычислительная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Aquarius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CMP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NS685U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Специализированное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инженерной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графикой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учебно-методических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материалов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ученика</w:t>
            </w:r>
            <w:r>
              <w:rPr>
                <w:bCs/>
              </w:rPr>
              <w:t xml:space="preserve"> </w:t>
            </w:r>
          </w:p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3D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принтер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Учебная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модульная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станция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Dobot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MOOZ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3Z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3D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Сканер.</w:t>
            </w:r>
            <w:proofErr w:type="gramStart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.</w:t>
            </w:r>
            <w:proofErr w:type="gramEnd"/>
            <w:r>
              <w:rPr>
                <w:bCs/>
              </w:rPr>
              <w:t xml:space="preserve">  </w:t>
            </w:r>
          </w:p>
          <w:p w:rsidR="00F64DAE" w:rsidRPr="007D7B06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Учебная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модульная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станция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Dobot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MOOZ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3DF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Plus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(3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1)</w:t>
            </w:r>
            <w:r>
              <w:rPr>
                <w:bCs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t xml:space="preserve">Российская Федерация, Московская область, Сергиево-Посадский городской округ, город Сергиев Посад, микрорайон </w:t>
            </w:r>
            <w:proofErr w:type="spellStart"/>
            <w:r>
              <w:rPr>
                <w:bCs/>
              </w:rPr>
              <w:t>Семхоз</w:t>
            </w:r>
            <w:proofErr w:type="spellEnd"/>
            <w:r>
              <w:rPr>
                <w:bCs/>
              </w:rPr>
              <w:t xml:space="preserve">, улица </w:t>
            </w:r>
            <w:proofErr w:type="spellStart"/>
            <w:r>
              <w:rPr>
                <w:bCs/>
              </w:rPr>
              <w:t>Хотьковская</w:t>
            </w:r>
            <w:proofErr w:type="spellEnd"/>
            <w:r>
              <w:rPr>
                <w:bCs/>
              </w:rPr>
              <w:t>, дом 33в (101,4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2073)</w:t>
            </w:r>
          </w:p>
        </w:tc>
      </w:tr>
      <w:tr w:rsidR="00F64DAE" w:rsidRPr="00CC09AC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</w:tcBorders>
          </w:tcPr>
          <w:p w:rsidR="00F64DAE" w:rsidRPr="00CC09AC" w:rsidRDefault="00F64DAE" w:rsidP="00251BE6">
            <w:pPr>
              <w:pStyle w:val="ConsPlusCell"/>
              <w:numPr>
                <w:ilvl w:val="0"/>
                <w:numId w:val="2"/>
              </w:numPr>
              <w:ind w:left="-80" w:right="-94" w:firstLine="0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</w:tcBorders>
          </w:tcPr>
          <w:p w:rsidR="00F64DAE" w:rsidRPr="00CC09AC" w:rsidRDefault="00F64DAE" w:rsidP="00251BE6">
            <w:pPr>
              <w:pStyle w:val="ConsPlusCell"/>
              <w:ind w:left="-80" w:right="-94"/>
              <w:rPr>
                <w:color w:val="FF0000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DAE" w:rsidRPr="00D2781F" w:rsidRDefault="00F64DAE" w:rsidP="00251BE6">
            <w:pPr>
              <w:snapToGrid w:val="0"/>
              <w:ind w:left="-80" w:right="-94"/>
              <w:rPr>
                <w:b/>
                <w:bCs/>
              </w:rPr>
            </w:pPr>
            <w:r w:rsidRPr="00D2781F">
              <w:rPr>
                <w:b/>
                <w:bCs/>
              </w:rPr>
              <w:t>Модуль автоматизированных технических систем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Объединенный набор на базе комплектующих двух наборов для изучения электроники из спецификации для </w:t>
            </w:r>
            <w:proofErr w:type="spellStart"/>
            <w:r w:rsidRPr="00D2781F">
              <w:rPr>
                <w:bCs/>
              </w:rPr>
              <w:t>кванториумов</w:t>
            </w:r>
            <w:proofErr w:type="spellEnd"/>
            <w:r w:rsidRPr="00D2781F">
              <w:rPr>
                <w:bCs/>
              </w:rPr>
              <w:t xml:space="preserve">.  Набор производится в виде специального комплекта для ЭТ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Ресурсный набор к базовому робототехническому набору VEX IQ для подготовки к соревнованиям состоит </w:t>
            </w:r>
            <w:proofErr w:type="gramStart"/>
            <w:r w:rsidRPr="00D2781F">
              <w:rPr>
                <w:bCs/>
              </w:rPr>
              <w:t>из</w:t>
            </w:r>
            <w:proofErr w:type="gramEnd"/>
            <w:r w:rsidRPr="00D2781F">
              <w:rPr>
                <w:bCs/>
              </w:rPr>
              <w:t xml:space="preserve">: VEX IQ Ресурсный набор </w:t>
            </w:r>
            <w:proofErr w:type="spellStart"/>
            <w:r w:rsidRPr="00D2781F">
              <w:rPr>
                <w:bCs/>
              </w:rPr>
              <w:t>Competition</w:t>
            </w:r>
            <w:proofErr w:type="spellEnd"/>
            <w:r w:rsidRPr="00D2781F">
              <w:rPr>
                <w:bCs/>
              </w:rPr>
              <w:t xml:space="preserve"> и </w:t>
            </w:r>
            <w:proofErr w:type="spellStart"/>
            <w:r w:rsidRPr="00D2781F">
              <w:rPr>
                <w:bCs/>
              </w:rPr>
              <w:t>Foundation</w:t>
            </w:r>
            <w:proofErr w:type="spellEnd"/>
            <w:r w:rsidRPr="00D2781F">
              <w:rPr>
                <w:bCs/>
              </w:rPr>
              <w:t xml:space="preserve"> </w:t>
            </w:r>
            <w:proofErr w:type="spellStart"/>
            <w:r w:rsidRPr="00D2781F">
              <w:rPr>
                <w:bCs/>
              </w:rPr>
              <w:t>Add-On</w:t>
            </w:r>
            <w:proofErr w:type="spellEnd"/>
            <w:r w:rsidRPr="00D2781F">
              <w:rPr>
                <w:bCs/>
              </w:rPr>
              <w:t xml:space="preserve"> </w:t>
            </w:r>
            <w:proofErr w:type="spellStart"/>
            <w:r w:rsidRPr="00D2781F">
              <w:rPr>
                <w:bCs/>
              </w:rPr>
              <w:t>Kit</w:t>
            </w:r>
            <w:proofErr w:type="spellEnd"/>
            <w:r w:rsidRPr="00D2781F">
              <w:rPr>
                <w:bCs/>
              </w:rPr>
              <w:t xml:space="preserve">;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Комплект учебно-методических материалов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276-6510 Стартовый набор для класса VEX EDR Робототехнический набор на базе нового улучшенного контроллера VEX V5. Позволяет собрать базовую модель VEX EDR V5 </w:t>
            </w:r>
            <w:proofErr w:type="spellStart"/>
            <w:r w:rsidRPr="00D2781F">
              <w:rPr>
                <w:bCs/>
              </w:rPr>
              <w:t>Clawbot</w:t>
            </w:r>
            <w:proofErr w:type="spellEnd"/>
            <w:r w:rsidRPr="00D2781F">
              <w:rPr>
                <w:bCs/>
              </w:rPr>
              <w:t xml:space="preserve">.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Программируемый контроллер для управления PTK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Программируемый контроллер.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>ROBOTC/</w:t>
            </w:r>
            <w:proofErr w:type="spellStart"/>
            <w:r w:rsidRPr="00D2781F">
              <w:rPr>
                <w:bCs/>
              </w:rPr>
              <w:t>Robot</w:t>
            </w:r>
            <w:proofErr w:type="spellEnd"/>
            <w:r w:rsidRPr="00D2781F">
              <w:rPr>
                <w:bCs/>
              </w:rPr>
              <w:t xml:space="preserve"> </w:t>
            </w:r>
            <w:proofErr w:type="spellStart"/>
            <w:r w:rsidRPr="00D2781F">
              <w:rPr>
                <w:bCs/>
              </w:rPr>
              <w:t>Virtual</w:t>
            </w:r>
            <w:proofErr w:type="spellEnd"/>
            <w:r w:rsidRPr="00D2781F">
              <w:rPr>
                <w:bCs/>
              </w:rPr>
              <w:t xml:space="preserve"> </w:t>
            </w:r>
            <w:proofErr w:type="spellStart"/>
            <w:r w:rsidRPr="00D2781F">
              <w:rPr>
                <w:bCs/>
              </w:rPr>
              <w:t>Worlds</w:t>
            </w:r>
            <w:proofErr w:type="spellEnd"/>
            <w:r w:rsidRPr="00D2781F">
              <w:rPr>
                <w:bCs/>
              </w:rPr>
              <w:t xml:space="preserve">, CD Преподавателя-Базовый уровень </w:t>
            </w:r>
            <w:proofErr w:type="spellStart"/>
            <w:r w:rsidRPr="00D2781F">
              <w:rPr>
                <w:bCs/>
              </w:rPr>
              <w:t>Ардуино</w:t>
            </w:r>
            <w:proofErr w:type="spellEnd"/>
            <w:r w:rsidRPr="00D2781F">
              <w:rPr>
                <w:bCs/>
              </w:rPr>
              <w:t xml:space="preserve"> Программное обеспечение, </w:t>
            </w:r>
            <w:proofErr w:type="gramStart"/>
            <w:r w:rsidRPr="00D2781F">
              <w:rPr>
                <w:bCs/>
              </w:rPr>
              <w:t>для</w:t>
            </w:r>
            <w:proofErr w:type="gramEnd"/>
            <w:r w:rsidRPr="00D2781F">
              <w:rPr>
                <w:bCs/>
              </w:rPr>
              <w:t xml:space="preserve"> не менее </w:t>
            </w:r>
            <w:proofErr w:type="gramStart"/>
            <w:r w:rsidRPr="00D2781F">
              <w:rPr>
                <w:bCs/>
              </w:rPr>
              <w:t>чем</w:t>
            </w:r>
            <w:proofErr w:type="gramEnd"/>
            <w:r w:rsidRPr="00D2781F">
              <w:rPr>
                <w:bCs/>
              </w:rPr>
              <w:t xml:space="preserve"> 30 пользователей.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Учебно-методическое пособие Основы робототехники и программирования с VEX EDR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Стартовый робототехнический набор Исследовательский уровень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Ресурсный робототехнический набор Исследовательский уровень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CD </w:t>
            </w:r>
            <w:proofErr w:type="gramStart"/>
            <w:r w:rsidRPr="00D2781F">
              <w:rPr>
                <w:bCs/>
              </w:rPr>
              <w:t>Преподавателя-Исследовательский</w:t>
            </w:r>
            <w:proofErr w:type="gramEnd"/>
            <w:r w:rsidRPr="00D2781F">
              <w:rPr>
                <w:bCs/>
              </w:rPr>
              <w:t xml:space="preserve"> уровень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Методичка </w:t>
            </w:r>
            <w:proofErr w:type="gramStart"/>
            <w:r w:rsidRPr="00D2781F">
              <w:rPr>
                <w:bCs/>
              </w:rPr>
              <w:t>преподавателя-Исследовательский</w:t>
            </w:r>
            <w:proofErr w:type="gramEnd"/>
            <w:r w:rsidRPr="00D2781F">
              <w:rPr>
                <w:bCs/>
              </w:rPr>
              <w:t xml:space="preserve"> уровень-Ресурсный набор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276-6560 </w:t>
            </w:r>
            <w:proofErr w:type="spellStart"/>
            <w:r w:rsidRPr="00D2781F">
              <w:rPr>
                <w:bCs/>
              </w:rPr>
              <w:t>Cy</w:t>
            </w:r>
            <w:proofErr w:type="gramStart"/>
            <w:r w:rsidRPr="00D2781F">
              <w:rPr>
                <w:bCs/>
              </w:rPr>
              <w:t>п</w:t>
            </w:r>
            <w:proofErr w:type="gramEnd"/>
            <w:r w:rsidRPr="00D2781F">
              <w:rPr>
                <w:bCs/>
              </w:rPr>
              <w:t>ep</w:t>
            </w:r>
            <w:proofErr w:type="spellEnd"/>
            <w:r w:rsidRPr="00D2781F">
              <w:rPr>
                <w:bCs/>
              </w:rPr>
              <w:t xml:space="preserve"> набор для класса VEX EDR.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  <w:lang w:val="en-US"/>
              </w:rPr>
            </w:pPr>
            <w:r w:rsidRPr="00D2781F">
              <w:rPr>
                <w:bCs/>
                <w:lang w:val="en-US"/>
              </w:rPr>
              <w:lastRenderedPageBreak/>
              <w:t xml:space="preserve">VEX EDR </w:t>
            </w:r>
            <w:proofErr w:type="spellStart"/>
            <w:r w:rsidRPr="00D2781F">
              <w:rPr>
                <w:bCs/>
                <w:lang w:val="en-US"/>
              </w:rPr>
              <w:t>FuII</w:t>
            </w:r>
            <w:proofErr w:type="spellEnd"/>
            <w:r w:rsidRPr="00D2781F">
              <w:rPr>
                <w:bCs/>
                <w:lang w:val="en-US"/>
              </w:rPr>
              <w:t xml:space="preserve"> Game Object &amp; Field Element Kit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>VEX EDR Поле для соревнований/</w:t>
            </w:r>
            <w:proofErr w:type="spellStart"/>
            <w:r w:rsidRPr="00D2781F">
              <w:rPr>
                <w:bCs/>
              </w:rPr>
              <w:t>Сотре</w:t>
            </w:r>
            <w:proofErr w:type="gramStart"/>
            <w:r w:rsidRPr="00D2781F">
              <w:rPr>
                <w:bCs/>
              </w:rPr>
              <w:t>t</w:t>
            </w:r>
            <w:proofErr w:type="gramEnd"/>
            <w:r w:rsidRPr="00D2781F">
              <w:rPr>
                <w:bCs/>
              </w:rPr>
              <w:t>іtіоп</w:t>
            </w:r>
            <w:proofErr w:type="spellEnd"/>
            <w:r w:rsidRPr="00D2781F">
              <w:rPr>
                <w:bCs/>
              </w:rPr>
              <w:t xml:space="preserve"> </w:t>
            </w:r>
            <w:proofErr w:type="spellStart"/>
            <w:r w:rsidRPr="00D2781F">
              <w:rPr>
                <w:bCs/>
              </w:rPr>
              <w:t>Field</w:t>
            </w:r>
            <w:proofErr w:type="spellEnd"/>
            <w:r w:rsidRPr="00D2781F">
              <w:rPr>
                <w:bCs/>
              </w:rPr>
              <w:t xml:space="preserve"> </w:t>
            </w:r>
            <w:proofErr w:type="spellStart"/>
            <w:r w:rsidRPr="00D2781F">
              <w:rPr>
                <w:bCs/>
              </w:rPr>
              <w:t>Kit</w:t>
            </w:r>
            <w:proofErr w:type="spellEnd"/>
            <w:r w:rsidRPr="00D2781F">
              <w:rPr>
                <w:bCs/>
              </w:rPr>
              <w:t xml:space="preserve">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Программное обеспечение ROBOTC </w:t>
            </w:r>
          </w:p>
          <w:p w:rsidR="00F64DAE" w:rsidRPr="00CC09AC" w:rsidRDefault="00F64DAE" w:rsidP="00251BE6">
            <w:pPr>
              <w:snapToGrid w:val="0"/>
              <w:ind w:left="-80" w:right="-94"/>
              <w:rPr>
                <w:b/>
                <w:bCs/>
                <w:color w:val="FF0000"/>
              </w:rPr>
            </w:pPr>
            <w:r w:rsidRPr="00D2781F">
              <w:rPr>
                <w:bCs/>
              </w:rPr>
              <w:t>Учебно-методическое пособие Основы робототехники и программирования с VEX EDR</w:t>
            </w:r>
            <w:r w:rsidRPr="00CC09AC">
              <w:rPr>
                <w:bCs/>
                <w:color w:val="FF0000"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lastRenderedPageBreak/>
              <w:t xml:space="preserve">Российская Федерация, Московская область, Сергиево-Посадский городской округ, город Сергиев Посад, микрорайон </w:t>
            </w:r>
            <w:proofErr w:type="spellStart"/>
            <w:r w:rsidRPr="00D2781F">
              <w:rPr>
                <w:bCs/>
              </w:rPr>
              <w:t>Семхоз</w:t>
            </w:r>
            <w:proofErr w:type="spellEnd"/>
            <w:r w:rsidRPr="00D2781F">
              <w:rPr>
                <w:bCs/>
              </w:rPr>
              <w:t xml:space="preserve">, улица </w:t>
            </w:r>
            <w:proofErr w:type="spellStart"/>
            <w:r w:rsidRPr="00D2781F">
              <w:rPr>
                <w:bCs/>
              </w:rPr>
              <w:t>Хотьковская</w:t>
            </w:r>
            <w:proofErr w:type="spellEnd"/>
            <w:r w:rsidRPr="00D2781F">
              <w:rPr>
                <w:bCs/>
              </w:rPr>
              <w:t xml:space="preserve">, дом 33в </w:t>
            </w:r>
          </w:p>
        </w:tc>
      </w:tr>
      <w:tr w:rsidR="00F64DAE" w:rsidRPr="007C02AA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64DAE" w:rsidRPr="007C02AA" w:rsidRDefault="00F64DAE" w:rsidP="00251BE6">
            <w:pPr>
              <w:pStyle w:val="ConsPlusCell"/>
              <w:ind w:left="-80" w:right="-94"/>
              <w:jc w:val="center"/>
              <w:rPr>
                <w:sz w:val="20"/>
                <w:szCs w:val="20"/>
              </w:rPr>
            </w:pPr>
          </w:p>
        </w:tc>
        <w:tc>
          <w:tcPr>
            <w:tcW w:w="3402" w:type="dxa"/>
            <w:vMerge/>
            <w:tcBorders>
              <w:left w:val="single" w:sz="4" w:space="0" w:color="000000"/>
              <w:bottom w:val="single" w:sz="4" w:space="0" w:color="000000"/>
            </w:tcBorders>
          </w:tcPr>
          <w:p w:rsidR="00F64DAE" w:rsidRDefault="00F64DAE" w:rsidP="00251BE6">
            <w:pPr>
              <w:pStyle w:val="ConsPlusCell"/>
              <w:ind w:left="-80" w:right="-94"/>
              <w:rPr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DAE" w:rsidRPr="001003AE" w:rsidRDefault="00F64DAE" w:rsidP="00251BE6">
            <w:pPr>
              <w:snapToGrid w:val="0"/>
              <w:ind w:left="-80" w:right="-94"/>
              <w:rPr>
                <w:b/>
                <w:bCs/>
              </w:rPr>
            </w:pPr>
            <w:r w:rsidRPr="001003AE">
              <w:rPr>
                <w:b/>
                <w:bCs/>
              </w:rPr>
              <w:t xml:space="preserve">Образовательный модуль для углубленного изучения механики, </w:t>
            </w:r>
            <w:proofErr w:type="spellStart"/>
            <w:r w:rsidRPr="001003AE">
              <w:rPr>
                <w:b/>
                <w:bCs/>
              </w:rPr>
              <w:t>мехатроники</w:t>
            </w:r>
            <w:proofErr w:type="spellEnd"/>
            <w:r w:rsidRPr="001003AE">
              <w:rPr>
                <w:b/>
                <w:bCs/>
              </w:rPr>
              <w:t xml:space="preserve">, систем автоматизированного управления и подготовки к участию в соревнованиях </w:t>
            </w:r>
            <w:proofErr w:type="spellStart"/>
            <w:r w:rsidRPr="001003AE">
              <w:rPr>
                <w:b/>
                <w:bCs/>
              </w:rPr>
              <w:t>WorldSkills</w:t>
            </w:r>
            <w:proofErr w:type="spellEnd"/>
            <w:r w:rsidRPr="001003AE">
              <w:rPr>
                <w:b/>
                <w:bCs/>
              </w:rPr>
              <w:t>.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учебно-методических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материалов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работы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контроллером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Ресурсный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контроллеру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Исследование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ветровой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(книга)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Изучение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возобновляемых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источников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VERNIER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(книга)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Устройство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измерения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(УИОД)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Беспроводной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мультидатчик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погоды,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исследования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окружающей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среды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Беспроводной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мощности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электрического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Беспроводной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широкого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диапазона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широкого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диапазона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пиранометр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электрогенератора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создания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солнечного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водонагревателя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солнечной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энергии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Солнечная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панель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МСК-15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Мини-</w:t>
            </w:r>
            <w:proofErr w:type="spellStart"/>
            <w:r w:rsidRPr="00CD5211">
              <w:rPr>
                <w:bCs/>
              </w:rPr>
              <w:t>ветрогенератор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расширенный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Расширенный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исследований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Дополнительный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деталей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ветрогенератора</w:t>
            </w:r>
            <w:proofErr w:type="spellEnd"/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генератора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тока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расширенного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исследований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ветра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Набор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резисторов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плате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Регулировочный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резистор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напряжения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(+/-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25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оптоэлектрический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</w:t>
            </w:r>
            <w:proofErr w:type="spellStart"/>
            <w:r w:rsidRPr="00CD5211">
              <w:rPr>
                <w:bCs/>
              </w:rPr>
              <w:t>фотоворота</w:t>
            </w:r>
            <w:proofErr w:type="spellEnd"/>
            <w:r w:rsidRPr="00CD5211">
              <w:rPr>
                <w:bCs/>
              </w:rPr>
              <w:t>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поверхности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расстояния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артериального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(тонометр)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ЭКГ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микрофонный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pH</w:t>
            </w:r>
            <w:proofErr w:type="spellEnd"/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магнитной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индукции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</w:t>
            </w:r>
            <w:proofErr w:type="spellStart"/>
            <w:r w:rsidRPr="00CD5211">
              <w:rPr>
                <w:bCs/>
              </w:rPr>
              <w:t>трехосевой</w:t>
            </w:r>
            <w:proofErr w:type="spellEnd"/>
            <w:r w:rsidRPr="00CD5211">
              <w:rPr>
                <w:bCs/>
              </w:rPr>
              <w:t>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температуры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(от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-40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+140°C)</w:t>
            </w:r>
            <w:r>
              <w:rPr>
                <w:bCs/>
              </w:rPr>
              <w:t xml:space="preserve"> -  </w:t>
            </w:r>
            <w:r w:rsidRPr="00CD5211">
              <w:rPr>
                <w:bCs/>
              </w:rPr>
              <w:t>3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шт.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(20-400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кПа)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lastRenderedPageBreak/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аксессуаров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изучения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давления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газов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влажности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почвы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силы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Программное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обеспечение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сбора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обработки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MiLAB</w:t>
            </w:r>
            <w:proofErr w:type="spellEnd"/>
            <w:r w:rsidRPr="00CD5211">
              <w:rPr>
                <w:bCs/>
              </w:rPr>
              <w:t>™.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Внешние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датчики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einstein</w:t>
            </w:r>
            <w:proofErr w:type="spellEnd"/>
            <w:r w:rsidRPr="00CD5211">
              <w:rPr>
                <w:bCs/>
              </w:rPr>
              <w:t>™.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Регистратор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данных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со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встроенными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датчиками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Einstein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LabMate2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EN.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подключения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датчиков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(Комплект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из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4-х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кабелей)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Ящик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крышкой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36л.,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РОКС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(ПРОЗРАЧНЫЙ)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Методичка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Программирование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манипулятора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среде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Gogle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Blockly</w:t>
            </w:r>
            <w:proofErr w:type="spellEnd"/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Методичка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Программирование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манипулятора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среде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Phyton</w:t>
            </w:r>
            <w:proofErr w:type="spellEnd"/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Учебно-методические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учителя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Начальный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уровен</w:t>
            </w:r>
            <w:proofErr w:type="gramStart"/>
            <w:r w:rsidRPr="00CD5211">
              <w:rPr>
                <w:bCs/>
              </w:rPr>
              <w:t>ь-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РОБОТОТЕХНИКИ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VEX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IQ</w:t>
            </w:r>
            <w:r>
              <w:rPr>
                <w:bCs/>
              </w:rPr>
              <w:t xml:space="preserve"> 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Учебно-наглядное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ученика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Начальный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уровень-ОСНОВЫ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РОБОТОТЕХНИКИ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VEX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IQ</w:t>
            </w:r>
            <w:r>
              <w:rPr>
                <w:bCs/>
              </w:rPr>
              <w:t xml:space="preserve"> </w:t>
            </w:r>
          </w:p>
          <w:p w:rsidR="00F64DAE" w:rsidRPr="00CD5211" w:rsidRDefault="00F64DAE" w:rsidP="00251BE6">
            <w:pPr>
              <w:snapToGrid w:val="0"/>
              <w:ind w:left="-80" w:right="-94"/>
              <w:rPr>
                <w:bCs/>
              </w:rPr>
            </w:pPr>
            <w:r w:rsidRPr="00CD5211">
              <w:rPr>
                <w:bCs/>
              </w:rPr>
              <w:t>Учебно-методическое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пособие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программирования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в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среде</w:t>
            </w:r>
            <w:r>
              <w:rPr>
                <w:bCs/>
              </w:rPr>
              <w:t xml:space="preserve"> </w:t>
            </w:r>
            <w:proofErr w:type="spellStart"/>
            <w:r w:rsidRPr="00CD5211">
              <w:rPr>
                <w:bCs/>
              </w:rPr>
              <w:t>VEXcode</w:t>
            </w:r>
            <w:proofErr w:type="spell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IQ</w:t>
            </w:r>
            <w:r>
              <w:rPr>
                <w:bCs/>
              </w:rPr>
              <w:t xml:space="preserve"> </w:t>
            </w:r>
          </w:p>
          <w:p w:rsidR="00F64DAE" w:rsidRPr="00CB0F2B" w:rsidRDefault="00F64DAE" w:rsidP="00251BE6">
            <w:pPr>
              <w:snapToGrid w:val="0"/>
              <w:ind w:left="-80" w:right="-94"/>
              <w:rPr>
                <w:b/>
                <w:bCs/>
              </w:rPr>
            </w:pPr>
            <w:r w:rsidRPr="00CD5211">
              <w:rPr>
                <w:bCs/>
              </w:rPr>
              <w:t>Рабочая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тетрадь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для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ученика</w:t>
            </w:r>
            <w:r>
              <w:rPr>
                <w:bCs/>
              </w:rPr>
              <w:t xml:space="preserve"> </w:t>
            </w:r>
            <w:proofErr w:type="gramStart"/>
            <w:r w:rsidRPr="00CD5211">
              <w:rPr>
                <w:bCs/>
              </w:rPr>
              <w:t>Начальный</w:t>
            </w:r>
            <w:proofErr w:type="gramEnd"/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уровень-ОСНОВЫ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РОБОТОТЕХНИКИ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С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VEX</w:t>
            </w:r>
            <w:r>
              <w:rPr>
                <w:bCs/>
              </w:rPr>
              <w:t xml:space="preserve"> </w:t>
            </w:r>
            <w:r w:rsidRPr="00CD5211">
              <w:rPr>
                <w:bCs/>
              </w:rPr>
              <w:t>IQ</w:t>
            </w:r>
            <w:r>
              <w:rPr>
                <w:bCs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Default="00F64DAE" w:rsidP="00251BE6">
            <w:pPr>
              <w:snapToGrid w:val="0"/>
              <w:ind w:left="-80" w:right="-94"/>
              <w:rPr>
                <w:bCs/>
              </w:rPr>
            </w:pPr>
            <w:r>
              <w:rPr>
                <w:bCs/>
              </w:rPr>
              <w:lastRenderedPageBreak/>
              <w:t xml:space="preserve">Российская Федерация, Московская область, Сергиево-Посадский городской округ, город Сергиев Посад, микрорайон </w:t>
            </w:r>
            <w:proofErr w:type="spellStart"/>
            <w:r>
              <w:rPr>
                <w:bCs/>
              </w:rPr>
              <w:t>Семхоз</w:t>
            </w:r>
            <w:proofErr w:type="spellEnd"/>
            <w:r>
              <w:rPr>
                <w:bCs/>
              </w:rPr>
              <w:t xml:space="preserve">, улица </w:t>
            </w:r>
            <w:proofErr w:type="spellStart"/>
            <w:r>
              <w:rPr>
                <w:bCs/>
              </w:rPr>
              <w:t>Хотьковская</w:t>
            </w:r>
            <w:proofErr w:type="spellEnd"/>
            <w:r>
              <w:rPr>
                <w:bCs/>
              </w:rPr>
              <w:t>, дом 33в (101,3 м</w:t>
            </w:r>
            <w:proofErr w:type="gramStart"/>
            <w:r w:rsidRPr="00A65D32">
              <w:rPr>
                <w:bCs/>
                <w:vertAlign w:val="superscript"/>
              </w:rPr>
              <w:t>2</w:t>
            </w:r>
            <w:proofErr w:type="gramEnd"/>
            <w:r>
              <w:rPr>
                <w:bCs/>
              </w:rPr>
              <w:t>, помещение № 2076)</w:t>
            </w:r>
          </w:p>
        </w:tc>
      </w:tr>
      <w:tr w:rsidR="00F64DAE" w:rsidRPr="00CC09AC" w:rsidTr="00251BE6">
        <w:tblPrEx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F64DAE" w:rsidRPr="00CC09AC" w:rsidRDefault="00F64DAE" w:rsidP="00251BE6">
            <w:pPr>
              <w:pStyle w:val="ConsPlusCell"/>
              <w:ind w:left="-80" w:right="-94"/>
              <w:jc w:val="center"/>
              <w:rPr>
                <w:color w:val="FF0000"/>
                <w:sz w:val="20"/>
                <w:szCs w:val="20"/>
              </w:rPr>
            </w:pPr>
          </w:p>
        </w:tc>
        <w:tc>
          <w:tcPr>
            <w:tcW w:w="3402" w:type="dxa"/>
            <w:tcBorders>
              <w:left w:val="single" w:sz="4" w:space="0" w:color="000000"/>
              <w:bottom w:val="single" w:sz="4" w:space="0" w:color="000000"/>
            </w:tcBorders>
          </w:tcPr>
          <w:p w:rsidR="00F64DAE" w:rsidRPr="00CC09AC" w:rsidRDefault="00F64DAE" w:rsidP="00251BE6">
            <w:pPr>
              <w:pStyle w:val="ConsPlusCell"/>
              <w:ind w:left="-80" w:right="-94"/>
              <w:rPr>
                <w:color w:val="FF0000"/>
                <w:sz w:val="20"/>
                <w:szCs w:val="20"/>
              </w:rPr>
            </w:pPr>
          </w:p>
        </w:tc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F64DAE" w:rsidRPr="00D2781F" w:rsidRDefault="00F64DAE" w:rsidP="00251BE6">
            <w:pPr>
              <w:snapToGrid w:val="0"/>
              <w:ind w:left="-80" w:right="-94"/>
              <w:rPr>
                <w:b/>
                <w:bCs/>
              </w:rPr>
            </w:pPr>
            <w:r w:rsidRPr="00D2781F">
              <w:rPr>
                <w:b/>
                <w:bCs/>
              </w:rPr>
              <w:t xml:space="preserve">Лаборатория исследования окружающей среды, природных и искусственных материалов, </w:t>
            </w:r>
            <w:proofErr w:type="spellStart"/>
            <w:r w:rsidRPr="00D2781F">
              <w:rPr>
                <w:b/>
                <w:bCs/>
              </w:rPr>
              <w:t>альтеративных</w:t>
            </w:r>
            <w:proofErr w:type="spellEnd"/>
            <w:r w:rsidRPr="00D2781F">
              <w:rPr>
                <w:b/>
                <w:bCs/>
              </w:rPr>
              <w:t xml:space="preserve"> источников энергии, инженерных конструкций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EN. Регистратор данных со встроенными датчиками </w:t>
            </w:r>
            <w:proofErr w:type="spellStart"/>
            <w:r w:rsidRPr="00D2781F">
              <w:rPr>
                <w:bCs/>
              </w:rPr>
              <w:t>Einstein</w:t>
            </w:r>
            <w:proofErr w:type="spellEnd"/>
            <w:r w:rsidRPr="00D2781F">
              <w:rPr>
                <w:bCs/>
              </w:rPr>
              <w:t xml:space="preserve"> LabMate2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EN. Датчик напряжения (+/- 2.5 В)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Датчик освещённости (люксметр)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EN. Датчик температуры поверхности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EN. Датчик тока (+/-250 </w:t>
            </w:r>
            <w:proofErr w:type="spellStart"/>
            <w:r w:rsidRPr="00D2781F">
              <w:rPr>
                <w:bCs/>
              </w:rPr>
              <w:t>м</w:t>
            </w:r>
            <w:proofErr w:type="gramStart"/>
            <w:r w:rsidRPr="00D2781F">
              <w:rPr>
                <w:bCs/>
              </w:rPr>
              <w:t>A</w:t>
            </w:r>
            <w:proofErr w:type="spellEnd"/>
            <w:proofErr w:type="gramEnd"/>
            <w:r w:rsidRPr="00D2781F">
              <w:rPr>
                <w:bCs/>
              </w:rPr>
              <w:t xml:space="preserve">)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EN. Датчик тока (+/- 2.5 А)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Датчик электрического заряда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EN. Датчик скорости и направления ветра (анемометр)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EN. Солнечная панель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Набор аксессуаров для изучения вращательного движения двигателя. Эксперименты по физике для </w:t>
            </w:r>
            <w:proofErr w:type="spellStart"/>
            <w:r w:rsidRPr="00D2781F">
              <w:rPr>
                <w:bCs/>
              </w:rPr>
              <w:t>MiLAB</w:t>
            </w:r>
            <w:proofErr w:type="spellEnd"/>
            <w:r w:rsidRPr="00D2781F">
              <w:rPr>
                <w:bCs/>
              </w:rPr>
              <w:t xml:space="preserve">™.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Солнечная панель 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Комплект для изучения возобновляемых источников энергии (солнечной, ветровой энергии, </w:t>
            </w:r>
            <w:proofErr w:type="spellStart"/>
            <w:r w:rsidRPr="00D2781F">
              <w:rPr>
                <w:bCs/>
              </w:rPr>
              <w:t>би</w:t>
            </w:r>
            <w:proofErr w:type="gramStart"/>
            <w:r w:rsidRPr="00D2781F">
              <w:rPr>
                <w:bCs/>
              </w:rPr>
              <w:t>о</w:t>
            </w:r>
            <w:proofErr w:type="spellEnd"/>
            <w:r w:rsidRPr="00D2781F">
              <w:rPr>
                <w:bCs/>
              </w:rPr>
              <w:t>-</w:t>
            </w:r>
            <w:proofErr w:type="gramEnd"/>
            <w:r w:rsidRPr="00D2781F">
              <w:rPr>
                <w:bCs/>
              </w:rPr>
              <w:t xml:space="preserve">, механической и термоэлектрической энергетики) 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Комплект для лабораторного практикума по электричеству (с генератором)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Комплект демонстрационного оборудования Солнечная энергия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Конструктор модульных станков 6 в 1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Учебная модульная станция </w:t>
            </w:r>
            <w:proofErr w:type="spellStart"/>
            <w:r w:rsidRPr="00D2781F">
              <w:rPr>
                <w:bCs/>
              </w:rPr>
              <w:t>Dobot</w:t>
            </w:r>
            <w:proofErr w:type="spellEnd"/>
            <w:r w:rsidRPr="00D2781F">
              <w:rPr>
                <w:bCs/>
              </w:rPr>
              <w:t xml:space="preserve"> MOOZ 3DF </w:t>
            </w:r>
            <w:proofErr w:type="spellStart"/>
            <w:r w:rsidRPr="00D2781F">
              <w:rPr>
                <w:bCs/>
              </w:rPr>
              <w:t>Plus</w:t>
            </w:r>
            <w:proofErr w:type="spellEnd"/>
            <w:r w:rsidRPr="00D2781F">
              <w:rPr>
                <w:bCs/>
              </w:rPr>
              <w:t xml:space="preserve"> (3 в 1)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Роботизированный манипулятор </w:t>
            </w:r>
            <w:proofErr w:type="spellStart"/>
            <w:r w:rsidRPr="00D2781F">
              <w:rPr>
                <w:bCs/>
              </w:rPr>
              <w:t>Dobot</w:t>
            </w:r>
            <w:proofErr w:type="spellEnd"/>
            <w:r w:rsidRPr="00D2781F">
              <w:rPr>
                <w:bCs/>
              </w:rPr>
              <w:t xml:space="preserve"> </w:t>
            </w:r>
            <w:proofErr w:type="spellStart"/>
            <w:r w:rsidRPr="00D2781F">
              <w:rPr>
                <w:bCs/>
              </w:rPr>
              <w:t>Magician</w:t>
            </w:r>
            <w:proofErr w:type="spellEnd"/>
            <w:r w:rsidRPr="00D2781F">
              <w:rPr>
                <w:bCs/>
              </w:rPr>
              <w:t xml:space="preserve"> (образовательная версия)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Стол преподавателя с </w:t>
            </w:r>
            <w:proofErr w:type="spellStart"/>
            <w:r w:rsidRPr="00D2781F">
              <w:rPr>
                <w:bCs/>
              </w:rPr>
              <w:t>подкатной</w:t>
            </w:r>
            <w:proofErr w:type="spellEnd"/>
            <w:r w:rsidRPr="00D2781F">
              <w:rPr>
                <w:bCs/>
              </w:rPr>
              <w:t xml:space="preserve"> тумбой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Кресло офисное черное (ткань/пластик)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lastRenderedPageBreak/>
              <w:t xml:space="preserve">Стол лабораторный моечный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Сушильная панель для посуды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Шкаф для учебных пособий закрытый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Шкаф для учебных пособий полуоткрытый   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>Шкаф со стеклом</w:t>
            </w:r>
          </w:p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t xml:space="preserve">Стол лабораторный </w:t>
            </w:r>
          </w:p>
          <w:p w:rsidR="00F64DAE" w:rsidRPr="00CC09AC" w:rsidRDefault="00F64DAE" w:rsidP="00251BE6">
            <w:pPr>
              <w:snapToGrid w:val="0"/>
              <w:ind w:left="-80" w:right="-94"/>
              <w:rPr>
                <w:b/>
                <w:bCs/>
                <w:color w:val="FF0000"/>
              </w:rPr>
            </w:pPr>
            <w:r w:rsidRPr="00D2781F">
              <w:rPr>
                <w:bCs/>
              </w:rPr>
              <w:t>Стул лабораторный поворотный</w:t>
            </w:r>
            <w:r w:rsidRPr="00CC09AC">
              <w:rPr>
                <w:bCs/>
                <w:color w:val="FF0000"/>
              </w:rPr>
              <w:t xml:space="preserve"> </w:t>
            </w:r>
            <w:r>
              <w:rPr>
                <w:bCs/>
                <w:color w:val="FF0000"/>
              </w:rPr>
              <w:t xml:space="preserve"> </w:t>
            </w:r>
          </w:p>
        </w:tc>
        <w:tc>
          <w:tcPr>
            <w:tcW w:w="34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4DAE" w:rsidRPr="00D2781F" w:rsidRDefault="00F64DAE" w:rsidP="00251BE6">
            <w:pPr>
              <w:snapToGrid w:val="0"/>
              <w:ind w:left="-80" w:right="-94"/>
              <w:rPr>
                <w:bCs/>
              </w:rPr>
            </w:pPr>
            <w:r w:rsidRPr="00D2781F">
              <w:rPr>
                <w:bCs/>
              </w:rPr>
              <w:lastRenderedPageBreak/>
              <w:t xml:space="preserve">Российская Федерация, Московская область, Сергиево-Посадский городской округ, город Сергиев Посад, микрорайон </w:t>
            </w:r>
            <w:proofErr w:type="spellStart"/>
            <w:r w:rsidRPr="00D2781F">
              <w:rPr>
                <w:bCs/>
              </w:rPr>
              <w:t>Семхоз</w:t>
            </w:r>
            <w:proofErr w:type="spellEnd"/>
            <w:r w:rsidRPr="00D2781F">
              <w:rPr>
                <w:bCs/>
              </w:rPr>
              <w:t xml:space="preserve">, улица </w:t>
            </w:r>
            <w:proofErr w:type="spellStart"/>
            <w:r w:rsidRPr="00D2781F">
              <w:rPr>
                <w:bCs/>
              </w:rPr>
              <w:t>Хотьковская</w:t>
            </w:r>
            <w:proofErr w:type="spellEnd"/>
            <w:r w:rsidRPr="00D2781F">
              <w:rPr>
                <w:bCs/>
              </w:rPr>
              <w:t>, дом 33в</w:t>
            </w:r>
          </w:p>
        </w:tc>
      </w:tr>
    </w:tbl>
    <w:p w:rsidR="002A5FE4" w:rsidRDefault="002A5FE4"/>
    <w:sectPr w:rsidR="002A5FE4" w:rsidSect="00F64DAE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5302A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">
    <w:nsid w:val="073521A8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426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86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86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86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14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146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50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506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66" w:hanging="1800"/>
      </w:pPr>
      <w:rPr>
        <w:rFonts w:cs="Times New Roman" w:hint="default"/>
      </w:rPr>
    </w:lvl>
  </w:abstractNum>
  <w:abstractNum w:abstractNumId="2">
    <w:nsid w:val="0B097C31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3">
    <w:nsid w:val="0FB0016C"/>
    <w:multiLevelType w:val="multilevel"/>
    <w:tmpl w:val="CDE8BEA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4">
    <w:nsid w:val="12587724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54D511C"/>
    <w:multiLevelType w:val="hybridMultilevel"/>
    <w:tmpl w:val="F0322D7A"/>
    <w:lvl w:ilvl="0" w:tplc="8F66ACE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9521763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">
    <w:nsid w:val="1E04390B"/>
    <w:multiLevelType w:val="multilevel"/>
    <w:tmpl w:val="88C0AA7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8">
    <w:nsid w:val="22803125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9">
    <w:nsid w:val="22D16ABC"/>
    <w:multiLevelType w:val="multilevel"/>
    <w:tmpl w:val="AEA45E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0">
    <w:nsid w:val="234675F3"/>
    <w:multiLevelType w:val="multilevel"/>
    <w:tmpl w:val="A8123FC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1">
    <w:nsid w:val="2412725C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2">
    <w:nsid w:val="256B4187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3">
    <w:nsid w:val="25C6599C"/>
    <w:multiLevelType w:val="multilevel"/>
    <w:tmpl w:val="FA369E1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26007744"/>
    <w:multiLevelType w:val="multilevel"/>
    <w:tmpl w:val="1570AE8A"/>
    <w:lvl w:ilvl="0">
      <w:start w:val="1"/>
      <w:numFmt w:val="decimal"/>
      <w:lvlText w:val="Раздел 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31082CCE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6">
    <w:nsid w:val="3C1B2430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7">
    <w:nsid w:val="40BB13E2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>
    <w:nsid w:val="447E5F57"/>
    <w:multiLevelType w:val="multilevel"/>
    <w:tmpl w:val="AEA45E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19">
    <w:nsid w:val="4A816F30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0">
    <w:nsid w:val="4D22490D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1">
    <w:nsid w:val="57220408"/>
    <w:multiLevelType w:val="multilevel"/>
    <w:tmpl w:val="91C6D2F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2">
    <w:nsid w:val="5BB03068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CD947FD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8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4">
    <w:nsid w:val="5CF201FC"/>
    <w:multiLevelType w:val="hybridMultilevel"/>
    <w:tmpl w:val="FFFFFFFF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>
    <w:nsid w:val="62FF11A7"/>
    <w:multiLevelType w:val="multilevel"/>
    <w:tmpl w:val="AEA45E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6">
    <w:nsid w:val="65F81E16"/>
    <w:multiLevelType w:val="multilevel"/>
    <w:tmpl w:val="12E6471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7">
    <w:nsid w:val="6BCA713B"/>
    <w:multiLevelType w:val="hybridMultilevel"/>
    <w:tmpl w:val="F0322D7A"/>
    <w:lvl w:ilvl="0" w:tplc="FFFFFFFF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6BD100E8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29">
    <w:nsid w:val="75186C1F"/>
    <w:multiLevelType w:val="hybridMultilevel"/>
    <w:tmpl w:val="85CC75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6ED228A"/>
    <w:multiLevelType w:val="multilevel"/>
    <w:tmpl w:val="FFFFFFFF"/>
    <w:lvl w:ilvl="0">
      <w:start w:val="1"/>
      <w:numFmt w:val="decimal"/>
      <w:suff w:val="nothing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420" w:hanging="420"/>
      </w:pPr>
      <w:rPr>
        <w:rFonts w:cs="Times New Roman" w:hint="default"/>
      </w:rPr>
    </w:lvl>
    <w:lvl w:ilvl="2">
      <w:start w:val="1"/>
      <w:numFmt w:val="decimalZero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num w:numId="1">
    <w:abstractNumId w:val="23"/>
  </w:num>
  <w:num w:numId="2">
    <w:abstractNumId w:val="8"/>
  </w:num>
  <w:num w:numId="3">
    <w:abstractNumId w:val="24"/>
  </w:num>
  <w:num w:numId="4">
    <w:abstractNumId w:val="6"/>
  </w:num>
  <w:num w:numId="5">
    <w:abstractNumId w:val="2"/>
  </w:num>
  <w:num w:numId="6">
    <w:abstractNumId w:val="1"/>
  </w:num>
  <w:num w:numId="7">
    <w:abstractNumId w:val="28"/>
  </w:num>
  <w:num w:numId="8">
    <w:abstractNumId w:val="13"/>
  </w:num>
  <w:num w:numId="9">
    <w:abstractNumId w:val="30"/>
  </w:num>
  <w:num w:numId="10">
    <w:abstractNumId w:val="14"/>
  </w:num>
  <w:num w:numId="11">
    <w:abstractNumId w:val="20"/>
  </w:num>
  <w:num w:numId="12">
    <w:abstractNumId w:val="16"/>
  </w:num>
  <w:num w:numId="13">
    <w:abstractNumId w:val="0"/>
  </w:num>
  <w:num w:numId="14">
    <w:abstractNumId w:val="15"/>
  </w:num>
  <w:num w:numId="15">
    <w:abstractNumId w:val="29"/>
  </w:num>
  <w:num w:numId="16">
    <w:abstractNumId w:val="18"/>
  </w:num>
  <w:num w:numId="17">
    <w:abstractNumId w:val="19"/>
  </w:num>
  <w:num w:numId="18">
    <w:abstractNumId w:val="25"/>
  </w:num>
  <w:num w:numId="19">
    <w:abstractNumId w:val="9"/>
  </w:num>
  <w:num w:numId="20">
    <w:abstractNumId w:val="3"/>
  </w:num>
  <w:num w:numId="21">
    <w:abstractNumId w:val="26"/>
  </w:num>
  <w:num w:numId="22">
    <w:abstractNumId w:val="7"/>
  </w:num>
  <w:num w:numId="23">
    <w:abstractNumId w:val="12"/>
  </w:num>
  <w:num w:numId="24">
    <w:abstractNumId w:val="10"/>
  </w:num>
  <w:num w:numId="25">
    <w:abstractNumId w:val="11"/>
  </w:num>
  <w:num w:numId="26">
    <w:abstractNumId w:val="21"/>
  </w:num>
  <w:num w:numId="27">
    <w:abstractNumId w:val="5"/>
  </w:num>
  <w:num w:numId="28">
    <w:abstractNumId w:val="27"/>
  </w:num>
  <w:num w:numId="29">
    <w:abstractNumId w:val="4"/>
  </w:num>
  <w:num w:numId="30">
    <w:abstractNumId w:val="17"/>
  </w:num>
  <w:num w:numId="31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43F"/>
    <w:rsid w:val="00160FFC"/>
    <w:rsid w:val="002A5FE4"/>
    <w:rsid w:val="0035443F"/>
    <w:rsid w:val="00F64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A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4DA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4D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F64DA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4D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endnote text"/>
    <w:basedOn w:val="a"/>
    <w:link w:val="a8"/>
    <w:uiPriority w:val="99"/>
    <w:rsid w:val="00F64DAE"/>
  </w:style>
  <w:style w:type="character" w:customStyle="1" w:styleId="a8">
    <w:name w:val="Текст концевой сноски Знак"/>
    <w:basedOn w:val="a0"/>
    <w:link w:val="a7"/>
    <w:uiPriority w:val="99"/>
    <w:rsid w:val="00F64D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rsid w:val="00F64DAE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semiHidden/>
    <w:rsid w:val="00F64DAE"/>
  </w:style>
  <w:style w:type="character" w:customStyle="1" w:styleId="ab">
    <w:name w:val="Текст сноски Знак"/>
    <w:basedOn w:val="a0"/>
    <w:link w:val="aa"/>
    <w:uiPriority w:val="99"/>
    <w:semiHidden/>
    <w:rsid w:val="00F64D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rsid w:val="00F64DAE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F64DAE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F64DAE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F64D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rsid w:val="00F64DA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4D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F64D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6">
    <w:name w:val="Font Style76"/>
    <w:uiPriority w:val="99"/>
    <w:rsid w:val="00F64DAE"/>
    <w:rPr>
      <w:rFonts w:ascii="Times New Roman" w:hAnsi="Times New Roman"/>
      <w:sz w:val="26"/>
    </w:rPr>
  </w:style>
  <w:style w:type="paragraph" w:customStyle="1" w:styleId="Style35">
    <w:name w:val="Style35"/>
    <w:basedOn w:val="a"/>
    <w:uiPriority w:val="99"/>
    <w:rsid w:val="00F64DAE"/>
    <w:pPr>
      <w:widowControl w:val="0"/>
      <w:adjustRightInd w:val="0"/>
    </w:pPr>
    <w:rPr>
      <w:sz w:val="24"/>
      <w:szCs w:val="24"/>
    </w:rPr>
  </w:style>
  <w:style w:type="paragraph" w:customStyle="1" w:styleId="Style41">
    <w:name w:val="Style41"/>
    <w:basedOn w:val="a"/>
    <w:uiPriority w:val="99"/>
    <w:rsid w:val="00F64DAE"/>
    <w:pPr>
      <w:widowControl w:val="0"/>
      <w:adjustRightInd w:val="0"/>
      <w:spacing w:line="322" w:lineRule="exact"/>
      <w:jc w:val="both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F64DAE"/>
    <w:pPr>
      <w:widowControl w:val="0"/>
      <w:adjustRightInd w:val="0"/>
    </w:pPr>
    <w:rPr>
      <w:sz w:val="24"/>
      <w:szCs w:val="24"/>
    </w:rPr>
  </w:style>
  <w:style w:type="character" w:customStyle="1" w:styleId="FontStyle54">
    <w:name w:val="Font Style54"/>
    <w:uiPriority w:val="99"/>
    <w:rsid w:val="00F64DAE"/>
    <w:rPr>
      <w:rFonts w:ascii="Times New Roman" w:hAnsi="Times New Roman"/>
      <w:sz w:val="26"/>
    </w:rPr>
  </w:style>
  <w:style w:type="paragraph" w:customStyle="1" w:styleId="ConsPlusNormal">
    <w:name w:val="ConsPlusNormal"/>
    <w:rsid w:val="00F64D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F64DAE"/>
    <w:pPr>
      <w:ind w:left="720"/>
      <w:contextualSpacing/>
    </w:pPr>
  </w:style>
  <w:style w:type="table" w:styleId="af0">
    <w:name w:val="Table Grid"/>
    <w:basedOn w:val="a1"/>
    <w:uiPriority w:val="99"/>
    <w:rsid w:val="00F64DA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64D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Placeholder Text"/>
    <w:basedOn w:val="a0"/>
    <w:uiPriority w:val="99"/>
    <w:semiHidden/>
    <w:rsid w:val="00F64DAE"/>
    <w:rPr>
      <w:color w:val="808080"/>
    </w:rPr>
  </w:style>
  <w:style w:type="paragraph" w:styleId="af2">
    <w:name w:val="caption"/>
    <w:basedOn w:val="a"/>
    <w:next w:val="a"/>
    <w:uiPriority w:val="35"/>
    <w:unhideWhenUsed/>
    <w:qFormat/>
    <w:rsid w:val="00F64DAE"/>
    <w:pPr>
      <w:spacing w:after="200"/>
    </w:pPr>
    <w:rPr>
      <w:i/>
      <w:iCs/>
      <w:color w:val="1F497D" w:themeColor="text2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4DA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F64DAE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F64D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rsid w:val="00F64DAE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F64DA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endnote text"/>
    <w:basedOn w:val="a"/>
    <w:link w:val="a8"/>
    <w:uiPriority w:val="99"/>
    <w:rsid w:val="00F64DAE"/>
  </w:style>
  <w:style w:type="character" w:customStyle="1" w:styleId="a8">
    <w:name w:val="Текст концевой сноски Знак"/>
    <w:basedOn w:val="a0"/>
    <w:link w:val="a7"/>
    <w:uiPriority w:val="99"/>
    <w:rsid w:val="00F64D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endnote reference"/>
    <w:basedOn w:val="a0"/>
    <w:uiPriority w:val="99"/>
    <w:rsid w:val="00F64DAE"/>
    <w:rPr>
      <w:rFonts w:cs="Times New Roman"/>
      <w:vertAlign w:val="superscript"/>
    </w:rPr>
  </w:style>
  <w:style w:type="paragraph" w:styleId="aa">
    <w:name w:val="footnote text"/>
    <w:basedOn w:val="a"/>
    <w:link w:val="ab"/>
    <w:uiPriority w:val="99"/>
    <w:semiHidden/>
    <w:rsid w:val="00F64DAE"/>
  </w:style>
  <w:style w:type="character" w:customStyle="1" w:styleId="ab">
    <w:name w:val="Текст сноски Знак"/>
    <w:basedOn w:val="a0"/>
    <w:link w:val="aa"/>
    <w:uiPriority w:val="99"/>
    <w:semiHidden/>
    <w:rsid w:val="00F64DA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c">
    <w:name w:val="footnote reference"/>
    <w:basedOn w:val="a0"/>
    <w:uiPriority w:val="99"/>
    <w:semiHidden/>
    <w:rsid w:val="00F64DAE"/>
    <w:rPr>
      <w:rFonts w:cs="Times New Roman"/>
      <w:vertAlign w:val="superscript"/>
    </w:rPr>
  </w:style>
  <w:style w:type="paragraph" w:customStyle="1" w:styleId="ConsNormal">
    <w:name w:val="ConsNormal"/>
    <w:uiPriority w:val="99"/>
    <w:rsid w:val="00F64DAE"/>
    <w:pPr>
      <w:spacing w:after="0" w:line="240" w:lineRule="auto"/>
      <w:ind w:right="19772" w:firstLine="540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Nonformat">
    <w:name w:val="ConsNonformat"/>
    <w:uiPriority w:val="99"/>
    <w:rsid w:val="00F64DAE"/>
    <w:pPr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DTNormal">
    <w:name w:val="ConsDTNormal"/>
    <w:uiPriority w:val="99"/>
    <w:rsid w:val="00F64DAE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rsid w:val="00F64DAE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64DAE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Cell">
    <w:name w:val="ConsPlusCell"/>
    <w:rsid w:val="00F64D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6">
    <w:name w:val="Font Style76"/>
    <w:uiPriority w:val="99"/>
    <w:rsid w:val="00F64DAE"/>
    <w:rPr>
      <w:rFonts w:ascii="Times New Roman" w:hAnsi="Times New Roman"/>
      <w:sz w:val="26"/>
    </w:rPr>
  </w:style>
  <w:style w:type="paragraph" w:customStyle="1" w:styleId="Style35">
    <w:name w:val="Style35"/>
    <w:basedOn w:val="a"/>
    <w:uiPriority w:val="99"/>
    <w:rsid w:val="00F64DAE"/>
    <w:pPr>
      <w:widowControl w:val="0"/>
      <w:adjustRightInd w:val="0"/>
    </w:pPr>
    <w:rPr>
      <w:sz w:val="24"/>
      <w:szCs w:val="24"/>
    </w:rPr>
  </w:style>
  <w:style w:type="paragraph" w:customStyle="1" w:styleId="Style41">
    <w:name w:val="Style41"/>
    <w:basedOn w:val="a"/>
    <w:uiPriority w:val="99"/>
    <w:rsid w:val="00F64DAE"/>
    <w:pPr>
      <w:widowControl w:val="0"/>
      <w:adjustRightInd w:val="0"/>
      <w:spacing w:line="322" w:lineRule="exact"/>
      <w:jc w:val="both"/>
    </w:pPr>
    <w:rPr>
      <w:sz w:val="24"/>
      <w:szCs w:val="24"/>
    </w:rPr>
  </w:style>
  <w:style w:type="paragraph" w:customStyle="1" w:styleId="Style16">
    <w:name w:val="Style16"/>
    <w:basedOn w:val="a"/>
    <w:uiPriority w:val="99"/>
    <w:rsid w:val="00F64DAE"/>
    <w:pPr>
      <w:widowControl w:val="0"/>
      <w:adjustRightInd w:val="0"/>
    </w:pPr>
    <w:rPr>
      <w:sz w:val="24"/>
      <w:szCs w:val="24"/>
    </w:rPr>
  </w:style>
  <w:style w:type="character" w:customStyle="1" w:styleId="FontStyle54">
    <w:name w:val="Font Style54"/>
    <w:uiPriority w:val="99"/>
    <w:rsid w:val="00F64DAE"/>
    <w:rPr>
      <w:rFonts w:ascii="Times New Roman" w:hAnsi="Times New Roman"/>
      <w:sz w:val="26"/>
    </w:rPr>
  </w:style>
  <w:style w:type="paragraph" w:customStyle="1" w:styleId="ConsPlusNormal">
    <w:name w:val="ConsPlusNormal"/>
    <w:rsid w:val="00F64DA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">
    <w:name w:val="List Paragraph"/>
    <w:basedOn w:val="a"/>
    <w:uiPriority w:val="34"/>
    <w:qFormat/>
    <w:rsid w:val="00F64DAE"/>
    <w:pPr>
      <w:ind w:left="720"/>
      <w:contextualSpacing/>
    </w:pPr>
  </w:style>
  <w:style w:type="table" w:styleId="af0">
    <w:name w:val="Table Grid"/>
    <w:basedOn w:val="a1"/>
    <w:uiPriority w:val="99"/>
    <w:rsid w:val="00F64DAE"/>
    <w:pPr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rsid w:val="00F64DA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1">
    <w:name w:val="Placeholder Text"/>
    <w:basedOn w:val="a0"/>
    <w:uiPriority w:val="99"/>
    <w:semiHidden/>
    <w:rsid w:val="00F64DAE"/>
    <w:rPr>
      <w:color w:val="808080"/>
    </w:rPr>
  </w:style>
  <w:style w:type="paragraph" w:styleId="af2">
    <w:name w:val="caption"/>
    <w:basedOn w:val="a"/>
    <w:next w:val="a"/>
    <w:uiPriority w:val="35"/>
    <w:unhideWhenUsed/>
    <w:qFormat/>
    <w:rsid w:val="00F64DAE"/>
    <w:pPr>
      <w:spacing w:after="200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o_spfml@mosreg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14</Pages>
  <Words>3362</Words>
  <Characters>19170</Characters>
  <Application>Microsoft Office Word</Application>
  <DocSecurity>0</DocSecurity>
  <Lines>159</Lines>
  <Paragraphs>44</Paragraphs>
  <ScaleCrop>false</ScaleCrop>
  <Company/>
  <LinksUpToDate>false</LinksUpToDate>
  <CharactersWithSpaces>22488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Chief</dc:creator>
  <cp:keywords/>
  <dc:description/>
  <cp:lastModifiedBy>Chief</cp:lastModifiedBy>
  <cp:revision>3</cp:revision>
  <dcterms:created xsi:type="dcterms:W3CDTF">2025-11-05T11:06:00Z</dcterms:created>
  <dcterms:modified xsi:type="dcterms:W3CDTF">2025-11-05T11:18:00Z</dcterms:modified>
</cp:coreProperties>
</file>