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731A4" w14:textId="7471C1CD" w:rsidR="008876B8" w:rsidRPr="00057AF5" w:rsidRDefault="008876B8" w:rsidP="008876B8">
      <w:pPr>
        <w:spacing w:line="100" w:lineRule="atLeast"/>
        <w:ind w:left="5387"/>
        <w:jc w:val="right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Утверждены</w:t>
      </w:r>
    </w:p>
    <w:p w14:paraId="3E28157A" w14:textId="77777777" w:rsidR="008876B8" w:rsidRPr="00057AF5" w:rsidRDefault="008876B8" w:rsidP="008876B8">
      <w:pPr>
        <w:spacing w:line="100" w:lineRule="atLeast"/>
        <w:ind w:left="5387"/>
        <w:jc w:val="right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Решением Правления</w:t>
      </w:r>
    </w:p>
    <w:p w14:paraId="22CCCC4D" w14:textId="77777777" w:rsidR="008876B8" w:rsidRPr="00986206" w:rsidRDefault="008876B8" w:rsidP="008876B8">
      <w:pPr>
        <w:spacing w:line="100" w:lineRule="atLeast"/>
        <w:ind w:left="5387"/>
        <w:jc w:val="right"/>
        <w:rPr>
          <w:rFonts w:ascii="Times New Roman" w:hAnsi="Times New Roman" w:cs="Times New Roman"/>
          <w:color w:val="auto"/>
          <w:sz w:val="24"/>
          <w:lang w:val="ru-RU"/>
        </w:rPr>
      </w:pPr>
      <w:r w:rsidRPr="00986206">
        <w:rPr>
          <w:rFonts w:ascii="Times New Roman" w:hAnsi="Times New Roman" w:cs="Times New Roman"/>
          <w:color w:val="auto"/>
          <w:sz w:val="24"/>
          <w:lang w:val="ru-RU"/>
        </w:rPr>
        <w:t xml:space="preserve">Протокол № </w:t>
      </w:r>
      <w:r w:rsidR="00784A0F" w:rsidRPr="00986206">
        <w:rPr>
          <w:rFonts w:ascii="Times New Roman" w:hAnsi="Times New Roman" w:cs="Times New Roman"/>
          <w:color w:val="auto"/>
          <w:sz w:val="24"/>
          <w:lang w:val="ru-RU"/>
        </w:rPr>
        <w:t>35</w:t>
      </w:r>
      <w:r w:rsidR="00DD14C1" w:rsidRPr="00986206">
        <w:rPr>
          <w:rFonts w:ascii="Times New Roman" w:hAnsi="Times New Roman" w:cs="Times New Roman"/>
          <w:color w:val="auto"/>
          <w:sz w:val="24"/>
          <w:lang w:val="ru-RU"/>
        </w:rPr>
        <w:t>8</w:t>
      </w:r>
      <w:r w:rsidRPr="00986206">
        <w:rPr>
          <w:rFonts w:ascii="Times New Roman" w:hAnsi="Times New Roman" w:cs="Times New Roman"/>
          <w:color w:val="auto"/>
          <w:sz w:val="24"/>
          <w:lang w:val="ru-RU"/>
        </w:rPr>
        <w:t xml:space="preserve"> от </w:t>
      </w:r>
      <w:r w:rsidR="00DD14C1" w:rsidRPr="00986206">
        <w:rPr>
          <w:rFonts w:ascii="Times New Roman" w:hAnsi="Times New Roman" w:cs="Times New Roman"/>
          <w:color w:val="auto"/>
          <w:sz w:val="24"/>
          <w:lang w:val="ru-RU"/>
        </w:rPr>
        <w:t>26</w:t>
      </w:r>
      <w:r w:rsidR="00AF6867" w:rsidRPr="00986206">
        <w:rPr>
          <w:rFonts w:ascii="Times New Roman" w:hAnsi="Times New Roman" w:cs="Times New Roman"/>
          <w:color w:val="auto"/>
          <w:sz w:val="24"/>
          <w:lang w:val="ru-RU"/>
        </w:rPr>
        <w:t>.</w:t>
      </w:r>
      <w:r w:rsidR="00784A0F" w:rsidRPr="00986206">
        <w:rPr>
          <w:rFonts w:ascii="Times New Roman" w:hAnsi="Times New Roman" w:cs="Times New Roman"/>
          <w:color w:val="auto"/>
          <w:sz w:val="24"/>
          <w:lang w:val="ru-RU"/>
        </w:rPr>
        <w:t>04</w:t>
      </w:r>
      <w:r w:rsidR="00AF6867" w:rsidRPr="00986206">
        <w:rPr>
          <w:rFonts w:ascii="Times New Roman" w:hAnsi="Times New Roman" w:cs="Times New Roman"/>
          <w:color w:val="auto"/>
          <w:sz w:val="24"/>
          <w:lang w:val="ru-RU"/>
        </w:rPr>
        <w:t>.20</w:t>
      </w:r>
      <w:r w:rsidR="00784A0F" w:rsidRPr="00986206">
        <w:rPr>
          <w:rFonts w:ascii="Times New Roman" w:hAnsi="Times New Roman" w:cs="Times New Roman"/>
          <w:color w:val="auto"/>
          <w:sz w:val="24"/>
          <w:lang w:val="ru-RU"/>
        </w:rPr>
        <w:t>24</w:t>
      </w:r>
      <w:r w:rsidRPr="00986206">
        <w:rPr>
          <w:rFonts w:ascii="Times New Roman" w:hAnsi="Times New Roman" w:cs="Times New Roman"/>
          <w:color w:val="auto"/>
          <w:sz w:val="24"/>
          <w:lang w:val="ru-RU"/>
        </w:rPr>
        <w:t xml:space="preserve"> г.</w:t>
      </w:r>
    </w:p>
    <w:p w14:paraId="25C67DCA" w14:textId="77777777" w:rsidR="008876B8" w:rsidRPr="00057AF5" w:rsidRDefault="008876B8" w:rsidP="009D6DBC">
      <w:pPr>
        <w:spacing w:line="100" w:lineRule="atLeast"/>
        <w:jc w:val="right"/>
        <w:rPr>
          <w:rFonts w:ascii="Times New Roman" w:hAnsi="Times New Roman" w:cs="Times New Roman"/>
          <w:color w:val="auto"/>
          <w:sz w:val="24"/>
          <w:lang w:val="ru-RU"/>
        </w:rPr>
      </w:pPr>
    </w:p>
    <w:p w14:paraId="4AD483BA" w14:textId="77777777" w:rsidR="007752F2" w:rsidRPr="00057AF5" w:rsidRDefault="007752F2" w:rsidP="008876B8">
      <w:pPr>
        <w:spacing w:line="100" w:lineRule="atLeast"/>
        <w:jc w:val="center"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p w14:paraId="55CE4C23" w14:textId="77777777" w:rsidR="008876B8" w:rsidRPr="00057AF5" w:rsidRDefault="008876B8" w:rsidP="008876B8">
      <w:pPr>
        <w:spacing w:line="100" w:lineRule="atLeast"/>
        <w:jc w:val="center"/>
        <w:rPr>
          <w:rFonts w:ascii="Times New Roman" w:hAnsi="Times New Roman" w:cs="Times New Roman"/>
          <w:b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Правила</w:t>
      </w:r>
    </w:p>
    <w:p w14:paraId="664BC530" w14:textId="77777777" w:rsidR="008876B8" w:rsidRPr="00057AF5" w:rsidRDefault="008876B8" w:rsidP="008876B8">
      <w:pPr>
        <w:spacing w:line="100" w:lineRule="atLeast"/>
        <w:jc w:val="center"/>
        <w:rPr>
          <w:rFonts w:ascii="Times New Roman" w:hAnsi="Times New Roman" w:cs="Times New Roman"/>
          <w:b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предоставления микрозаймов субъектам малого и среднего предпринимательства,</w:t>
      </w:r>
      <w:r w:rsidR="00470E8A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 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зарегистрированным и осуществляющим свою деятельность на территории Республики Алтай, </w:t>
      </w:r>
      <w:proofErr w:type="spellStart"/>
      <w:r w:rsidR="00470E8A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М</w:t>
      </w:r>
      <w:r w:rsidR="009C0A14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икро</w:t>
      </w:r>
      <w:r w:rsidR="00470E8A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кредитной</w:t>
      </w:r>
      <w:proofErr w:type="spellEnd"/>
      <w:r w:rsidR="009C0A14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 </w:t>
      </w:r>
      <w:r w:rsidR="00470E8A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компанией</w:t>
      </w:r>
      <w:r w:rsidR="009C0A14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, 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некоммерческой организацией </w:t>
      </w:r>
      <w:r w:rsidR="00470E8A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«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Фонд поддержки малого и среднего предпринимательства</w:t>
      </w:r>
      <w:r w:rsidR="00470E8A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 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Республики Алтай</w:t>
      </w:r>
      <w:r w:rsidR="00470E8A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»</w:t>
      </w:r>
    </w:p>
    <w:p w14:paraId="03D8A08D" w14:textId="7DCE48A8" w:rsidR="00543819" w:rsidRPr="00057AF5" w:rsidRDefault="00784A0F" w:rsidP="008876B8">
      <w:pPr>
        <w:spacing w:line="100" w:lineRule="atLeast"/>
        <w:jc w:val="center"/>
        <w:rPr>
          <w:rFonts w:ascii="Times New Roman" w:hAnsi="Times New Roman" w:cs="Times New Roman"/>
          <w:color w:val="auto"/>
          <w:sz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lang w:val="ru-RU"/>
        </w:rPr>
        <w:t>(в редакции</w:t>
      </w:r>
      <w:r w:rsidR="005C5AEA">
        <w:rPr>
          <w:rFonts w:ascii="Times New Roman" w:hAnsi="Times New Roman" w:cs="Times New Roman"/>
          <w:color w:val="auto"/>
          <w:sz w:val="24"/>
          <w:lang w:val="ru-RU"/>
        </w:rPr>
        <w:t xml:space="preserve"> от 31.05.2024 г.</w:t>
      </w:r>
      <w:r w:rsidR="007E3FA1">
        <w:rPr>
          <w:rFonts w:ascii="Times New Roman" w:hAnsi="Times New Roman" w:cs="Times New Roman"/>
          <w:color w:val="auto"/>
          <w:sz w:val="24"/>
          <w:lang w:val="ru-RU"/>
        </w:rPr>
        <w:t>, от 30.08.2024</w:t>
      </w:r>
      <w:r w:rsidR="009046FD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7E3FA1">
        <w:rPr>
          <w:rFonts w:ascii="Times New Roman" w:hAnsi="Times New Roman" w:cs="Times New Roman"/>
          <w:color w:val="auto"/>
          <w:sz w:val="24"/>
          <w:lang w:val="ru-RU"/>
        </w:rPr>
        <w:t>г.</w:t>
      </w:r>
      <w:r w:rsidR="009046FD">
        <w:rPr>
          <w:rFonts w:ascii="Times New Roman" w:hAnsi="Times New Roman" w:cs="Times New Roman"/>
          <w:color w:val="auto"/>
          <w:sz w:val="24"/>
          <w:lang w:val="ru-RU"/>
        </w:rPr>
        <w:t>, от 06.12.2024 г.</w:t>
      </w:r>
      <w:r w:rsidR="00D44C0E">
        <w:rPr>
          <w:rFonts w:ascii="Times New Roman" w:hAnsi="Times New Roman" w:cs="Times New Roman"/>
          <w:color w:val="auto"/>
          <w:sz w:val="24"/>
          <w:lang w:val="ru-RU"/>
        </w:rPr>
        <w:t>, от 31.01.2025 г.</w:t>
      </w:r>
      <w:r w:rsidR="00CD52D3">
        <w:rPr>
          <w:rFonts w:ascii="Times New Roman" w:hAnsi="Times New Roman" w:cs="Times New Roman"/>
          <w:color w:val="auto"/>
          <w:sz w:val="24"/>
          <w:lang w:val="ru-RU"/>
        </w:rPr>
        <w:t>, 07.03.2025</w:t>
      </w:r>
      <w:r w:rsidR="004C5ACA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CD52D3">
        <w:rPr>
          <w:rFonts w:ascii="Times New Roman" w:hAnsi="Times New Roman" w:cs="Times New Roman"/>
          <w:color w:val="auto"/>
          <w:sz w:val="24"/>
          <w:lang w:val="ru-RU"/>
        </w:rPr>
        <w:t>г.</w:t>
      </w:r>
      <w:r w:rsidR="0030458A">
        <w:rPr>
          <w:rFonts w:ascii="Times New Roman" w:hAnsi="Times New Roman" w:cs="Times New Roman"/>
          <w:color w:val="auto"/>
          <w:sz w:val="24"/>
          <w:lang w:val="ru-RU"/>
        </w:rPr>
        <w:t>, 11</w:t>
      </w:r>
      <w:r w:rsidR="004C5ACA">
        <w:rPr>
          <w:rFonts w:ascii="Times New Roman" w:hAnsi="Times New Roman" w:cs="Times New Roman"/>
          <w:color w:val="auto"/>
          <w:sz w:val="24"/>
          <w:lang w:val="ru-RU"/>
        </w:rPr>
        <w:t>.07.2025 г.</w:t>
      </w:r>
      <w:r w:rsidR="0030458A">
        <w:rPr>
          <w:rFonts w:ascii="Times New Roman" w:hAnsi="Times New Roman" w:cs="Times New Roman"/>
          <w:color w:val="auto"/>
          <w:sz w:val="24"/>
          <w:lang w:val="ru-RU"/>
        </w:rPr>
        <w:t>, 25.07.2025 г.</w:t>
      </w:r>
      <w:r w:rsidR="00543819" w:rsidRPr="00057AF5">
        <w:rPr>
          <w:rFonts w:ascii="Times New Roman" w:hAnsi="Times New Roman" w:cs="Times New Roman"/>
          <w:color w:val="auto"/>
          <w:sz w:val="24"/>
          <w:lang w:val="ru-RU"/>
        </w:rPr>
        <w:t>)</w:t>
      </w:r>
    </w:p>
    <w:p w14:paraId="2893FA18" w14:textId="77777777" w:rsidR="008876B8" w:rsidRPr="00057AF5" w:rsidRDefault="008876B8" w:rsidP="00704F1B">
      <w:pPr>
        <w:spacing w:line="100" w:lineRule="atLeast"/>
        <w:ind w:left="720" w:hanging="360"/>
        <w:jc w:val="center"/>
        <w:rPr>
          <w:rFonts w:ascii="Times New Roman" w:hAnsi="Times New Roman" w:cs="Times New Roman"/>
          <w:b/>
          <w:bCs/>
          <w:color w:val="auto"/>
          <w:sz w:val="24"/>
          <w:lang w:val="ru-RU"/>
        </w:rPr>
      </w:pPr>
    </w:p>
    <w:p w14:paraId="4FEE3F63" w14:textId="77777777" w:rsidR="008876B8" w:rsidRPr="00057AF5" w:rsidRDefault="008876B8" w:rsidP="002B61CC">
      <w:pPr>
        <w:spacing w:line="100" w:lineRule="atLeast"/>
        <w:ind w:hanging="11"/>
        <w:jc w:val="center"/>
        <w:rPr>
          <w:rFonts w:ascii="Times New Roman" w:hAnsi="Times New Roman" w:cs="Times New Roman"/>
          <w:b/>
          <w:bCs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bCs/>
          <w:color w:val="auto"/>
          <w:sz w:val="24"/>
          <w:lang w:val="ru-RU"/>
        </w:rPr>
        <w:t>1. Общие положения</w:t>
      </w:r>
    </w:p>
    <w:p w14:paraId="02029C8C" w14:textId="77777777" w:rsidR="002B2A84" w:rsidRPr="00057AF5" w:rsidRDefault="002B2A84" w:rsidP="008876B8">
      <w:pPr>
        <w:spacing w:line="100" w:lineRule="atLeast"/>
        <w:ind w:left="720" w:hanging="360"/>
        <w:jc w:val="center"/>
        <w:rPr>
          <w:rFonts w:ascii="Times New Roman" w:hAnsi="Times New Roman" w:cs="Times New Roman"/>
          <w:b/>
          <w:bCs/>
          <w:color w:val="auto"/>
          <w:sz w:val="24"/>
          <w:lang w:val="ru-RU"/>
        </w:rPr>
      </w:pPr>
    </w:p>
    <w:p w14:paraId="393C69B2" w14:textId="77777777" w:rsidR="008876B8" w:rsidRPr="00057AF5" w:rsidRDefault="008876B8" w:rsidP="00784A0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1.</w:t>
      </w:r>
      <w:r w:rsidR="00F52AF5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1.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Настоящие Правила разработаны в соответствии с Федеральным законом от</w:t>
      </w:r>
      <w:r w:rsidR="002B2A84" w:rsidRPr="00057AF5">
        <w:rPr>
          <w:rFonts w:ascii="Times New Roman" w:hAnsi="Times New Roman" w:cs="Times New Roman"/>
          <w:color w:val="auto"/>
          <w:sz w:val="24"/>
          <w:lang w:val="ru-RU"/>
        </w:rPr>
        <w:t> 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12</w:t>
      </w:r>
      <w:r w:rsidR="002B2A84" w:rsidRPr="00057AF5">
        <w:rPr>
          <w:rFonts w:ascii="Times New Roman" w:hAnsi="Times New Roman" w:cs="Times New Roman"/>
          <w:color w:val="auto"/>
          <w:sz w:val="24"/>
          <w:lang w:val="ru-RU"/>
        </w:rPr>
        <w:t> 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января 1996 года № 7-ФЗ «О некоммерческих организациях», Федеральным законом от 24 июля 2007 года № 209-ФЗ «О развитии малого и среднего предпринимательства в</w:t>
      </w:r>
      <w:r w:rsidR="002B2A84" w:rsidRPr="00057AF5">
        <w:rPr>
          <w:rFonts w:ascii="Times New Roman" w:hAnsi="Times New Roman" w:cs="Times New Roman"/>
          <w:color w:val="auto"/>
          <w:sz w:val="24"/>
          <w:lang w:val="ru-RU"/>
        </w:rPr>
        <w:t> 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Российской Федерации», Федеральным законом от 2 июля 2010 года № 151-ФЗ «О</w:t>
      </w:r>
      <w:r w:rsidR="002B2A84" w:rsidRPr="00057AF5">
        <w:rPr>
          <w:rFonts w:ascii="Times New Roman" w:hAnsi="Times New Roman" w:cs="Times New Roman"/>
          <w:color w:val="auto"/>
          <w:sz w:val="24"/>
          <w:lang w:val="ru-RU"/>
        </w:rPr>
        <w:t> 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микрофинансовой деятельности и микрофинансовых организациях», </w:t>
      </w:r>
      <w:r w:rsidR="00784A0F" w:rsidRPr="00784A0F">
        <w:rPr>
          <w:rFonts w:ascii="Times New Roman" w:hAnsi="Times New Roman" w:cs="Times New Roman"/>
          <w:color w:val="auto"/>
          <w:sz w:val="24"/>
          <w:lang w:val="ru-RU"/>
        </w:rPr>
        <w:t>«Базовым</w:t>
      </w:r>
      <w:r w:rsidR="00784A0F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784A0F" w:rsidRPr="00784A0F">
        <w:rPr>
          <w:rFonts w:ascii="Times New Roman" w:hAnsi="Times New Roman" w:cs="Times New Roman"/>
          <w:color w:val="auto"/>
          <w:sz w:val="24"/>
          <w:lang w:val="ru-RU"/>
        </w:rPr>
        <w:t>стандартом защиты прав и интересов физических и юридических лиц-получателей</w:t>
      </w:r>
      <w:r w:rsidR="00784A0F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784A0F" w:rsidRPr="00784A0F">
        <w:rPr>
          <w:rFonts w:ascii="Times New Roman" w:hAnsi="Times New Roman" w:cs="Times New Roman"/>
          <w:color w:val="auto"/>
          <w:sz w:val="24"/>
          <w:lang w:val="ru-RU"/>
        </w:rPr>
        <w:t>финансовых услуг, оказываемых членами саморегулируемых организаций в сфере</w:t>
      </w:r>
      <w:r w:rsidR="00784A0F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784A0F" w:rsidRPr="00784A0F">
        <w:rPr>
          <w:rFonts w:ascii="Times New Roman" w:hAnsi="Times New Roman" w:cs="Times New Roman"/>
          <w:color w:val="auto"/>
          <w:sz w:val="24"/>
          <w:lang w:val="ru-RU"/>
        </w:rPr>
        <w:t>финансового рынка, объединяющих микрофинансовые организации», утвержденного Банком</w:t>
      </w:r>
      <w:r w:rsidR="00784A0F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784A0F" w:rsidRPr="00784A0F">
        <w:rPr>
          <w:rFonts w:ascii="Times New Roman" w:hAnsi="Times New Roman" w:cs="Times New Roman"/>
          <w:color w:val="auto"/>
          <w:sz w:val="24"/>
          <w:lang w:val="ru-RU"/>
        </w:rPr>
        <w:t xml:space="preserve">России </w:t>
      </w:r>
      <w:r w:rsidR="00784A0F">
        <w:rPr>
          <w:rFonts w:ascii="Times New Roman" w:hAnsi="Times New Roman" w:cs="Times New Roman"/>
          <w:color w:val="auto"/>
          <w:sz w:val="24"/>
          <w:lang w:val="ru-RU"/>
        </w:rPr>
        <w:t xml:space="preserve">от </w:t>
      </w:r>
      <w:r w:rsidR="00784A0F" w:rsidRPr="00784A0F">
        <w:rPr>
          <w:rFonts w:ascii="Times New Roman" w:hAnsi="Times New Roman" w:cs="Times New Roman"/>
          <w:color w:val="auto"/>
          <w:sz w:val="24"/>
          <w:lang w:val="ru-RU"/>
        </w:rPr>
        <w:t>22.06.2017 г., «Базовым стандартом по управлению рисками микрофинансовых</w:t>
      </w:r>
      <w:r w:rsidR="00784A0F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784A0F" w:rsidRPr="00784A0F">
        <w:rPr>
          <w:rFonts w:ascii="Times New Roman" w:hAnsi="Times New Roman" w:cs="Times New Roman"/>
          <w:color w:val="auto"/>
          <w:sz w:val="24"/>
          <w:lang w:val="ru-RU"/>
        </w:rPr>
        <w:t xml:space="preserve">организаций», утвержденного Банком России </w:t>
      </w:r>
      <w:r w:rsidR="00784A0F">
        <w:rPr>
          <w:rFonts w:ascii="Times New Roman" w:hAnsi="Times New Roman" w:cs="Times New Roman"/>
          <w:color w:val="auto"/>
          <w:sz w:val="24"/>
          <w:lang w:val="ru-RU"/>
        </w:rPr>
        <w:t xml:space="preserve">от </w:t>
      </w:r>
      <w:r w:rsidR="00784A0F" w:rsidRPr="00784A0F">
        <w:rPr>
          <w:rFonts w:ascii="Times New Roman" w:hAnsi="Times New Roman" w:cs="Times New Roman"/>
          <w:color w:val="auto"/>
          <w:sz w:val="24"/>
          <w:lang w:val="ru-RU"/>
        </w:rPr>
        <w:t>27.07.2017 г., «Базовым стандартом совершения</w:t>
      </w:r>
      <w:r w:rsidR="00784A0F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784A0F" w:rsidRPr="00784A0F">
        <w:rPr>
          <w:rFonts w:ascii="Times New Roman" w:hAnsi="Times New Roman" w:cs="Times New Roman"/>
          <w:color w:val="auto"/>
          <w:sz w:val="24"/>
          <w:lang w:val="ru-RU"/>
        </w:rPr>
        <w:t>микрофинансовой организацией операций на финансовом рынке», утвержденным Банком</w:t>
      </w:r>
      <w:r w:rsidR="00784A0F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784A0F" w:rsidRPr="00784A0F">
        <w:rPr>
          <w:rFonts w:ascii="Times New Roman" w:hAnsi="Times New Roman" w:cs="Times New Roman"/>
          <w:color w:val="auto"/>
          <w:sz w:val="24"/>
          <w:lang w:val="ru-RU"/>
        </w:rPr>
        <w:t xml:space="preserve">России </w:t>
      </w:r>
      <w:r w:rsidR="00784A0F">
        <w:rPr>
          <w:rFonts w:ascii="Times New Roman" w:hAnsi="Times New Roman" w:cs="Times New Roman"/>
          <w:color w:val="auto"/>
          <w:sz w:val="24"/>
          <w:lang w:val="ru-RU"/>
        </w:rPr>
        <w:t xml:space="preserve">от </w:t>
      </w:r>
      <w:r w:rsidR="00784A0F" w:rsidRPr="00784A0F">
        <w:rPr>
          <w:rFonts w:ascii="Times New Roman" w:hAnsi="Times New Roman" w:cs="Times New Roman"/>
          <w:color w:val="auto"/>
          <w:sz w:val="24"/>
          <w:lang w:val="ru-RU"/>
        </w:rPr>
        <w:t xml:space="preserve">06.04.2018 г., действующей редакцией Устава </w:t>
      </w:r>
      <w:proofErr w:type="spellStart"/>
      <w:r w:rsidR="00C85CE9" w:rsidRPr="00057AF5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="00CE3131" w:rsidRPr="00057AF5">
        <w:rPr>
          <w:rFonts w:ascii="Times New Roman" w:hAnsi="Times New Roman" w:cs="Times New Roman"/>
          <w:color w:val="auto"/>
          <w:sz w:val="24"/>
          <w:lang w:val="ru-RU"/>
        </w:rPr>
        <w:t>кредитной</w:t>
      </w:r>
      <w:proofErr w:type="spellEnd"/>
      <w:r w:rsidR="00CE3131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компании</w:t>
      </w:r>
      <w:r w:rsidR="00C85CE9" w:rsidRPr="00057AF5">
        <w:rPr>
          <w:rFonts w:ascii="Times New Roman" w:hAnsi="Times New Roman" w:cs="Times New Roman"/>
          <w:color w:val="auto"/>
          <w:sz w:val="24"/>
          <w:lang w:val="ru-RU"/>
        </w:rPr>
        <w:t>, некоммерческой организации «Фонд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поддержки малого и</w:t>
      </w:r>
      <w:r w:rsidR="002B2A84" w:rsidRPr="00057AF5">
        <w:rPr>
          <w:rFonts w:ascii="Times New Roman" w:hAnsi="Times New Roman" w:cs="Times New Roman"/>
          <w:color w:val="auto"/>
          <w:sz w:val="24"/>
          <w:lang w:val="ru-RU"/>
        </w:rPr>
        <w:t> 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среднего предпринимательства Республики Алтай</w:t>
      </w:r>
      <w:r w:rsidR="00C85CE9" w:rsidRPr="00057AF5">
        <w:rPr>
          <w:rFonts w:ascii="Times New Roman" w:hAnsi="Times New Roman" w:cs="Times New Roman"/>
          <w:color w:val="auto"/>
          <w:sz w:val="24"/>
          <w:lang w:val="ru-RU"/>
        </w:rPr>
        <w:t>»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.</w:t>
      </w:r>
    </w:p>
    <w:p w14:paraId="5DAFAC67" w14:textId="1C6BB932" w:rsidR="008876B8" w:rsidRDefault="00F52AF5" w:rsidP="00D17E68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1.</w:t>
      </w:r>
      <w:r w:rsidR="00B51D54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2</w:t>
      </w:r>
      <w:r w:rsidR="008876B8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 w:rsidR="008876B8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Настоящие правила определяют порядок и условия предоставления микрозаймов субъектам малого </w:t>
      </w:r>
      <w:r w:rsidR="00FE46A2">
        <w:rPr>
          <w:rFonts w:ascii="Times New Roman" w:hAnsi="Times New Roman" w:cs="Times New Roman"/>
          <w:color w:val="auto"/>
          <w:sz w:val="24"/>
          <w:lang w:val="ru-RU"/>
        </w:rPr>
        <w:t>и среднего предпринимательства.</w:t>
      </w:r>
    </w:p>
    <w:p w14:paraId="6BAC6E3E" w14:textId="4A823A40" w:rsidR="00FE46A2" w:rsidRPr="00FE46A2" w:rsidRDefault="00FE46A2" w:rsidP="00D17E68">
      <w:pPr>
        <w:ind w:firstLine="567"/>
        <w:jc w:val="both"/>
        <w:rPr>
          <w:rFonts w:ascii="Times New Roman" w:hAnsi="Times New Roman" w:cs="Times New Roman"/>
          <w:i/>
          <w:color w:val="auto"/>
          <w:sz w:val="20"/>
          <w:lang w:val="ru-RU"/>
        </w:rPr>
      </w:pP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>(</w:t>
      </w:r>
      <w:r>
        <w:rPr>
          <w:rFonts w:ascii="Times New Roman" w:hAnsi="Times New Roman" w:cs="Times New Roman"/>
          <w:i/>
          <w:color w:val="auto"/>
          <w:sz w:val="20"/>
          <w:lang w:val="ru-RU"/>
        </w:rPr>
        <w:t>в</w:t>
      </w: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№ 414 от 25.07.2025г.)</w:t>
      </w:r>
    </w:p>
    <w:p w14:paraId="3775DAFD" w14:textId="77777777" w:rsidR="00784A0F" w:rsidRPr="00784A0F" w:rsidRDefault="00784A0F" w:rsidP="00784A0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784A0F">
        <w:rPr>
          <w:rFonts w:ascii="Times New Roman" w:hAnsi="Times New Roman" w:cs="Times New Roman"/>
          <w:b/>
          <w:color w:val="auto"/>
          <w:sz w:val="24"/>
          <w:lang w:val="ru-RU" w:eastAsia="ru-RU"/>
        </w:rPr>
        <w:t>1.3</w:t>
      </w:r>
      <w:r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. </w:t>
      </w:r>
      <w:r w:rsidRPr="00784A0F">
        <w:rPr>
          <w:rFonts w:ascii="Times New Roman" w:hAnsi="Times New Roman" w:cs="Times New Roman"/>
          <w:color w:val="auto"/>
          <w:sz w:val="24"/>
          <w:lang w:val="ru-RU" w:eastAsia="ru-RU"/>
        </w:rPr>
        <w:t>При осуществлении деятельности по выдаче микрозаймов Фонд руководствуется</w:t>
      </w:r>
      <w:r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 </w:t>
      </w:r>
      <w:r w:rsidRPr="00784A0F">
        <w:rPr>
          <w:rFonts w:ascii="Times New Roman" w:hAnsi="Times New Roman" w:cs="Times New Roman"/>
          <w:color w:val="auto"/>
          <w:sz w:val="24"/>
          <w:lang w:val="ru-RU" w:eastAsia="ru-RU"/>
        </w:rPr>
        <w:t>действующим законодательством Российской Федерации, Уставом Фонда, настоящими</w:t>
      </w:r>
      <w:r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 </w:t>
      </w:r>
      <w:r w:rsidRPr="00784A0F">
        <w:rPr>
          <w:rFonts w:ascii="Times New Roman" w:hAnsi="Times New Roman" w:cs="Times New Roman"/>
          <w:color w:val="auto"/>
          <w:sz w:val="24"/>
          <w:lang w:val="ru-RU" w:eastAsia="ru-RU"/>
        </w:rPr>
        <w:t>Правилами, а также иными внутренними локально-нормативными документами Фонда.</w:t>
      </w:r>
    </w:p>
    <w:p w14:paraId="3F5EE125" w14:textId="77777777" w:rsidR="008876B8" w:rsidRPr="00057AF5" w:rsidRDefault="005840CB" w:rsidP="001040F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5840CB">
        <w:rPr>
          <w:rFonts w:ascii="Times New Roman" w:hAnsi="Times New Roman" w:cs="Times New Roman"/>
          <w:b/>
          <w:color w:val="auto"/>
          <w:sz w:val="24"/>
          <w:lang w:val="ru-RU" w:eastAsia="ru-RU"/>
        </w:rPr>
        <w:t>1.4.</w:t>
      </w:r>
      <w:r w:rsidRPr="005840CB"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 </w:t>
      </w:r>
      <w:r w:rsidR="008876B8" w:rsidRPr="00057AF5">
        <w:rPr>
          <w:rFonts w:ascii="Times New Roman" w:hAnsi="Times New Roman" w:cs="Times New Roman"/>
          <w:color w:val="auto"/>
          <w:sz w:val="24"/>
          <w:lang w:val="ru-RU"/>
        </w:rPr>
        <w:t>В настоящих правилах используются следующие понятия и термины:</w:t>
      </w:r>
    </w:p>
    <w:p w14:paraId="35F01BFD" w14:textId="77777777" w:rsidR="001040F6" w:rsidRPr="00057AF5" w:rsidRDefault="001040F6" w:rsidP="001040F6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Фонд 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– </w:t>
      </w:r>
      <w:proofErr w:type="spellStart"/>
      <w:r w:rsidRPr="00057AF5">
        <w:rPr>
          <w:rFonts w:ascii="Times New Roman" w:hAnsi="Times New Roman" w:cs="Times New Roman"/>
          <w:color w:val="auto"/>
          <w:sz w:val="24"/>
          <w:lang w:val="ru-RU"/>
        </w:rPr>
        <w:t>Микрокредитная</w:t>
      </w:r>
      <w:proofErr w:type="spellEnd"/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компания, некоммерческая организация «Фонд поддержки малого и среднего предпринимательства Республики Алтай»;</w:t>
      </w:r>
    </w:p>
    <w:p w14:paraId="576E80B1" w14:textId="77777777" w:rsidR="001040F6" w:rsidRDefault="001040F6" w:rsidP="001040F6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Правление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– высший руководящий орган Фонда;</w:t>
      </w:r>
    </w:p>
    <w:p w14:paraId="454BE097" w14:textId="77777777" w:rsidR="00621997" w:rsidRDefault="00621997" w:rsidP="00621997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8F5C64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>Уполномоченный сотрудник Фонда</w:t>
      </w:r>
      <w:r w:rsidRPr="008F5C64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– сотрудник Фонда, выполняющий определенные функции в соответствии с должностными обязанностями.</w:t>
      </w:r>
    </w:p>
    <w:p w14:paraId="0AF3D5FA" w14:textId="77777777" w:rsidR="001040F6" w:rsidRPr="00057AF5" w:rsidRDefault="001040F6" w:rsidP="001040F6">
      <w:pPr>
        <w:ind w:firstLine="567"/>
        <w:jc w:val="both"/>
        <w:rPr>
          <w:rFonts w:ascii="Times New Roman" w:eastAsia="Calibri" w:hAnsi="Times New Roman" w:cs="Times New Roman"/>
          <w:color w:val="auto"/>
          <w:sz w:val="24"/>
          <w:lang w:val="ru-RU"/>
        </w:rPr>
      </w:pPr>
      <w:proofErr w:type="gramStart"/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Субъект малого и среднего предпринимательства (далее – СМСП) 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- </w:t>
      </w:r>
      <w:r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«О развитии малого и среднего предпринимательства в Российской Федерации», к малым предприятиям, в том числе к микропредприятиям, и средним предприятиям, </w:t>
      </w:r>
      <w:r w:rsidRPr="00057AF5">
        <w:rPr>
          <w:rFonts w:ascii="Times New Roman" w:eastAsia="Calibri" w:hAnsi="Times New Roman" w:cs="Times New Roman"/>
          <w:color w:val="auto"/>
          <w:sz w:val="24"/>
          <w:lang w:val="ru-RU"/>
        </w:rPr>
        <w:t>сведения о которых внесены в единый реестр субъектов малого и среднего предпринимательства;</w:t>
      </w:r>
      <w:proofErr w:type="gramEnd"/>
    </w:p>
    <w:p w14:paraId="582E9E6F" w14:textId="404850BD" w:rsidR="00FE46A2" w:rsidRPr="00FE46A2" w:rsidRDefault="00FE46A2" w:rsidP="00FE46A2">
      <w:pPr>
        <w:ind w:firstLine="567"/>
        <w:jc w:val="both"/>
        <w:rPr>
          <w:rFonts w:ascii="Times New Roman" w:hAnsi="Times New Roman" w:cs="Times New Roman"/>
          <w:i/>
          <w:color w:val="auto"/>
          <w:sz w:val="20"/>
          <w:lang w:val="ru-RU"/>
        </w:rPr>
      </w:pP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>(</w:t>
      </w:r>
      <w:r>
        <w:rPr>
          <w:rFonts w:ascii="Times New Roman" w:hAnsi="Times New Roman" w:cs="Times New Roman"/>
          <w:i/>
          <w:color w:val="auto"/>
          <w:sz w:val="20"/>
          <w:lang w:val="ru-RU"/>
        </w:rPr>
        <w:t>абзац  6, 7, 8 исключен в</w:t>
      </w: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№ 414 от 25.07.2025г.)</w:t>
      </w:r>
    </w:p>
    <w:p w14:paraId="1B8C8C90" w14:textId="0513A704" w:rsidR="001040F6" w:rsidRDefault="001040F6" w:rsidP="001040F6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F55F04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Заявитель (Заемщик) </w:t>
      </w:r>
      <w:r w:rsidRPr="00F55F04">
        <w:rPr>
          <w:rFonts w:ascii="Times New Roman" w:hAnsi="Times New Roman" w:cs="Times New Roman"/>
          <w:color w:val="auto"/>
          <w:sz w:val="24"/>
          <w:lang w:val="ru-RU"/>
        </w:rPr>
        <w:t>– СМСП</w:t>
      </w:r>
      <w:r w:rsidR="0056093F">
        <w:rPr>
          <w:rFonts w:ascii="Times New Roman" w:hAnsi="Times New Roman" w:cs="Times New Roman"/>
          <w:color w:val="auto"/>
          <w:sz w:val="24"/>
          <w:lang w:val="ru-RU"/>
        </w:rPr>
        <w:t>,</w:t>
      </w:r>
      <w:r w:rsidRPr="00F55F04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gramStart"/>
      <w:r w:rsidRPr="00F55F04">
        <w:rPr>
          <w:rFonts w:ascii="Times New Roman" w:hAnsi="Times New Roman" w:cs="Times New Roman"/>
          <w:color w:val="auto"/>
          <w:sz w:val="24"/>
          <w:lang w:val="ru-RU"/>
        </w:rPr>
        <w:t>заключившие</w:t>
      </w:r>
      <w:proofErr w:type="gramEnd"/>
      <w:r w:rsidRPr="00F55F04">
        <w:rPr>
          <w:rFonts w:ascii="Times New Roman" w:hAnsi="Times New Roman" w:cs="Times New Roman"/>
          <w:color w:val="auto"/>
          <w:sz w:val="24"/>
          <w:lang w:val="ru-RU"/>
        </w:rPr>
        <w:t xml:space="preserve"> или намеревающиеся заключить договор </w:t>
      </w:r>
      <w:proofErr w:type="spellStart"/>
      <w:r w:rsidRPr="00F55F04">
        <w:rPr>
          <w:rFonts w:ascii="Times New Roman" w:hAnsi="Times New Roman" w:cs="Times New Roman"/>
          <w:color w:val="auto"/>
          <w:sz w:val="24"/>
          <w:lang w:val="ru-RU"/>
        </w:rPr>
        <w:t>микрозайма</w:t>
      </w:r>
      <w:proofErr w:type="spellEnd"/>
      <w:r w:rsidRPr="00F55F04">
        <w:rPr>
          <w:rFonts w:ascii="Times New Roman" w:hAnsi="Times New Roman" w:cs="Times New Roman"/>
          <w:color w:val="auto"/>
          <w:sz w:val="24"/>
          <w:lang w:val="ru-RU"/>
        </w:rPr>
        <w:t xml:space="preserve"> с Фондом;</w:t>
      </w:r>
    </w:p>
    <w:p w14:paraId="0FA64C2D" w14:textId="77777777" w:rsidR="00FE46A2" w:rsidRPr="00FE46A2" w:rsidRDefault="00FE46A2" w:rsidP="00FE46A2">
      <w:pPr>
        <w:ind w:firstLine="567"/>
        <w:jc w:val="both"/>
        <w:rPr>
          <w:rFonts w:ascii="Times New Roman" w:hAnsi="Times New Roman" w:cs="Times New Roman"/>
          <w:i/>
          <w:color w:val="auto"/>
          <w:sz w:val="20"/>
          <w:lang w:val="ru-RU"/>
        </w:rPr>
      </w:pP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>(</w:t>
      </w:r>
      <w:r>
        <w:rPr>
          <w:rFonts w:ascii="Times New Roman" w:hAnsi="Times New Roman" w:cs="Times New Roman"/>
          <w:i/>
          <w:color w:val="auto"/>
          <w:sz w:val="20"/>
          <w:lang w:val="ru-RU"/>
        </w:rPr>
        <w:t>в</w:t>
      </w: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№ 414 от 25.07.2025г.)</w:t>
      </w:r>
    </w:p>
    <w:p w14:paraId="79F923C9" w14:textId="77777777" w:rsidR="00A14DF7" w:rsidRPr="00057AF5" w:rsidRDefault="00A14DF7" w:rsidP="00A14DF7">
      <w:pPr>
        <w:widowControl/>
        <w:suppressAutoHyphens w:val="0"/>
        <w:autoSpaceDE w:val="0"/>
        <w:autoSpaceDN w:val="0"/>
        <w:adjustRightInd w:val="0"/>
        <w:ind w:firstLine="601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proofErr w:type="spellStart"/>
      <w:r w:rsidRPr="00057AF5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>Бенефициарный</w:t>
      </w:r>
      <w:proofErr w:type="spellEnd"/>
      <w:r w:rsidRPr="00057AF5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 xml:space="preserve"> владелец</w:t>
      </w:r>
      <w:r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- физическое лицо, </w:t>
      </w:r>
      <w:proofErr w:type="gramStart"/>
      <w:r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t>которое</w:t>
      </w:r>
      <w:proofErr w:type="gramEnd"/>
      <w:r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в конечном счете прямо или косвенно (через третьих лиц, в том числе через юридическое лицо, нескольких юридических лиц либо группу связанных юридических лиц) владеет (имеет преобладающее участие более 25 процентов в капитале) клиентом - юридическим лицом либо прямо или косвенно контролирует </w:t>
      </w:r>
      <w:r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lastRenderedPageBreak/>
        <w:t>действия клиента, в том числе имеет возможность определять решения, принимаемые клиентом;</w:t>
      </w:r>
    </w:p>
    <w:p w14:paraId="65DECE0D" w14:textId="77777777" w:rsidR="00A14DF7" w:rsidRPr="00057AF5" w:rsidRDefault="00A14DF7" w:rsidP="00A14DF7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057AF5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>Представитель  клиента</w:t>
      </w:r>
      <w:r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 -  лицо, при совершении операции действующее от имени и в интересах или за счет клиента, полномочия которого основаны на доверенности, договоре, а также единоличный исполнительный орган юридического лица;</w:t>
      </w:r>
    </w:p>
    <w:p w14:paraId="2F93C8A0" w14:textId="77777777" w:rsidR="00621997" w:rsidRPr="008F5C64" w:rsidRDefault="00621997" w:rsidP="00621997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8F5C64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>ЕСИА</w:t>
      </w:r>
      <w:r w:rsidRPr="008F5C64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–</w:t>
      </w:r>
      <w:r w:rsidRPr="008F5C6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</w:t>
      </w:r>
      <w:r w:rsidRPr="008F5C64">
        <w:rPr>
          <w:rFonts w:ascii="Times New Roman" w:eastAsiaTheme="minorHAnsi" w:hAnsi="Times New Roman" w:cs="Times New Roman"/>
          <w:color w:val="auto"/>
          <w:sz w:val="24"/>
          <w:lang w:val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53847E49" w14:textId="5006EDDB" w:rsidR="00621997" w:rsidRDefault="00621997" w:rsidP="00621997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8F5C64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>ЦП МСП</w:t>
      </w:r>
      <w:r w:rsidRPr="008F5C64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– государственная цифровая платформа МСП на домене МСП</w:t>
      </w:r>
      <w:proofErr w:type="gramStart"/>
      <w:r w:rsidRPr="008F5C64">
        <w:rPr>
          <w:rFonts w:ascii="Times New Roman" w:eastAsiaTheme="minorHAnsi" w:hAnsi="Times New Roman" w:cs="Times New Roman"/>
          <w:color w:val="auto"/>
          <w:sz w:val="24"/>
          <w:lang w:val="ru-RU"/>
        </w:rPr>
        <w:t>.Р</w:t>
      </w:r>
      <w:proofErr w:type="gramEnd"/>
      <w:r w:rsidRPr="008F5C64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Ф с авторизацией пользователя (организации, индивидуального предпринимателя) через учётную запись портала </w:t>
      </w:r>
      <w:proofErr w:type="spellStart"/>
      <w:r w:rsidRPr="008F5C64">
        <w:rPr>
          <w:rFonts w:ascii="Times New Roman" w:eastAsiaTheme="minorHAnsi" w:hAnsi="Times New Roman" w:cs="Times New Roman"/>
          <w:color w:val="auto"/>
          <w:sz w:val="24"/>
          <w:lang w:val="ru-RU"/>
        </w:rPr>
        <w:t>Госуслуг</w:t>
      </w:r>
      <w:proofErr w:type="spellEnd"/>
      <w:r w:rsidRPr="008F5C64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(ЕСИА).</w:t>
      </w:r>
    </w:p>
    <w:p w14:paraId="2648A7C5" w14:textId="77777777" w:rsidR="00FA022B" w:rsidRPr="00FE46A2" w:rsidRDefault="00FA022B" w:rsidP="00FA022B">
      <w:pPr>
        <w:ind w:firstLine="567"/>
        <w:jc w:val="both"/>
        <w:rPr>
          <w:rFonts w:ascii="Times New Roman" w:hAnsi="Times New Roman" w:cs="Times New Roman"/>
          <w:i/>
          <w:color w:val="auto"/>
          <w:sz w:val="20"/>
          <w:lang w:val="ru-RU"/>
        </w:rPr>
      </w:pP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>(</w:t>
      </w:r>
      <w:r>
        <w:rPr>
          <w:rFonts w:ascii="Times New Roman" w:hAnsi="Times New Roman" w:cs="Times New Roman"/>
          <w:i/>
          <w:color w:val="auto"/>
          <w:sz w:val="20"/>
          <w:lang w:val="ru-RU"/>
        </w:rPr>
        <w:t>в</w:t>
      </w: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№ 414 от 25.07.2025г.)</w:t>
      </w:r>
    </w:p>
    <w:p w14:paraId="1CEDA065" w14:textId="77777777" w:rsidR="00A14DF7" w:rsidRPr="008F5C64" w:rsidRDefault="00A14DF7" w:rsidP="00A14DF7">
      <w:pPr>
        <w:suppressAutoHyphens w:val="0"/>
        <w:autoSpaceDE w:val="0"/>
        <w:autoSpaceDN w:val="0"/>
        <w:ind w:right="-2"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8F5C64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>Личный кабинет Заявителя</w:t>
      </w:r>
      <w:r w:rsidRPr="008F5C64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– личный кабинет субъекта МСП. Является функциональной частью ЦП МСП и единой точкой входа для взаимодействия с сервисами. Предназначен для предоставления Заявителю актуальной информации о его бизнесе и получения услуг по его выбору.</w:t>
      </w:r>
    </w:p>
    <w:p w14:paraId="632F0F6B" w14:textId="77777777" w:rsidR="00621997" w:rsidRPr="008F5C64" w:rsidRDefault="00621997" w:rsidP="00621997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8F5C64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 xml:space="preserve">Скоринг </w:t>
      </w:r>
      <w:r w:rsidRPr="008F5C64">
        <w:rPr>
          <w:rFonts w:ascii="Times New Roman" w:eastAsiaTheme="minorHAnsi" w:hAnsi="Times New Roman" w:cs="Times New Roman"/>
          <w:color w:val="auto"/>
          <w:sz w:val="24"/>
          <w:lang w:val="ru-RU"/>
        </w:rPr>
        <w:t>- аналитическое обеспечение принимаемых сотрудниками Фонда решений о возможности предоставления (отказа в предоставлении) мер государственной поддержки субъектам МСП с использованием автоматизированных информационных систем и государственных цифровых платформ, указанных в настоящих Правилах.</w:t>
      </w:r>
    </w:p>
    <w:p w14:paraId="1F6F55B6" w14:textId="77777777" w:rsidR="00621997" w:rsidRDefault="00621997" w:rsidP="00621997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8F5C64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>Стоп-факторы</w:t>
      </w:r>
      <w:r w:rsidRPr="008F5C64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– факторы, наличие которых на дату обращения исключает возможность предоставления заявителю мер поддержки, услуг и сервисов, предусмотренных Федеральным законом </w:t>
      </w:r>
      <w:r w:rsidRPr="008F5C64">
        <w:rPr>
          <w:rFonts w:ascii="Times New Roman" w:hAnsi="Times New Roman" w:cs="Times New Roman"/>
          <w:color w:val="auto"/>
          <w:sz w:val="24"/>
          <w:lang w:val="ru-RU"/>
        </w:rPr>
        <w:t>от 24 июля 2007 года № 209-ФЗ «О развитии малого и среднего предпринимательства в Российской Федерации»</w:t>
      </w:r>
      <w:r w:rsidRPr="008F5C64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и иными нормативными правовыми актами.</w:t>
      </w:r>
    </w:p>
    <w:p w14:paraId="0D37F8CB" w14:textId="314E3CF3" w:rsidR="00A14DF7" w:rsidRDefault="00A14DF7" w:rsidP="00A14DF7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Заявление 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- заявление на предоставление микрозайма Фондом, полученное от СМСП</w:t>
      </w:r>
      <w:r w:rsidRPr="0030458A">
        <w:rPr>
          <w:rFonts w:ascii="Times New Roman" w:hAnsi="Times New Roman" w:cs="Times New Roman"/>
          <w:color w:val="auto"/>
          <w:sz w:val="24"/>
          <w:highlight w:val="yellow"/>
          <w:lang w:val="ru-RU"/>
        </w:rPr>
        <w:t>;</w:t>
      </w:r>
    </w:p>
    <w:p w14:paraId="53503F69" w14:textId="77777777" w:rsidR="00FE46A2" w:rsidRPr="00FE46A2" w:rsidRDefault="00FE46A2" w:rsidP="00FE46A2">
      <w:pPr>
        <w:ind w:firstLine="567"/>
        <w:jc w:val="both"/>
        <w:rPr>
          <w:rFonts w:ascii="Times New Roman" w:hAnsi="Times New Roman" w:cs="Times New Roman"/>
          <w:i/>
          <w:color w:val="auto"/>
          <w:sz w:val="20"/>
          <w:lang w:val="ru-RU"/>
        </w:rPr>
      </w:pP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>(</w:t>
      </w:r>
      <w:r>
        <w:rPr>
          <w:rFonts w:ascii="Times New Roman" w:hAnsi="Times New Roman" w:cs="Times New Roman"/>
          <w:i/>
          <w:color w:val="auto"/>
          <w:sz w:val="20"/>
          <w:lang w:val="ru-RU"/>
        </w:rPr>
        <w:t>в</w:t>
      </w: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№ 414 от 25.07.2025г.)</w:t>
      </w:r>
    </w:p>
    <w:p w14:paraId="375036C6" w14:textId="77777777" w:rsidR="00A14DF7" w:rsidRPr="00057AF5" w:rsidRDefault="00A14DF7" w:rsidP="00A14DF7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proofErr w:type="spellStart"/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Микрозайм</w:t>
      </w:r>
      <w:proofErr w:type="spellEnd"/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 – </w:t>
      </w:r>
      <w:r w:rsidRPr="00057AF5">
        <w:rPr>
          <w:rFonts w:ascii="Times New Roman" w:hAnsi="Times New Roman" w:cs="Times New Roman"/>
          <w:bCs/>
          <w:color w:val="auto"/>
          <w:sz w:val="24"/>
          <w:lang w:val="ru-RU"/>
        </w:rPr>
        <w:t xml:space="preserve">заем, предоставляемый Фондом заемщику, на условиях, предусмотренных Договором </w:t>
      </w:r>
      <w:r w:rsidR="00E83F4F">
        <w:rPr>
          <w:rFonts w:ascii="Times New Roman" w:hAnsi="Times New Roman" w:cs="Times New Roman"/>
          <w:bCs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bCs/>
          <w:color w:val="auto"/>
          <w:sz w:val="24"/>
          <w:lang w:val="ru-RU"/>
        </w:rPr>
        <w:t xml:space="preserve">займа, в сумме, не превышающей 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предельный размер обязательств заемщика перед займодавцем по основному долгу, установленный Федеральным законом № 151-ФЗ на условиях целевого использования, срочности, возвратности, обеспеченности и платности, на срок не более 36 месяцев;</w:t>
      </w:r>
    </w:p>
    <w:p w14:paraId="1B521828" w14:textId="4C58F86C" w:rsidR="00621997" w:rsidRDefault="00621997" w:rsidP="00621997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Целевое использование </w:t>
      </w:r>
      <w:r w:rsidR="00E83F4F">
        <w:rPr>
          <w:rFonts w:ascii="Times New Roman" w:hAnsi="Times New Roman" w:cs="Times New Roman"/>
          <w:b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займа 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– использование предоставленных СМСП</w:t>
      </w: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, 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денежных средств на цели, указанные в договоре </w:t>
      </w:r>
      <w:proofErr w:type="spellStart"/>
      <w:r w:rsidR="00E83F4F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займа</w:t>
      </w:r>
      <w:proofErr w:type="spellEnd"/>
      <w:r w:rsidRPr="00057AF5">
        <w:rPr>
          <w:rFonts w:ascii="Times New Roman" w:hAnsi="Times New Roman" w:cs="Times New Roman"/>
          <w:color w:val="auto"/>
          <w:sz w:val="24"/>
          <w:lang w:val="ru-RU"/>
        </w:rPr>
        <w:t>;</w:t>
      </w:r>
    </w:p>
    <w:p w14:paraId="6E013AC5" w14:textId="77777777" w:rsidR="00FA022B" w:rsidRPr="00FE46A2" w:rsidRDefault="00FA022B" w:rsidP="00FA022B">
      <w:pPr>
        <w:ind w:firstLine="567"/>
        <w:jc w:val="both"/>
        <w:rPr>
          <w:rFonts w:ascii="Times New Roman" w:hAnsi="Times New Roman" w:cs="Times New Roman"/>
          <w:i/>
          <w:color w:val="auto"/>
          <w:sz w:val="20"/>
          <w:lang w:val="ru-RU"/>
        </w:rPr>
      </w:pP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>(</w:t>
      </w:r>
      <w:r>
        <w:rPr>
          <w:rFonts w:ascii="Times New Roman" w:hAnsi="Times New Roman" w:cs="Times New Roman"/>
          <w:i/>
          <w:color w:val="auto"/>
          <w:sz w:val="20"/>
          <w:lang w:val="ru-RU"/>
        </w:rPr>
        <w:t>в</w:t>
      </w: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№ 414 от 25.07.2025г.)</w:t>
      </w:r>
    </w:p>
    <w:p w14:paraId="37758249" w14:textId="77777777" w:rsidR="00621997" w:rsidRPr="008F5C64" w:rsidRDefault="00621997" w:rsidP="00621997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8F5C64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>Технико-экономическое обоснование (бизнес-план)</w:t>
      </w:r>
      <w:r w:rsidRPr="008F5C64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- реализованная на бумажном/электронном носителе идея, обоснование целесообразности вложения заемных сре</w:t>
      </w:r>
      <w:proofErr w:type="gramStart"/>
      <w:r w:rsidRPr="008F5C64">
        <w:rPr>
          <w:rFonts w:ascii="Times New Roman" w:eastAsiaTheme="minorHAnsi" w:hAnsi="Times New Roman" w:cs="Times New Roman"/>
          <w:color w:val="auto"/>
          <w:sz w:val="24"/>
          <w:lang w:val="ru-RU"/>
        </w:rPr>
        <w:t>дств в пр</w:t>
      </w:r>
      <w:proofErr w:type="gramEnd"/>
      <w:r w:rsidRPr="008F5C64">
        <w:rPr>
          <w:rFonts w:ascii="Times New Roman" w:eastAsiaTheme="minorHAnsi" w:hAnsi="Times New Roman" w:cs="Times New Roman"/>
          <w:color w:val="auto"/>
          <w:sz w:val="24"/>
          <w:lang w:val="ru-RU"/>
        </w:rPr>
        <w:t>оект, оценка расходов на реализацию проекта, прогнозирование результатов, определение сроков окупаемости вложений, по форме Фонда.</w:t>
      </w:r>
    </w:p>
    <w:p w14:paraId="3213F67F" w14:textId="77777777" w:rsidR="00621997" w:rsidRPr="00955D0C" w:rsidRDefault="00621997" w:rsidP="00621997">
      <w:pPr>
        <w:suppressAutoHyphens w:val="0"/>
        <w:autoSpaceDE w:val="0"/>
        <w:autoSpaceDN w:val="0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8F5C64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>Кредитно-обеспечительная документация</w:t>
      </w:r>
      <w:r w:rsidRPr="008F5C64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– совокупность документов (в том числе договор микрозайма, договор залога, договор поручительства и т.д.), которые сопровождают сделку по предоставлению микрозайма с момента обращения Заявителя в </w:t>
      </w:r>
      <w:r w:rsidR="00E83F4F" w:rsidRPr="008F5C64">
        <w:rPr>
          <w:rFonts w:ascii="Times New Roman" w:eastAsiaTheme="minorHAnsi" w:hAnsi="Times New Roman" w:cs="Times New Roman"/>
          <w:color w:val="auto"/>
          <w:sz w:val="24"/>
          <w:lang w:val="ru-RU"/>
        </w:rPr>
        <w:t>Фонд</w:t>
      </w:r>
      <w:r w:rsidRPr="008F5C64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до погашения обязательств по микрозайму Заявителем.</w:t>
      </w:r>
    </w:p>
    <w:p w14:paraId="42E44705" w14:textId="77777777" w:rsidR="00621997" w:rsidRPr="00057AF5" w:rsidRDefault="00621997" w:rsidP="00621997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Залог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– способ обеспечения исполнения обязательств заемщика, при котором Фонд приобретает право в случае неисполнения обязательства получить удовлетворение своих требований за счет реализации заложенного имущества;</w:t>
      </w:r>
    </w:p>
    <w:p w14:paraId="4A855F56" w14:textId="77777777" w:rsidR="00621997" w:rsidRPr="00057AF5" w:rsidRDefault="00621997" w:rsidP="00621997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Залоговая стоимость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– стоимость актива, обеспечивающего </w:t>
      </w:r>
      <w:proofErr w:type="spellStart"/>
      <w:r w:rsidR="00867B9D">
        <w:rPr>
          <w:rFonts w:ascii="Times New Roman" w:hAnsi="Times New Roman" w:cs="Times New Roman"/>
          <w:color w:val="auto"/>
          <w:sz w:val="24"/>
          <w:lang w:val="ru-RU"/>
        </w:rPr>
        <w:t>микрозайм</w:t>
      </w:r>
      <w:proofErr w:type="spellEnd"/>
      <w:r w:rsidRPr="00057AF5">
        <w:rPr>
          <w:rFonts w:ascii="Times New Roman" w:hAnsi="Times New Roman" w:cs="Times New Roman"/>
          <w:color w:val="auto"/>
          <w:sz w:val="24"/>
          <w:lang w:val="ru-RU"/>
        </w:rPr>
        <w:t>, котор</w:t>
      </w:r>
      <w:r w:rsidR="000400B7">
        <w:rPr>
          <w:rFonts w:ascii="Times New Roman" w:hAnsi="Times New Roman" w:cs="Times New Roman"/>
          <w:color w:val="auto"/>
          <w:sz w:val="24"/>
          <w:lang w:val="ru-RU"/>
        </w:rPr>
        <w:t>ую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Фонд надеется получить от продажи на рынке данного актива в случае неплатежеспособности заемщика;</w:t>
      </w:r>
    </w:p>
    <w:p w14:paraId="79A73BE2" w14:textId="77777777" w:rsidR="00621997" w:rsidRPr="00057AF5" w:rsidRDefault="00621997" w:rsidP="00621997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Дисконт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- разница между реальной рыночной стоимостью залогового имущества и его залоговой стоимостью, используемой для определения суммы выдаваемого Фондом </w:t>
      </w:r>
      <w:r w:rsidR="000400B7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займа;</w:t>
      </w:r>
    </w:p>
    <w:p w14:paraId="1FB13E8C" w14:textId="77777777" w:rsidR="00621997" w:rsidRDefault="00621997" w:rsidP="00621997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Ликвидное имущество – 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возможность реализации имущества по рыночной стоимости в течение 180 календарных дней</w:t>
      </w:r>
      <w:r>
        <w:rPr>
          <w:rFonts w:ascii="Times New Roman" w:hAnsi="Times New Roman" w:cs="Times New Roman"/>
          <w:color w:val="auto"/>
          <w:sz w:val="24"/>
          <w:lang w:val="ru-RU"/>
        </w:rPr>
        <w:t>.</w:t>
      </w:r>
    </w:p>
    <w:p w14:paraId="6DB934A2" w14:textId="77777777" w:rsidR="00621997" w:rsidRPr="00057AF5" w:rsidRDefault="00621997" w:rsidP="00621997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lastRenderedPageBreak/>
        <w:t xml:space="preserve">Поручительство 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- способ обеспечения обязательств заемщика, по которому поручитель обязывается перед Фондом отвечать за исполнение заемщиком его обязательств по договору </w:t>
      </w:r>
      <w:r w:rsidR="000400B7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займа на условиях, определенных в договоре поручительства; </w:t>
      </w:r>
    </w:p>
    <w:p w14:paraId="75251865" w14:textId="77777777" w:rsidR="00621997" w:rsidRPr="00057AF5" w:rsidRDefault="00621997" w:rsidP="00621997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НКО «Гарантийный фонд РА»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- организация, предоставляющая за вознаграждение поручительство по обязательствам СМСП перед МКК, НКО «Фонд поддержки МСП РА» на недостающую часть залога в рамках соглашения о сотрудничестве.</w:t>
      </w:r>
    </w:p>
    <w:p w14:paraId="2B25CA1D" w14:textId="77777777" w:rsidR="001040F6" w:rsidRPr="00057AF5" w:rsidRDefault="001040F6" w:rsidP="001040F6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Группа взаимосвязанных заемщиков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- это два или более заемщиков, чьи взаимоотношения являются таковыми, что в случае возникновения финансовых трудностей у одного из этих лиц, трудности по выплате могут появиться и у оставшейся части заемщиков; </w:t>
      </w:r>
    </w:p>
    <w:p w14:paraId="63C771E8" w14:textId="77777777" w:rsidR="001040F6" w:rsidRPr="00057AF5" w:rsidRDefault="001040F6" w:rsidP="001040F6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Заемщики Фонда признаются «группой взаимосвязанных заемщиков» в случаях если:</w:t>
      </w:r>
    </w:p>
    <w:p w14:paraId="7569B409" w14:textId="77777777" w:rsidR="001040F6" w:rsidRPr="00057AF5" w:rsidRDefault="001040F6" w:rsidP="001040F6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заемщики, юридические лица, имеют в составе учредителей (участников) одно и тоже физическое (юридическое) лицо;</w:t>
      </w:r>
    </w:p>
    <w:p w14:paraId="732CA68A" w14:textId="14C20265" w:rsidR="001040F6" w:rsidRPr="00057AF5" w:rsidRDefault="001040F6" w:rsidP="001040F6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заемщик – индивидуальный предприниматель</w:t>
      </w:r>
      <w:r w:rsidR="00FA022B">
        <w:rPr>
          <w:rFonts w:ascii="Times New Roman" w:hAnsi="Times New Roman" w:cs="Times New Roman"/>
          <w:color w:val="auto"/>
          <w:sz w:val="24"/>
          <w:lang w:val="ru-RU"/>
        </w:rPr>
        <w:t xml:space="preserve"> являе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тся одновременно учредителем (участником) юридического лица-заемщика;</w:t>
      </w:r>
    </w:p>
    <w:p w14:paraId="12FE0448" w14:textId="1E2E775C" w:rsidR="001040F6" w:rsidRDefault="001040F6" w:rsidP="001040F6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заемщики - индивидуальные предприниматели и (или) учредители юридического лица</w:t>
      </w: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 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являются родственниками или членами одной семьи;</w:t>
      </w:r>
    </w:p>
    <w:p w14:paraId="331BD4C1" w14:textId="77777777" w:rsidR="00FA022B" w:rsidRPr="00FE46A2" w:rsidRDefault="00FA022B" w:rsidP="00FA022B">
      <w:pPr>
        <w:ind w:firstLine="567"/>
        <w:jc w:val="both"/>
        <w:rPr>
          <w:rFonts w:ascii="Times New Roman" w:hAnsi="Times New Roman" w:cs="Times New Roman"/>
          <w:i/>
          <w:color w:val="auto"/>
          <w:sz w:val="20"/>
          <w:lang w:val="ru-RU"/>
        </w:rPr>
      </w:pP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>(</w:t>
      </w:r>
      <w:r>
        <w:rPr>
          <w:rFonts w:ascii="Times New Roman" w:hAnsi="Times New Roman" w:cs="Times New Roman"/>
          <w:i/>
          <w:color w:val="auto"/>
          <w:sz w:val="20"/>
          <w:lang w:val="ru-RU"/>
        </w:rPr>
        <w:t>в</w:t>
      </w: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№ 414 от 25.07.2025г.)</w:t>
      </w:r>
    </w:p>
    <w:p w14:paraId="38872877" w14:textId="77777777" w:rsidR="00C24568" w:rsidRDefault="00C24568" w:rsidP="00C24568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C24568">
        <w:rPr>
          <w:rFonts w:ascii="Times New Roman" w:hAnsi="Times New Roman" w:cs="Times New Roman"/>
          <w:b/>
          <w:bCs/>
          <w:color w:val="auto"/>
          <w:sz w:val="24"/>
          <w:lang w:val="ru-RU"/>
        </w:rPr>
        <w:t>Средство размещения</w:t>
      </w:r>
      <w:r w:rsidRPr="00C24568">
        <w:rPr>
          <w:rFonts w:ascii="Times New Roman" w:hAnsi="Times New Roman" w:cs="Times New Roman"/>
          <w:color w:val="auto"/>
          <w:sz w:val="24"/>
          <w:lang w:val="ru-RU"/>
        </w:rPr>
        <w:t xml:space="preserve"> - имущественный комплекс, включающий в себя здание (часть здания) или строение, сооружение, помещение, участок земли, оборудование и иное имущество и используемый для временного размещения и обеспечения временного проживания физических лиц. К средствам размещения не относятся жилые помещения, за исключением случаев, предусмотренных другими федеральными законами;</w:t>
      </w:r>
    </w:p>
    <w:p w14:paraId="7C02E384" w14:textId="6C8E15F3" w:rsidR="00C24568" w:rsidRPr="00C24568" w:rsidRDefault="00C24568" w:rsidP="00C24568">
      <w:pPr>
        <w:ind w:firstLine="567"/>
        <w:jc w:val="both"/>
        <w:rPr>
          <w:rFonts w:ascii="Times New Roman" w:hAnsi="Times New Roman" w:cs="Times New Roman"/>
          <w:i/>
          <w:iCs/>
          <w:color w:val="auto"/>
          <w:szCs w:val="22"/>
          <w:lang w:val="ru-RU"/>
        </w:rPr>
      </w:pPr>
      <w:bookmarkStart w:id="0" w:name="_Hlk192237108"/>
      <w:r w:rsidRPr="00C24568">
        <w:rPr>
          <w:rFonts w:ascii="Times New Roman" w:hAnsi="Times New Roman" w:cs="Times New Roman"/>
          <w:i/>
          <w:iCs/>
          <w:color w:val="auto"/>
          <w:szCs w:val="22"/>
          <w:lang w:val="ru-RU"/>
        </w:rPr>
        <w:t>(Абзац добавлен в ред. Протокола от 07.12.2025г</w:t>
      </w:r>
      <w:r w:rsidR="00A55543">
        <w:rPr>
          <w:rFonts w:ascii="Times New Roman" w:hAnsi="Times New Roman" w:cs="Times New Roman"/>
          <w:i/>
          <w:iCs/>
          <w:color w:val="auto"/>
          <w:szCs w:val="22"/>
          <w:lang w:val="ru-RU"/>
        </w:rPr>
        <w:t xml:space="preserve"> № 397</w:t>
      </w:r>
      <w:r w:rsidRPr="00C24568">
        <w:rPr>
          <w:rFonts w:ascii="Times New Roman" w:hAnsi="Times New Roman" w:cs="Times New Roman"/>
          <w:i/>
          <w:iCs/>
          <w:color w:val="auto"/>
          <w:szCs w:val="22"/>
          <w:lang w:val="ru-RU"/>
        </w:rPr>
        <w:t>)</w:t>
      </w:r>
      <w:r w:rsidR="00A55543">
        <w:rPr>
          <w:rFonts w:ascii="Times New Roman" w:hAnsi="Times New Roman" w:cs="Times New Roman"/>
          <w:i/>
          <w:iCs/>
          <w:color w:val="auto"/>
          <w:szCs w:val="22"/>
          <w:lang w:val="ru-RU"/>
        </w:rPr>
        <w:t>.</w:t>
      </w:r>
    </w:p>
    <w:bookmarkEnd w:id="0"/>
    <w:p w14:paraId="34281D25" w14:textId="77777777" w:rsidR="00C24568" w:rsidRPr="00C24568" w:rsidRDefault="00C24568" w:rsidP="00C24568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C24568">
        <w:rPr>
          <w:rFonts w:ascii="Times New Roman" w:hAnsi="Times New Roman" w:cs="Times New Roman"/>
          <w:b/>
          <w:bCs/>
          <w:color w:val="auto"/>
          <w:sz w:val="24"/>
          <w:lang w:val="ru-RU"/>
        </w:rPr>
        <w:t>Классификация средства размещения</w:t>
      </w:r>
      <w:r w:rsidRPr="00C24568">
        <w:rPr>
          <w:rFonts w:ascii="Times New Roman" w:hAnsi="Times New Roman" w:cs="Times New Roman"/>
          <w:color w:val="auto"/>
          <w:sz w:val="24"/>
          <w:lang w:val="ru-RU"/>
        </w:rPr>
        <w:t xml:space="preserve"> - присвоение средству размещения определенного типа, установленного </w:t>
      </w:r>
      <w:hyperlink r:id="rId9" w:history="1">
        <w:r w:rsidRPr="00C24568">
          <w:rPr>
            <w:rStyle w:val="a3"/>
            <w:rFonts w:ascii="Times New Roman" w:hAnsi="Times New Roman"/>
            <w:sz w:val="24"/>
            <w:lang w:val="ru-RU"/>
          </w:rPr>
          <w:t>положением</w:t>
        </w:r>
      </w:hyperlink>
      <w:r w:rsidRPr="00C24568">
        <w:rPr>
          <w:rFonts w:ascii="Times New Roman" w:hAnsi="Times New Roman" w:cs="Times New Roman"/>
          <w:color w:val="auto"/>
          <w:sz w:val="24"/>
          <w:lang w:val="ru-RU"/>
        </w:rPr>
        <w:t xml:space="preserve"> о классификации средств размещения, утвержденным Правительством Российской Федерации, и при наличии условий, установленных </w:t>
      </w:r>
      <w:hyperlink r:id="rId10" w:history="1">
        <w:r w:rsidRPr="00C24568">
          <w:rPr>
            <w:rStyle w:val="a3"/>
            <w:rFonts w:ascii="Times New Roman" w:hAnsi="Times New Roman"/>
            <w:sz w:val="24"/>
            <w:lang w:val="ru-RU"/>
          </w:rPr>
          <w:t>правилами</w:t>
        </w:r>
      </w:hyperlink>
      <w:r w:rsidRPr="00C24568">
        <w:rPr>
          <w:rFonts w:ascii="Times New Roman" w:hAnsi="Times New Roman" w:cs="Times New Roman"/>
          <w:color w:val="auto"/>
          <w:sz w:val="24"/>
          <w:lang w:val="ru-RU"/>
        </w:rPr>
        <w:t xml:space="preserve"> классификации средств размещения, утвержденными Правительством Российской Федерации, определенной категории на основании оценки соответствия средств размещения и предоставляемых в них услуг требованиям, установленным указанным положением.</w:t>
      </w:r>
    </w:p>
    <w:p w14:paraId="397D9E7B" w14:textId="00D5D3A7" w:rsidR="00C24568" w:rsidRPr="00C24568" w:rsidRDefault="00C24568" w:rsidP="00C24568">
      <w:pPr>
        <w:ind w:firstLine="567"/>
        <w:jc w:val="both"/>
        <w:rPr>
          <w:rFonts w:ascii="Times New Roman" w:hAnsi="Times New Roman" w:cs="Times New Roman"/>
          <w:i/>
          <w:iCs/>
          <w:color w:val="auto"/>
          <w:szCs w:val="22"/>
          <w:lang w:val="ru-RU"/>
        </w:rPr>
      </w:pPr>
      <w:r w:rsidRPr="00C24568">
        <w:rPr>
          <w:rFonts w:ascii="Times New Roman" w:hAnsi="Times New Roman" w:cs="Times New Roman"/>
          <w:i/>
          <w:iCs/>
          <w:color w:val="auto"/>
          <w:szCs w:val="22"/>
          <w:lang w:val="ru-RU"/>
        </w:rPr>
        <w:t>(Абзац добавлен в ред. Протокола от 07.12.2025г</w:t>
      </w:r>
      <w:r w:rsidR="00A55543">
        <w:rPr>
          <w:rFonts w:ascii="Times New Roman" w:hAnsi="Times New Roman" w:cs="Times New Roman"/>
          <w:i/>
          <w:iCs/>
          <w:color w:val="auto"/>
          <w:szCs w:val="22"/>
          <w:lang w:val="ru-RU"/>
        </w:rPr>
        <w:t xml:space="preserve"> № 397</w:t>
      </w:r>
      <w:r w:rsidRPr="00C24568">
        <w:rPr>
          <w:rFonts w:ascii="Times New Roman" w:hAnsi="Times New Roman" w:cs="Times New Roman"/>
          <w:i/>
          <w:iCs/>
          <w:color w:val="auto"/>
          <w:szCs w:val="22"/>
          <w:lang w:val="ru-RU"/>
        </w:rPr>
        <w:t>)</w:t>
      </w:r>
      <w:r w:rsidR="00A55543">
        <w:rPr>
          <w:rFonts w:ascii="Times New Roman" w:hAnsi="Times New Roman" w:cs="Times New Roman"/>
          <w:i/>
          <w:iCs/>
          <w:color w:val="auto"/>
          <w:szCs w:val="22"/>
          <w:lang w:val="ru-RU"/>
        </w:rPr>
        <w:t>.</w:t>
      </w:r>
    </w:p>
    <w:p w14:paraId="3A07EE09" w14:textId="77777777" w:rsidR="00C24568" w:rsidRPr="00057AF5" w:rsidRDefault="00C24568" w:rsidP="001040F6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</w:p>
    <w:p w14:paraId="35F6F348" w14:textId="77777777" w:rsidR="00595CF6" w:rsidRPr="00057AF5" w:rsidRDefault="00595CF6" w:rsidP="00523549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p w14:paraId="5DDFE2AD" w14:textId="77777777" w:rsidR="004453C3" w:rsidRPr="00057AF5" w:rsidRDefault="004453C3" w:rsidP="00F97EBD">
      <w:pPr>
        <w:ind w:firstLine="567"/>
        <w:jc w:val="center"/>
        <w:rPr>
          <w:rFonts w:ascii="Times New Roman" w:hAnsi="Times New Roman" w:cs="Times New Roman"/>
          <w:b/>
          <w:bCs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bCs/>
          <w:color w:val="auto"/>
          <w:sz w:val="24"/>
          <w:lang w:val="ru-RU"/>
        </w:rPr>
        <w:t xml:space="preserve">2. </w:t>
      </w:r>
      <w:r w:rsidR="00541E65" w:rsidRPr="00057AF5">
        <w:rPr>
          <w:rFonts w:ascii="Times New Roman" w:hAnsi="Times New Roman" w:cs="Times New Roman"/>
          <w:b/>
          <w:bCs/>
          <w:color w:val="auto"/>
          <w:sz w:val="24"/>
          <w:lang w:val="ru-RU"/>
        </w:rPr>
        <w:t>Программа кредитования</w:t>
      </w:r>
    </w:p>
    <w:p w14:paraId="7107F8A9" w14:textId="77777777" w:rsidR="004453C3" w:rsidRPr="00A15A58" w:rsidRDefault="004453C3" w:rsidP="008876B8">
      <w:pPr>
        <w:spacing w:line="100" w:lineRule="atLeast"/>
        <w:ind w:left="720" w:hanging="360"/>
        <w:jc w:val="center"/>
        <w:rPr>
          <w:rFonts w:ascii="Times New Roman" w:hAnsi="Times New Roman" w:cs="Times New Roman"/>
          <w:b/>
          <w:bCs/>
          <w:color w:val="auto"/>
          <w:sz w:val="24"/>
          <w:lang w:val="ru-RU"/>
        </w:rPr>
      </w:pPr>
    </w:p>
    <w:p w14:paraId="59DB6839" w14:textId="77777777" w:rsidR="004453C3" w:rsidRPr="00057AF5" w:rsidRDefault="009B0E41" w:rsidP="004453C3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2.</w:t>
      </w:r>
      <w:r w:rsidR="007920CB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1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. К</w:t>
      </w:r>
      <w:r w:rsidR="004453C3" w:rsidRPr="00057AF5">
        <w:rPr>
          <w:rFonts w:ascii="Times New Roman" w:hAnsi="Times New Roman" w:cs="Times New Roman"/>
          <w:color w:val="auto"/>
          <w:sz w:val="24"/>
          <w:lang w:val="ru-RU"/>
        </w:rPr>
        <w:t>редитные продукты:</w:t>
      </w:r>
    </w:p>
    <w:p w14:paraId="513A4439" w14:textId="77777777" w:rsidR="004453C3" w:rsidRPr="00057AF5" w:rsidRDefault="00B735EB" w:rsidP="004453C3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1) </w:t>
      </w:r>
      <w:r w:rsidR="009B0E41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С</w:t>
      </w:r>
      <w:r w:rsidR="004453C3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тандартный </w:t>
      </w:r>
      <w:r w:rsidR="004453C3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- </w:t>
      </w:r>
      <w:r w:rsidR="009B0E41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иные виды деятельности </w:t>
      </w:r>
      <w:r w:rsidR="00F74C4C" w:rsidRPr="00057AF5">
        <w:rPr>
          <w:rFonts w:ascii="Times New Roman" w:hAnsi="Times New Roman" w:cs="Times New Roman"/>
          <w:color w:val="auto"/>
          <w:sz w:val="24"/>
          <w:lang w:val="ru-RU"/>
        </w:rPr>
        <w:t>СМСП</w:t>
      </w:r>
      <w:r w:rsidR="009B0E41" w:rsidRPr="00057AF5">
        <w:rPr>
          <w:rFonts w:ascii="Times New Roman" w:hAnsi="Times New Roman" w:cs="Times New Roman"/>
          <w:color w:val="auto"/>
          <w:sz w:val="24"/>
          <w:lang w:val="ru-RU"/>
        </w:rPr>
        <w:t>, не включенные в другие кредитные продукты</w:t>
      </w:r>
      <w:r w:rsidR="00A67CA0" w:rsidRPr="00057AF5">
        <w:rPr>
          <w:rFonts w:ascii="Times New Roman" w:hAnsi="Times New Roman" w:cs="Times New Roman"/>
          <w:color w:val="auto"/>
          <w:sz w:val="24"/>
          <w:lang w:val="ru-RU"/>
        </w:rPr>
        <w:t>;</w:t>
      </w:r>
    </w:p>
    <w:p w14:paraId="43581FAA" w14:textId="7DDC5E04" w:rsidR="004453C3" w:rsidRPr="00F55F04" w:rsidRDefault="00A67CA0" w:rsidP="004453C3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F55F04">
        <w:rPr>
          <w:rFonts w:ascii="Times New Roman" w:hAnsi="Times New Roman" w:cs="Times New Roman"/>
          <w:color w:val="auto"/>
          <w:sz w:val="24"/>
          <w:lang w:val="ru-RU"/>
        </w:rPr>
        <w:t>с</w:t>
      </w:r>
      <w:r w:rsidR="004453C3" w:rsidRPr="00F55F04">
        <w:rPr>
          <w:rFonts w:ascii="Times New Roman" w:hAnsi="Times New Roman" w:cs="Times New Roman"/>
          <w:color w:val="auto"/>
          <w:sz w:val="24"/>
          <w:lang w:val="ru-RU"/>
        </w:rPr>
        <w:t xml:space="preserve">умма займа до </w:t>
      </w:r>
      <w:r w:rsidR="0030458A" w:rsidRPr="00F55F04">
        <w:rPr>
          <w:rFonts w:ascii="Times New Roman" w:hAnsi="Times New Roman" w:cs="Times New Roman"/>
          <w:color w:val="auto"/>
          <w:sz w:val="24"/>
          <w:lang w:val="ru-RU"/>
        </w:rPr>
        <w:t>5</w:t>
      </w:r>
      <w:r w:rsidR="00B02772" w:rsidRPr="00F55F04">
        <w:rPr>
          <w:rFonts w:ascii="Times New Roman" w:hAnsi="Times New Roman" w:cs="Times New Roman"/>
          <w:color w:val="auto"/>
          <w:sz w:val="24"/>
          <w:lang w:val="ru-RU"/>
        </w:rPr>
        <w:t xml:space="preserve"> 0</w:t>
      </w:r>
      <w:r w:rsidR="004453C3" w:rsidRPr="00F55F04">
        <w:rPr>
          <w:rFonts w:ascii="Times New Roman" w:hAnsi="Times New Roman" w:cs="Times New Roman"/>
          <w:color w:val="auto"/>
          <w:sz w:val="24"/>
          <w:lang w:val="ru-RU"/>
        </w:rPr>
        <w:t>00</w:t>
      </w:r>
      <w:r w:rsidR="004453C3" w:rsidRPr="00F55F04">
        <w:rPr>
          <w:rFonts w:ascii="Times New Roman" w:hAnsi="Times New Roman" w:cs="Times New Roman"/>
          <w:color w:val="auto"/>
          <w:sz w:val="24"/>
        </w:rPr>
        <w:t> </w:t>
      </w:r>
      <w:r w:rsidR="002B62F6" w:rsidRPr="00F55F04">
        <w:rPr>
          <w:rFonts w:ascii="Times New Roman" w:hAnsi="Times New Roman" w:cs="Times New Roman"/>
          <w:color w:val="auto"/>
          <w:sz w:val="24"/>
          <w:lang w:val="ru-RU"/>
        </w:rPr>
        <w:t>000</w:t>
      </w:r>
      <w:r w:rsidR="004453C3" w:rsidRPr="00F55F04">
        <w:rPr>
          <w:rFonts w:ascii="Times New Roman" w:hAnsi="Times New Roman" w:cs="Times New Roman"/>
          <w:color w:val="auto"/>
          <w:sz w:val="24"/>
          <w:lang w:val="ru-RU"/>
        </w:rPr>
        <w:t xml:space="preserve"> (</w:t>
      </w:r>
      <w:r w:rsidR="0030458A" w:rsidRPr="00F55F04">
        <w:rPr>
          <w:rFonts w:ascii="Times New Roman" w:hAnsi="Times New Roman" w:cs="Times New Roman"/>
          <w:color w:val="auto"/>
          <w:sz w:val="24"/>
          <w:lang w:val="ru-RU"/>
        </w:rPr>
        <w:t>пять</w:t>
      </w:r>
      <w:r w:rsidR="004453C3" w:rsidRPr="00F55F04">
        <w:rPr>
          <w:rFonts w:ascii="Times New Roman" w:hAnsi="Times New Roman" w:cs="Times New Roman"/>
          <w:color w:val="auto"/>
          <w:sz w:val="24"/>
          <w:lang w:val="ru-RU"/>
        </w:rPr>
        <w:t xml:space="preserve"> миллион</w:t>
      </w:r>
      <w:r w:rsidR="0030458A" w:rsidRPr="00F55F04">
        <w:rPr>
          <w:rFonts w:ascii="Times New Roman" w:hAnsi="Times New Roman" w:cs="Times New Roman"/>
          <w:color w:val="auto"/>
          <w:sz w:val="24"/>
          <w:lang w:val="ru-RU"/>
        </w:rPr>
        <w:t>ов</w:t>
      </w:r>
      <w:r w:rsidR="00B02772" w:rsidRPr="00F55F04">
        <w:rPr>
          <w:rFonts w:ascii="Times New Roman" w:hAnsi="Times New Roman" w:cs="Times New Roman"/>
          <w:color w:val="auto"/>
          <w:sz w:val="24"/>
          <w:lang w:val="ru-RU"/>
        </w:rPr>
        <w:t>)</w:t>
      </w:r>
      <w:r w:rsidR="004453C3" w:rsidRPr="00F55F04">
        <w:rPr>
          <w:rFonts w:ascii="Times New Roman" w:hAnsi="Times New Roman" w:cs="Times New Roman"/>
          <w:color w:val="auto"/>
          <w:sz w:val="24"/>
          <w:lang w:val="ru-RU"/>
        </w:rPr>
        <w:t xml:space="preserve"> рублей</w:t>
      </w:r>
      <w:r w:rsidRPr="00F55F04">
        <w:rPr>
          <w:rFonts w:ascii="Times New Roman" w:hAnsi="Times New Roman" w:cs="Times New Roman"/>
          <w:color w:val="auto"/>
          <w:sz w:val="24"/>
          <w:lang w:val="ru-RU"/>
        </w:rPr>
        <w:t>;</w:t>
      </w:r>
    </w:p>
    <w:p w14:paraId="26C3983F" w14:textId="77777777" w:rsidR="004453C3" w:rsidRPr="00F55F04" w:rsidRDefault="00A67CA0" w:rsidP="004453C3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F55F04">
        <w:rPr>
          <w:rFonts w:ascii="Times New Roman" w:hAnsi="Times New Roman" w:cs="Times New Roman"/>
          <w:color w:val="auto"/>
          <w:sz w:val="24"/>
          <w:lang w:val="ru-RU"/>
        </w:rPr>
        <w:t>с</w:t>
      </w:r>
      <w:r w:rsidR="004E51DF" w:rsidRPr="00F55F04">
        <w:rPr>
          <w:rFonts w:ascii="Times New Roman" w:hAnsi="Times New Roman" w:cs="Times New Roman"/>
          <w:color w:val="auto"/>
          <w:sz w:val="24"/>
          <w:lang w:val="ru-RU"/>
        </w:rPr>
        <w:t xml:space="preserve">рок до </w:t>
      </w:r>
      <w:r w:rsidR="00900BE2" w:rsidRPr="00F55F04">
        <w:rPr>
          <w:rFonts w:ascii="Times New Roman" w:hAnsi="Times New Roman" w:cs="Times New Roman"/>
          <w:color w:val="auto"/>
          <w:sz w:val="24"/>
          <w:lang w:val="ru-RU"/>
        </w:rPr>
        <w:t>30</w:t>
      </w:r>
      <w:r w:rsidR="004453C3" w:rsidRPr="00F55F04">
        <w:rPr>
          <w:rFonts w:ascii="Times New Roman" w:hAnsi="Times New Roman" w:cs="Times New Roman"/>
          <w:color w:val="auto"/>
          <w:sz w:val="24"/>
          <w:lang w:val="ru-RU"/>
        </w:rPr>
        <w:t xml:space="preserve"> месяцев</w:t>
      </w:r>
      <w:r w:rsidR="009B0E41" w:rsidRPr="00F55F04">
        <w:rPr>
          <w:rFonts w:ascii="Times New Roman" w:hAnsi="Times New Roman" w:cs="Times New Roman"/>
          <w:color w:val="auto"/>
          <w:sz w:val="24"/>
          <w:lang w:val="ru-RU"/>
        </w:rPr>
        <w:t>;</w:t>
      </w:r>
    </w:p>
    <w:p w14:paraId="38B47A69" w14:textId="164FE334" w:rsidR="008D11D9" w:rsidRPr="00F55F04" w:rsidRDefault="007C1136" w:rsidP="004453C3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F55F04">
        <w:rPr>
          <w:rFonts w:ascii="Times New Roman" w:hAnsi="Times New Roman" w:cs="Times New Roman"/>
          <w:color w:val="auto"/>
          <w:sz w:val="24"/>
          <w:lang w:val="ru-RU"/>
        </w:rPr>
        <w:t xml:space="preserve">процентная ставка </w:t>
      </w:r>
      <w:r w:rsidR="008D11D9" w:rsidRPr="00F55F04">
        <w:rPr>
          <w:rFonts w:ascii="Times New Roman" w:hAnsi="Times New Roman" w:cs="Times New Roman"/>
          <w:color w:val="auto"/>
          <w:sz w:val="24"/>
          <w:lang w:val="ru-RU"/>
        </w:rPr>
        <w:t>–</w:t>
      </w:r>
      <w:r w:rsidR="00B02772" w:rsidRPr="00F55F04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8D11D9" w:rsidRPr="00F55F04">
        <w:rPr>
          <w:rFonts w:ascii="Times New Roman" w:hAnsi="Times New Roman" w:cs="Times New Roman"/>
          <w:color w:val="auto"/>
          <w:sz w:val="24"/>
          <w:lang w:val="ru-RU"/>
        </w:rPr>
        <w:t xml:space="preserve">в размере </w:t>
      </w:r>
      <w:r w:rsidR="0030458A" w:rsidRPr="00F55F04">
        <w:rPr>
          <w:rFonts w:ascii="Times New Roman" w:hAnsi="Times New Roman" w:cs="Times New Roman"/>
          <w:color w:val="auto"/>
          <w:sz w:val="24"/>
          <w:lang w:val="ru-RU"/>
        </w:rPr>
        <w:t>12</w:t>
      </w:r>
      <w:r w:rsidR="007014CD" w:rsidRPr="00F55F04">
        <w:rPr>
          <w:rFonts w:ascii="Times New Roman" w:hAnsi="Times New Roman" w:cs="Times New Roman"/>
          <w:color w:val="auto"/>
          <w:sz w:val="24"/>
          <w:lang w:val="ru-RU"/>
        </w:rPr>
        <w:t>%</w:t>
      </w:r>
      <w:r w:rsidR="008D11D9" w:rsidRPr="00F55F04">
        <w:rPr>
          <w:rFonts w:ascii="Times New Roman" w:hAnsi="Times New Roman" w:cs="Times New Roman"/>
          <w:color w:val="auto"/>
          <w:sz w:val="24"/>
          <w:lang w:val="ru-RU"/>
        </w:rPr>
        <w:t xml:space="preserve"> (</w:t>
      </w:r>
      <w:proofErr w:type="gramStart"/>
      <w:r w:rsidR="008D11D9" w:rsidRPr="00F55F04">
        <w:rPr>
          <w:rFonts w:ascii="Times New Roman" w:hAnsi="Times New Roman" w:cs="Times New Roman"/>
          <w:color w:val="auto"/>
          <w:sz w:val="24"/>
          <w:lang w:val="ru-RU"/>
        </w:rPr>
        <w:t>годовых</w:t>
      </w:r>
      <w:proofErr w:type="gramEnd"/>
      <w:r w:rsidR="008D11D9" w:rsidRPr="00F55F04">
        <w:rPr>
          <w:rFonts w:ascii="Times New Roman" w:hAnsi="Times New Roman" w:cs="Times New Roman"/>
          <w:color w:val="auto"/>
          <w:sz w:val="24"/>
          <w:lang w:val="ru-RU"/>
        </w:rPr>
        <w:t>);</w:t>
      </w:r>
    </w:p>
    <w:p w14:paraId="7EC8D998" w14:textId="77777777" w:rsidR="001C1C6B" w:rsidRPr="001C1C6B" w:rsidRDefault="001C1C6B" w:rsidP="001C1C6B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lang w:val="ru-RU"/>
        </w:rPr>
      </w:pPr>
      <w:r w:rsidRPr="00F55F04"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(</w:t>
      </w:r>
      <w:proofErr w:type="spellStart"/>
      <w:r w:rsidRPr="00F55F04"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абз</w:t>
      </w:r>
      <w:proofErr w:type="spellEnd"/>
      <w:r w:rsidRPr="00F55F04"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. в ред. Протокола Правления Фонда от 31.05.2024 № 361</w:t>
      </w:r>
      <w:r w:rsidRPr="001C1C6B"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)</w:t>
      </w:r>
    </w:p>
    <w:p w14:paraId="7A50990C" w14:textId="7A63C8F6" w:rsidR="004453C3" w:rsidRDefault="004453C3" w:rsidP="004453C3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цел</w:t>
      </w:r>
      <w:r w:rsidR="006F0D6E" w:rsidRPr="00057AF5">
        <w:rPr>
          <w:rFonts w:ascii="Times New Roman" w:hAnsi="Times New Roman" w:cs="Times New Roman"/>
          <w:color w:val="auto"/>
          <w:sz w:val="24"/>
          <w:lang w:val="ru-RU"/>
        </w:rPr>
        <w:t>евое</w:t>
      </w:r>
      <w:r w:rsidR="00541E65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использовани</w:t>
      </w:r>
      <w:r w:rsidR="006F0D6E" w:rsidRPr="00057AF5">
        <w:rPr>
          <w:rFonts w:ascii="Times New Roman" w:hAnsi="Times New Roman" w:cs="Times New Roman"/>
          <w:color w:val="auto"/>
          <w:sz w:val="24"/>
          <w:lang w:val="ru-RU"/>
        </w:rPr>
        <w:t>е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–</w:t>
      </w:r>
      <w:r w:rsidR="009B0E41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цели, связанные с финансированием деятельности СМСП</w:t>
      </w:r>
      <w:r w:rsidR="00DC41E4" w:rsidRPr="00057AF5">
        <w:rPr>
          <w:rFonts w:ascii="Times New Roman" w:hAnsi="Times New Roman" w:cs="Times New Roman"/>
          <w:color w:val="auto"/>
          <w:sz w:val="24"/>
          <w:lang w:val="ru-RU"/>
        </w:rPr>
        <w:t>, в том числе приобретение и установление оборудования для переоборудования котельных и транспортных средств на использование природного газа в качестве топлива</w:t>
      </w:r>
      <w:r w:rsidR="007D227C" w:rsidRPr="00057AF5">
        <w:rPr>
          <w:rFonts w:ascii="Times New Roman" w:hAnsi="Times New Roman" w:cs="Times New Roman"/>
          <w:color w:val="auto"/>
          <w:sz w:val="24"/>
          <w:lang w:val="ru-RU"/>
        </w:rPr>
        <w:t>, оплата коммунальных услуг ресурсоснабжающим организациям</w:t>
      </w:r>
      <w:r w:rsidR="00DC41E4" w:rsidRPr="00057AF5">
        <w:rPr>
          <w:rFonts w:ascii="Times New Roman" w:hAnsi="Times New Roman" w:cs="Times New Roman"/>
          <w:color w:val="auto"/>
          <w:sz w:val="24"/>
          <w:lang w:val="ru-RU"/>
        </w:rPr>
        <w:t>;</w:t>
      </w:r>
      <w:r w:rsidR="00354CB8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строительство жилья детям-сиротам и детям, оставшимся без попечения родителей; </w:t>
      </w:r>
    </w:p>
    <w:p w14:paraId="0DF833B7" w14:textId="77777777" w:rsidR="00FE46A2" w:rsidRPr="00FE46A2" w:rsidRDefault="00FE46A2" w:rsidP="00FE46A2">
      <w:pPr>
        <w:ind w:firstLine="567"/>
        <w:jc w:val="both"/>
        <w:rPr>
          <w:rFonts w:ascii="Times New Roman" w:hAnsi="Times New Roman" w:cs="Times New Roman"/>
          <w:i/>
          <w:color w:val="auto"/>
          <w:sz w:val="20"/>
          <w:lang w:val="ru-RU"/>
        </w:rPr>
      </w:pP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>(</w:t>
      </w:r>
      <w:r>
        <w:rPr>
          <w:rFonts w:ascii="Times New Roman" w:hAnsi="Times New Roman" w:cs="Times New Roman"/>
          <w:i/>
          <w:color w:val="auto"/>
          <w:sz w:val="20"/>
          <w:lang w:val="ru-RU"/>
        </w:rPr>
        <w:t>в</w:t>
      </w: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№ 414 от 25.07.2025г.)</w:t>
      </w:r>
    </w:p>
    <w:p w14:paraId="5C7D6745" w14:textId="64B2B575" w:rsidR="00926B69" w:rsidRPr="007C586B" w:rsidRDefault="00416A82" w:rsidP="00645FAE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F55F04">
        <w:rPr>
          <w:rFonts w:ascii="Times New Roman" w:hAnsi="Times New Roman" w:cs="Times New Roman"/>
          <w:b/>
          <w:color w:val="auto"/>
          <w:sz w:val="24"/>
          <w:lang w:val="ru-RU"/>
        </w:rPr>
        <w:t>2</w:t>
      </w:r>
      <w:r w:rsidR="007920CB" w:rsidRPr="00F55F04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) </w:t>
      </w:r>
      <w:proofErr w:type="gramStart"/>
      <w:r w:rsidR="00926B69" w:rsidRPr="00F55F04">
        <w:rPr>
          <w:rFonts w:ascii="Times New Roman" w:hAnsi="Times New Roman" w:cs="Times New Roman"/>
          <w:b/>
          <w:color w:val="auto"/>
          <w:sz w:val="24"/>
          <w:lang w:val="ru-RU"/>
        </w:rPr>
        <w:t>Т</w:t>
      </w:r>
      <w:r w:rsidR="00707214" w:rsidRPr="00F55F04">
        <w:rPr>
          <w:rFonts w:ascii="Times New Roman" w:hAnsi="Times New Roman" w:cs="Times New Roman"/>
          <w:b/>
          <w:color w:val="auto"/>
          <w:sz w:val="24"/>
          <w:lang w:val="ru-RU"/>
        </w:rPr>
        <w:t>уристский</w:t>
      </w:r>
      <w:proofErr w:type="gramEnd"/>
      <w:r w:rsidR="004453C3" w:rsidRPr="00F55F04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582F6C" w:rsidRPr="00F55F04">
        <w:rPr>
          <w:rFonts w:ascii="Times New Roman" w:hAnsi="Times New Roman" w:cs="Times New Roman"/>
          <w:color w:val="auto"/>
          <w:sz w:val="24"/>
          <w:lang w:val="ru-RU"/>
        </w:rPr>
        <w:t>–</w:t>
      </w:r>
      <w:r w:rsidR="004453C3" w:rsidRPr="00F55F04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7C586B" w:rsidRPr="007C586B">
        <w:rPr>
          <w:rFonts w:ascii="Times New Roman" w:hAnsi="Times New Roman" w:cs="Times New Roman"/>
          <w:lang w:val="ru-RU"/>
        </w:rPr>
        <w:t xml:space="preserve">СМСП, осуществляющие деятельность: туристических агентств и прочих организаций, предоставляющих услуги в сфере туризма (в рамках класса 79 раздела </w:t>
      </w:r>
      <w:r w:rsidR="007C586B">
        <w:rPr>
          <w:rFonts w:ascii="Times New Roman" w:hAnsi="Times New Roman" w:cs="Times New Roman"/>
        </w:rPr>
        <w:t>N</w:t>
      </w:r>
      <w:r w:rsidR="007C586B" w:rsidRPr="007C586B">
        <w:rPr>
          <w:rFonts w:ascii="Times New Roman" w:hAnsi="Times New Roman" w:cs="Times New Roman"/>
          <w:lang w:val="ru-RU"/>
        </w:rPr>
        <w:t xml:space="preserve"> «Деятельность административная и сопутствующие услуги» ОКВЭД); состоящие в едином реестре классифицированных средств размещения (в рамках класса 55 раздела </w:t>
      </w:r>
      <w:r w:rsidR="007C586B">
        <w:rPr>
          <w:rFonts w:ascii="Times New Roman" w:hAnsi="Times New Roman" w:cs="Times New Roman"/>
        </w:rPr>
        <w:t>I</w:t>
      </w:r>
      <w:r w:rsidR="007C586B" w:rsidRPr="007C586B">
        <w:rPr>
          <w:rFonts w:ascii="Times New Roman" w:hAnsi="Times New Roman" w:cs="Times New Roman"/>
          <w:lang w:val="ru-RU"/>
        </w:rPr>
        <w:t xml:space="preserve"> «Деятельность гостиниц и предприятий общественного питания» ОКВЭД)</w:t>
      </w:r>
      <w:r w:rsidR="007C586B">
        <w:rPr>
          <w:rFonts w:ascii="Times New Roman" w:hAnsi="Times New Roman" w:cs="Times New Roman"/>
          <w:lang w:val="ru-RU"/>
        </w:rPr>
        <w:t>.</w:t>
      </w:r>
    </w:p>
    <w:p w14:paraId="50D43C68" w14:textId="51EF9E87" w:rsidR="004453C3" w:rsidRPr="00057AF5" w:rsidRDefault="00410993" w:rsidP="00645FAE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сумма займа до </w:t>
      </w:r>
      <w:r w:rsidR="00707214" w:rsidRPr="00057AF5">
        <w:rPr>
          <w:rFonts w:ascii="Times New Roman" w:hAnsi="Times New Roman" w:cs="Times New Roman"/>
          <w:color w:val="auto"/>
          <w:sz w:val="24"/>
          <w:lang w:val="ru-RU"/>
        </w:rPr>
        <w:t>4</w:t>
      </w:r>
      <w:r w:rsidR="004453C3" w:rsidRPr="00057AF5">
        <w:rPr>
          <w:rFonts w:ascii="Times New Roman" w:hAnsi="Times New Roman" w:cs="Times New Roman"/>
          <w:color w:val="auto"/>
          <w:sz w:val="24"/>
        </w:rPr>
        <w:t> </w:t>
      </w:r>
      <w:r w:rsidR="004453C3" w:rsidRPr="00057AF5">
        <w:rPr>
          <w:rFonts w:ascii="Times New Roman" w:hAnsi="Times New Roman" w:cs="Times New Roman"/>
          <w:color w:val="auto"/>
          <w:sz w:val="24"/>
          <w:lang w:val="ru-RU"/>
        </w:rPr>
        <w:t>000</w:t>
      </w:r>
      <w:r w:rsidR="004453C3" w:rsidRPr="00057AF5">
        <w:rPr>
          <w:rFonts w:ascii="Times New Roman" w:hAnsi="Times New Roman" w:cs="Times New Roman"/>
          <w:color w:val="auto"/>
          <w:sz w:val="24"/>
        </w:rPr>
        <w:t> 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000 (</w:t>
      </w:r>
      <w:r w:rsidR="00707214" w:rsidRPr="00057AF5">
        <w:rPr>
          <w:rFonts w:ascii="Times New Roman" w:hAnsi="Times New Roman" w:cs="Times New Roman"/>
          <w:color w:val="auto"/>
          <w:sz w:val="24"/>
          <w:lang w:val="ru-RU"/>
        </w:rPr>
        <w:t>четыре</w:t>
      </w:r>
      <w:r w:rsidR="004453C3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миллиона) рублей;</w:t>
      </w:r>
    </w:p>
    <w:p w14:paraId="791E443C" w14:textId="77777777" w:rsidR="004453C3" w:rsidRPr="00057AF5" w:rsidRDefault="004E51DF" w:rsidP="00645FAE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срок до 3</w:t>
      </w:r>
      <w:r w:rsidR="00900BE2" w:rsidRPr="00057AF5">
        <w:rPr>
          <w:rFonts w:ascii="Times New Roman" w:hAnsi="Times New Roman" w:cs="Times New Roman"/>
          <w:color w:val="auto"/>
          <w:sz w:val="24"/>
          <w:lang w:val="ru-RU"/>
        </w:rPr>
        <w:t>6</w:t>
      </w:r>
      <w:r w:rsidR="004453C3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месяцев;</w:t>
      </w:r>
    </w:p>
    <w:p w14:paraId="192CB107" w14:textId="77777777" w:rsidR="007C1136" w:rsidRPr="00057AF5" w:rsidRDefault="007C1136" w:rsidP="00645FAE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процентная ставка - в размере </w:t>
      </w:r>
      <w:r w:rsidR="001C1C6B">
        <w:rPr>
          <w:rFonts w:ascii="Times New Roman" w:hAnsi="Times New Roman" w:cs="Times New Roman"/>
          <w:color w:val="auto"/>
          <w:sz w:val="24"/>
          <w:lang w:val="ru-RU"/>
        </w:rPr>
        <w:t>7</w:t>
      </w:r>
      <w:r w:rsidR="00C50298" w:rsidRPr="00057AF5">
        <w:rPr>
          <w:rFonts w:ascii="Times New Roman" w:hAnsi="Times New Roman" w:cs="Times New Roman"/>
          <w:color w:val="auto"/>
          <w:sz w:val="24"/>
          <w:lang w:val="ru-RU"/>
        </w:rPr>
        <w:t>%</w:t>
      </w:r>
      <w:r w:rsidR="00F35F66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(годовых)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;</w:t>
      </w:r>
    </w:p>
    <w:p w14:paraId="62901D80" w14:textId="77777777" w:rsidR="001C1C6B" w:rsidRDefault="001C1C6B" w:rsidP="00645FA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lastRenderedPageBreak/>
        <w:t>(</w:t>
      </w:r>
      <w:proofErr w:type="spellStart"/>
      <w:r w:rsidRPr="001C1C6B"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абз</w:t>
      </w:r>
      <w:proofErr w:type="spellEnd"/>
      <w:r w:rsidRPr="001C1C6B"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. в</w:t>
      </w:r>
      <w:r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 xml:space="preserve"> ред.</w:t>
      </w:r>
      <w:r w:rsidRPr="001C1C6B"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 xml:space="preserve"> Протокол</w:t>
      </w:r>
      <w:r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а</w:t>
      </w:r>
      <w:r w:rsidRPr="001C1C6B"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 xml:space="preserve"> Правления Фонда от </w:t>
      </w:r>
      <w:r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31</w:t>
      </w:r>
      <w:r w:rsidRPr="001C1C6B"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.</w:t>
      </w:r>
      <w:r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05</w:t>
      </w:r>
      <w:r w:rsidRPr="001C1C6B"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.202</w:t>
      </w:r>
      <w:r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4</w:t>
      </w:r>
      <w:r w:rsidRPr="001C1C6B"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 xml:space="preserve"> № </w:t>
      </w:r>
      <w:r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361</w:t>
      </w:r>
      <w:r w:rsidRPr="001C1C6B"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)</w:t>
      </w:r>
    </w:p>
    <w:p w14:paraId="4DC8AE09" w14:textId="4F2C2411" w:rsidR="004453C3" w:rsidRPr="00057AF5" w:rsidRDefault="006F0D6E" w:rsidP="00645FA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целевое использование</w:t>
      </w:r>
      <w:r w:rsidR="004453C3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gramStart"/>
      <w:r w:rsidR="004453C3" w:rsidRPr="00057AF5">
        <w:rPr>
          <w:rFonts w:ascii="Times New Roman" w:hAnsi="Times New Roman" w:cs="Times New Roman"/>
          <w:color w:val="auto"/>
          <w:sz w:val="24"/>
          <w:lang w:val="ru-RU"/>
        </w:rPr>
        <w:t>–</w:t>
      </w:r>
      <w:r w:rsidR="00645FAE" w:rsidRPr="00057AF5">
        <w:rPr>
          <w:rFonts w:ascii="Times New Roman" w:hAnsi="Times New Roman" w:cs="Times New Roman"/>
          <w:color w:val="auto"/>
          <w:sz w:val="24"/>
          <w:lang w:val="ru-RU"/>
        </w:rPr>
        <w:t>ц</w:t>
      </w:r>
      <w:proofErr w:type="gramEnd"/>
      <w:r w:rsidR="00645FAE" w:rsidRPr="00057AF5">
        <w:rPr>
          <w:rFonts w:ascii="Times New Roman" w:hAnsi="Times New Roman" w:cs="Times New Roman"/>
          <w:color w:val="auto"/>
          <w:sz w:val="24"/>
          <w:lang w:val="ru-RU"/>
        </w:rPr>
        <w:t>ели, связанные с финансированием деятельности СМСП;</w:t>
      </w:r>
    </w:p>
    <w:p w14:paraId="479DEF27" w14:textId="016011CD" w:rsidR="00082AEB" w:rsidRPr="00FE46A2" w:rsidRDefault="00926B69" w:rsidP="00FE46A2">
      <w:pPr>
        <w:ind w:firstLine="567"/>
        <w:jc w:val="both"/>
        <w:rPr>
          <w:rFonts w:ascii="Times New Roman" w:hAnsi="Times New Roman" w:cs="Times New Roman"/>
          <w:i/>
          <w:color w:val="auto"/>
          <w:sz w:val="20"/>
          <w:lang w:val="ru-RU"/>
        </w:rPr>
      </w:pPr>
      <w:bookmarkStart w:id="1" w:name="_Hlk192237303"/>
      <w:r>
        <w:rPr>
          <w:rFonts w:ascii="Times New Roman" w:hAnsi="Times New Roman" w:cs="Times New Roman"/>
          <w:i/>
          <w:iCs/>
          <w:color w:val="auto"/>
          <w:szCs w:val="22"/>
          <w:lang w:val="ru-RU"/>
        </w:rPr>
        <w:t xml:space="preserve"> </w:t>
      </w:r>
      <w:r w:rsidR="00533B5F">
        <w:rPr>
          <w:rFonts w:ascii="Times New Roman" w:hAnsi="Times New Roman" w:cs="Times New Roman"/>
          <w:i/>
          <w:iCs/>
          <w:color w:val="auto"/>
          <w:szCs w:val="22"/>
          <w:lang w:val="ru-RU"/>
        </w:rPr>
        <w:t>(</w:t>
      </w:r>
      <w:r w:rsidR="00082AEB" w:rsidRPr="00533B5F">
        <w:rPr>
          <w:rFonts w:ascii="Times New Roman" w:hAnsi="Times New Roman" w:cs="Times New Roman"/>
          <w:i/>
          <w:iCs/>
          <w:color w:val="auto"/>
          <w:szCs w:val="22"/>
          <w:lang w:val="ru-RU"/>
        </w:rPr>
        <w:t xml:space="preserve">ред. </w:t>
      </w:r>
      <w:r w:rsidR="00533B5F" w:rsidRPr="00533B5F">
        <w:rPr>
          <w:rFonts w:ascii="Times New Roman" w:hAnsi="Times New Roman" w:cs="Times New Roman"/>
          <w:i/>
          <w:iCs/>
          <w:color w:val="auto"/>
          <w:szCs w:val="22"/>
          <w:lang w:val="ru-RU"/>
        </w:rPr>
        <w:t>Протокола Правления от 07.03.2025 г. № 397</w:t>
      </w:r>
      <w:r w:rsidR="00FE46A2">
        <w:rPr>
          <w:rFonts w:ascii="Times New Roman" w:hAnsi="Times New Roman" w:cs="Times New Roman"/>
          <w:i/>
          <w:iCs/>
          <w:color w:val="auto"/>
          <w:szCs w:val="22"/>
          <w:lang w:val="ru-RU"/>
        </w:rPr>
        <w:t>,</w:t>
      </w:r>
      <w:r w:rsidR="00FE46A2">
        <w:rPr>
          <w:rFonts w:ascii="Times New Roman" w:hAnsi="Times New Roman" w:cs="Times New Roman"/>
          <w:i/>
          <w:color w:val="auto"/>
          <w:sz w:val="20"/>
          <w:lang w:val="ru-RU"/>
        </w:rPr>
        <w:t>в</w:t>
      </w:r>
      <w:r w:rsidR="00FE46A2"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№ 414 от 25.07.2025г.)</w:t>
      </w:r>
    </w:p>
    <w:bookmarkEnd w:id="1"/>
    <w:p w14:paraId="72399888" w14:textId="77777777" w:rsidR="007C586B" w:rsidRDefault="0033438A" w:rsidP="004453C3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lang w:val="ru-RU"/>
        </w:rPr>
        <w:t>3</w:t>
      </w:r>
      <w:r w:rsidR="007920CB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) </w:t>
      </w:r>
      <w:r w:rsidR="00926B69" w:rsidRPr="00F55F04">
        <w:rPr>
          <w:rFonts w:ascii="Times New Roman" w:hAnsi="Times New Roman" w:cs="Times New Roman"/>
          <w:b/>
          <w:color w:val="auto"/>
          <w:sz w:val="24"/>
          <w:lang w:val="ru-RU"/>
        </w:rPr>
        <w:t>П</w:t>
      </w:r>
      <w:r w:rsidR="004453C3" w:rsidRPr="00F55F04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роизводственный: </w:t>
      </w:r>
      <w:r w:rsidR="004453C3" w:rsidRPr="00F55F04">
        <w:rPr>
          <w:rFonts w:ascii="Times New Roman" w:hAnsi="Times New Roman" w:cs="Times New Roman"/>
          <w:color w:val="auto"/>
          <w:sz w:val="24"/>
          <w:lang w:val="ru-RU"/>
        </w:rPr>
        <w:t xml:space="preserve">- </w:t>
      </w:r>
      <w:r w:rsidR="007C586B" w:rsidRPr="007C586B">
        <w:rPr>
          <w:rFonts w:ascii="Times New Roman" w:hAnsi="Times New Roman" w:cs="Times New Roman"/>
          <w:lang w:val="ru-RU"/>
        </w:rPr>
        <w:t>СМСП, осуществляющие деятельность в обрабатывающем производстве (в рамках раздела</w:t>
      </w:r>
      <w:proofErr w:type="gramStart"/>
      <w:r w:rsidR="007C586B" w:rsidRPr="007C586B">
        <w:rPr>
          <w:rFonts w:ascii="Times New Roman" w:hAnsi="Times New Roman" w:cs="Times New Roman"/>
          <w:lang w:val="ru-RU"/>
        </w:rPr>
        <w:t xml:space="preserve"> С</w:t>
      </w:r>
      <w:proofErr w:type="gramEnd"/>
      <w:r w:rsidR="007C586B" w:rsidRPr="007C586B">
        <w:rPr>
          <w:rFonts w:ascii="Times New Roman" w:hAnsi="Times New Roman" w:cs="Times New Roman"/>
          <w:lang w:val="ru-RU"/>
        </w:rPr>
        <w:t xml:space="preserve"> «обрабатывающие производства» ОКВЭД)</w:t>
      </w:r>
      <w:r w:rsidR="007C586B">
        <w:rPr>
          <w:rFonts w:ascii="Times New Roman" w:hAnsi="Times New Roman" w:cs="Times New Roman"/>
          <w:lang w:val="ru-RU"/>
        </w:rPr>
        <w:t>.</w:t>
      </w:r>
    </w:p>
    <w:p w14:paraId="3C8F2E0D" w14:textId="269D8BD3" w:rsidR="004453C3" w:rsidRPr="00057AF5" w:rsidRDefault="004453C3" w:rsidP="004453C3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lang w:val="ru-RU"/>
        </w:rPr>
      </w:pPr>
      <w:proofErr w:type="gramStart"/>
      <w:r w:rsidRPr="00057AF5">
        <w:rPr>
          <w:rFonts w:ascii="Times New Roman" w:hAnsi="Times New Roman" w:cs="Times New Roman"/>
          <w:color w:val="auto"/>
          <w:sz w:val="24"/>
          <w:lang w:val="ru-RU"/>
        </w:rPr>
        <w:t>с</w:t>
      </w:r>
      <w:proofErr w:type="gramEnd"/>
      <w:r w:rsidRPr="00057AF5">
        <w:rPr>
          <w:rFonts w:ascii="Times New Roman" w:hAnsi="Times New Roman" w:cs="Times New Roman"/>
          <w:color w:val="auto"/>
          <w:sz w:val="24"/>
          <w:lang w:val="ru-RU"/>
        </w:rPr>
        <w:t>умма займа до 5</w:t>
      </w:r>
      <w:r w:rsidR="00645FAE" w:rsidRPr="00057AF5">
        <w:rPr>
          <w:rFonts w:ascii="Times New Roman" w:hAnsi="Times New Roman" w:cs="Times New Roman"/>
          <w:color w:val="auto"/>
          <w:sz w:val="24"/>
          <w:lang w:val="ru-RU"/>
        </w:rPr>
        <w:t> 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000</w:t>
      </w:r>
      <w:r w:rsidR="00645FAE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000, 00 (пять миллионов) рублей;</w:t>
      </w:r>
    </w:p>
    <w:p w14:paraId="5BE67FB7" w14:textId="77777777" w:rsidR="004453C3" w:rsidRPr="00057AF5" w:rsidRDefault="004453C3" w:rsidP="004453C3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срок до 36 месяцев;</w:t>
      </w:r>
    </w:p>
    <w:p w14:paraId="34BE64E6" w14:textId="77777777" w:rsidR="007C1136" w:rsidRPr="00057AF5" w:rsidRDefault="007C1136" w:rsidP="004453C3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процентная ставка -</w:t>
      </w:r>
      <w:r w:rsidR="008D11D9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в размере </w:t>
      </w:r>
      <w:r w:rsidR="001C1C6B">
        <w:rPr>
          <w:rFonts w:ascii="Times New Roman" w:hAnsi="Times New Roman" w:cs="Times New Roman"/>
          <w:color w:val="auto"/>
          <w:sz w:val="24"/>
          <w:lang w:val="ru-RU"/>
        </w:rPr>
        <w:t>6</w:t>
      </w:r>
      <w:r w:rsidR="003629EE" w:rsidRPr="00057AF5">
        <w:rPr>
          <w:rFonts w:ascii="Times New Roman" w:hAnsi="Times New Roman" w:cs="Times New Roman"/>
          <w:color w:val="auto"/>
          <w:sz w:val="24"/>
          <w:lang w:val="ru-RU"/>
        </w:rPr>
        <w:t>,</w:t>
      </w:r>
      <w:r w:rsidR="00C50298" w:rsidRPr="00057AF5">
        <w:rPr>
          <w:rFonts w:ascii="Times New Roman" w:hAnsi="Times New Roman" w:cs="Times New Roman"/>
          <w:color w:val="auto"/>
          <w:sz w:val="24"/>
          <w:lang w:val="ru-RU"/>
        </w:rPr>
        <w:t>5%</w:t>
      </w:r>
      <w:r w:rsidR="008D11D9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(годовых)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;</w:t>
      </w:r>
    </w:p>
    <w:p w14:paraId="0731A818" w14:textId="77777777" w:rsidR="001C1C6B" w:rsidRDefault="001C1C6B" w:rsidP="004453C3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(</w:t>
      </w:r>
      <w:proofErr w:type="spellStart"/>
      <w:r w:rsidRPr="001C1C6B"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абз</w:t>
      </w:r>
      <w:proofErr w:type="spellEnd"/>
      <w:r w:rsidRPr="001C1C6B"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. в</w:t>
      </w:r>
      <w:r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 xml:space="preserve"> ред.</w:t>
      </w:r>
      <w:r w:rsidRPr="001C1C6B"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 xml:space="preserve"> Протокол</w:t>
      </w:r>
      <w:r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а</w:t>
      </w:r>
      <w:r w:rsidRPr="001C1C6B"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 xml:space="preserve"> Правления Фонда от </w:t>
      </w:r>
      <w:r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31</w:t>
      </w:r>
      <w:r w:rsidRPr="001C1C6B"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.</w:t>
      </w:r>
      <w:r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05</w:t>
      </w:r>
      <w:r w:rsidRPr="001C1C6B"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.202</w:t>
      </w:r>
      <w:r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4</w:t>
      </w:r>
      <w:r w:rsidRPr="001C1C6B"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 xml:space="preserve"> № </w:t>
      </w:r>
      <w:r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361</w:t>
      </w:r>
      <w:r w:rsidRPr="001C1C6B"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  <w:t>)</w:t>
      </w:r>
    </w:p>
    <w:p w14:paraId="170A60B6" w14:textId="6174EAEC" w:rsidR="004453C3" w:rsidRDefault="004453C3" w:rsidP="004453C3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цел</w:t>
      </w:r>
      <w:r w:rsidR="00A67CA0" w:rsidRPr="00057AF5">
        <w:rPr>
          <w:rFonts w:ascii="Times New Roman" w:hAnsi="Times New Roman" w:cs="Times New Roman"/>
          <w:color w:val="auto"/>
          <w:sz w:val="24"/>
          <w:lang w:val="ru-RU"/>
        </w:rPr>
        <w:t>евое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A67CA0" w:rsidRPr="00057AF5">
        <w:rPr>
          <w:rFonts w:ascii="Times New Roman" w:hAnsi="Times New Roman" w:cs="Times New Roman"/>
          <w:color w:val="auto"/>
          <w:sz w:val="24"/>
          <w:lang w:val="ru-RU"/>
        </w:rPr>
        <w:t>использование</w:t>
      </w:r>
      <w:r w:rsidR="00714517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 </w:t>
      </w:r>
      <w:r w:rsidR="00645FAE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–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645FAE" w:rsidRPr="00057AF5">
        <w:rPr>
          <w:rFonts w:ascii="Times New Roman" w:hAnsi="Times New Roman" w:cs="Times New Roman"/>
          <w:color w:val="auto"/>
          <w:sz w:val="24"/>
          <w:lang w:val="ru-RU"/>
        </w:rPr>
        <w:t>цели, связанные с финансированием деятельности СМСП</w:t>
      </w:r>
      <w:r w:rsidR="0057582B" w:rsidRPr="00057AF5">
        <w:rPr>
          <w:rFonts w:ascii="Times New Roman" w:hAnsi="Times New Roman" w:cs="Times New Roman"/>
          <w:color w:val="auto"/>
          <w:sz w:val="24"/>
          <w:lang w:val="ru-RU"/>
        </w:rPr>
        <w:t>.</w:t>
      </w:r>
    </w:p>
    <w:p w14:paraId="3DD32E47" w14:textId="77777777" w:rsidR="00FE46A2" w:rsidRPr="00FE46A2" w:rsidRDefault="00FE46A2" w:rsidP="00FE46A2">
      <w:pPr>
        <w:ind w:firstLine="567"/>
        <w:jc w:val="both"/>
        <w:rPr>
          <w:rFonts w:ascii="Times New Roman" w:hAnsi="Times New Roman" w:cs="Times New Roman"/>
          <w:i/>
          <w:color w:val="auto"/>
          <w:sz w:val="20"/>
          <w:lang w:val="ru-RU"/>
        </w:rPr>
      </w:pP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>(</w:t>
      </w:r>
      <w:r>
        <w:rPr>
          <w:rFonts w:ascii="Times New Roman" w:hAnsi="Times New Roman" w:cs="Times New Roman"/>
          <w:i/>
          <w:color w:val="auto"/>
          <w:sz w:val="20"/>
          <w:lang w:val="ru-RU"/>
        </w:rPr>
        <w:t>в</w:t>
      </w: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№ 414 от 25.07.2025г.)</w:t>
      </w:r>
    </w:p>
    <w:p w14:paraId="6E7244AB" w14:textId="59D6BD11" w:rsidR="000B74E7" w:rsidRPr="00FE46A2" w:rsidRDefault="0033438A" w:rsidP="00FE46A2">
      <w:pPr>
        <w:ind w:firstLine="567"/>
        <w:jc w:val="both"/>
        <w:rPr>
          <w:rFonts w:ascii="Times New Roman" w:hAnsi="Times New Roman" w:cs="Times New Roman"/>
          <w:i/>
          <w:color w:val="auto"/>
          <w:sz w:val="20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lang w:val="ru-RU"/>
        </w:rPr>
        <w:t>4</w:t>
      </w:r>
      <w:r w:rsidR="00FE46A2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) </w:t>
      </w:r>
      <w:r w:rsidR="00FE46A2" w:rsidRPr="00FE46A2">
        <w:rPr>
          <w:rFonts w:ascii="Times New Roman" w:hAnsi="Times New Roman" w:cs="Times New Roman"/>
          <w:i/>
          <w:color w:val="auto"/>
          <w:lang w:val="ru-RU"/>
        </w:rPr>
        <w:t>исключен</w:t>
      </w:r>
      <w:r w:rsidR="00FE46A2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 </w:t>
      </w:r>
      <w:r w:rsidR="00FE46A2">
        <w:rPr>
          <w:rFonts w:ascii="Times New Roman" w:hAnsi="Times New Roman" w:cs="Times New Roman"/>
          <w:i/>
          <w:color w:val="auto"/>
          <w:sz w:val="20"/>
          <w:lang w:val="ru-RU"/>
        </w:rPr>
        <w:t>в</w:t>
      </w:r>
      <w:r w:rsidR="00FE46A2"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</w:t>
      </w:r>
      <w:r w:rsidR="00FE46A2">
        <w:rPr>
          <w:rFonts w:ascii="Times New Roman" w:hAnsi="Times New Roman" w:cs="Times New Roman"/>
          <w:i/>
          <w:color w:val="auto"/>
          <w:sz w:val="20"/>
          <w:lang w:val="ru-RU"/>
        </w:rPr>
        <w:t>№ 414 от 25.07.2025г.</w:t>
      </w:r>
    </w:p>
    <w:p w14:paraId="6D0AB6BB" w14:textId="3C7B1B65" w:rsidR="00533B5F" w:rsidRPr="008E5E5F" w:rsidRDefault="0033438A" w:rsidP="00FE46A2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lang w:val="ru-RU"/>
        </w:rPr>
        <w:t>5</w:t>
      </w:r>
      <w:r w:rsidR="00F74C4C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) </w:t>
      </w:r>
      <w:r w:rsidR="00FE46A2" w:rsidRPr="00FE46A2">
        <w:rPr>
          <w:rFonts w:ascii="Times New Roman" w:hAnsi="Times New Roman" w:cs="Times New Roman"/>
          <w:i/>
          <w:color w:val="auto"/>
          <w:lang w:val="ru-RU"/>
        </w:rPr>
        <w:t>исключен</w:t>
      </w:r>
      <w:r w:rsidR="00FE46A2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 </w:t>
      </w:r>
      <w:r w:rsidR="00FE46A2">
        <w:rPr>
          <w:rFonts w:ascii="Times New Roman" w:hAnsi="Times New Roman" w:cs="Times New Roman"/>
          <w:i/>
          <w:color w:val="auto"/>
          <w:sz w:val="20"/>
          <w:lang w:val="ru-RU"/>
        </w:rPr>
        <w:t>в</w:t>
      </w:r>
      <w:r w:rsidR="00FE46A2"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</w:t>
      </w:r>
      <w:r w:rsidR="00FE46A2">
        <w:rPr>
          <w:rFonts w:ascii="Times New Roman" w:hAnsi="Times New Roman" w:cs="Times New Roman"/>
          <w:i/>
          <w:color w:val="auto"/>
          <w:sz w:val="20"/>
          <w:lang w:val="ru-RU"/>
        </w:rPr>
        <w:t>№ 414 от 25.07.2025г.</w:t>
      </w:r>
    </w:p>
    <w:p w14:paraId="27B2B839" w14:textId="5C97FD22" w:rsidR="00AF09E3" w:rsidRPr="00F55F04" w:rsidRDefault="0033438A" w:rsidP="00FE46A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  <w:color w:val="auto"/>
          <w:sz w:val="18"/>
          <w:szCs w:val="18"/>
          <w:lang w:val="ru-RU"/>
        </w:rPr>
      </w:pPr>
      <w:r w:rsidRPr="00F55F04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>6</w:t>
      </w:r>
      <w:r w:rsidR="008720CD" w:rsidRPr="00F55F04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 xml:space="preserve">) </w:t>
      </w:r>
      <w:r w:rsidR="00FE46A2" w:rsidRPr="00F55F04">
        <w:rPr>
          <w:rFonts w:ascii="Times New Roman" w:hAnsi="Times New Roman" w:cs="Times New Roman"/>
          <w:i/>
          <w:color w:val="auto"/>
          <w:lang w:val="ru-RU"/>
        </w:rPr>
        <w:t>исключен</w:t>
      </w:r>
      <w:r w:rsidR="00FE46A2" w:rsidRPr="00F55F04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 </w:t>
      </w:r>
      <w:r w:rsidR="00FE46A2" w:rsidRPr="00F55F04">
        <w:rPr>
          <w:rFonts w:ascii="Times New Roman" w:hAnsi="Times New Roman" w:cs="Times New Roman"/>
          <w:i/>
          <w:color w:val="auto"/>
          <w:sz w:val="20"/>
          <w:lang w:val="ru-RU"/>
        </w:rPr>
        <w:t>в ред. Протокол Правления № 414 от 25.07.2025г.</w:t>
      </w:r>
    </w:p>
    <w:p w14:paraId="0A41FCEC" w14:textId="4B27447C" w:rsidR="002B40D4" w:rsidRPr="00F55F04" w:rsidRDefault="0033438A" w:rsidP="00FE46A2">
      <w:pPr>
        <w:ind w:firstLine="540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F55F04">
        <w:rPr>
          <w:rFonts w:ascii="Times New Roman" w:hAnsi="Times New Roman" w:cs="Times New Roman"/>
          <w:b/>
          <w:color w:val="auto"/>
          <w:sz w:val="24"/>
          <w:lang w:val="ru-RU"/>
        </w:rPr>
        <w:t>7</w:t>
      </w:r>
      <w:r w:rsidR="002B40D4" w:rsidRPr="00F55F04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) </w:t>
      </w:r>
      <w:r w:rsidR="00FE46A2" w:rsidRPr="00F55F04">
        <w:rPr>
          <w:rFonts w:ascii="Times New Roman" w:hAnsi="Times New Roman" w:cs="Times New Roman"/>
          <w:i/>
          <w:color w:val="auto"/>
          <w:lang w:val="ru-RU"/>
        </w:rPr>
        <w:t>исключен</w:t>
      </w:r>
      <w:r w:rsidR="00FE46A2" w:rsidRPr="00F55F04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 </w:t>
      </w:r>
      <w:r w:rsidR="00FE46A2" w:rsidRPr="00F55F04">
        <w:rPr>
          <w:rFonts w:ascii="Times New Roman" w:hAnsi="Times New Roman" w:cs="Times New Roman"/>
          <w:i/>
          <w:color w:val="auto"/>
          <w:sz w:val="20"/>
          <w:lang w:val="ru-RU"/>
        </w:rPr>
        <w:t>в ред. Протокол Правления № 414 от 25.07.2025г.</w:t>
      </w:r>
    </w:p>
    <w:p w14:paraId="5AEF19AB" w14:textId="0433BB6A" w:rsidR="00D043B4" w:rsidRPr="00F55F04" w:rsidRDefault="00D043B4" w:rsidP="007C586B">
      <w:pPr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proofErr w:type="gramStart"/>
      <w:r w:rsidRPr="00F55F04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8) </w:t>
      </w:r>
      <w:r w:rsidRPr="00F55F04">
        <w:rPr>
          <w:rFonts w:ascii="Times New Roman" w:hAnsi="Times New Roman" w:cs="Times New Roman"/>
          <w:b/>
          <w:sz w:val="24"/>
          <w:lang w:val="ru-RU"/>
        </w:rPr>
        <w:t>Приоритетный</w:t>
      </w:r>
      <w:r w:rsidRPr="00F55F04">
        <w:rPr>
          <w:rFonts w:ascii="Times New Roman" w:hAnsi="Times New Roman" w:cs="Times New Roman"/>
          <w:sz w:val="24"/>
          <w:lang w:val="ru-RU"/>
        </w:rPr>
        <w:t xml:space="preserve"> - </w:t>
      </w:r>
      <w:r w:rsidR="007C586B" w:rsidRPr="007C586B">
        <w:rPr>
          <w:rFonts w:ascii="Times New Roman" w:hAnsi="Times New Roman" w:cs="Times New Roman"/>
          <w:sz w:val="24"/>
          <w:lang w:val="ru-RU"/>
        </w:rPr>
        <w:t>СМСП: 1) осуществляющие деятельность в сфере общественного питания (в рамках класса 56 раздела I «Деятельность гостиниц и предприятий общественного питания» ОКВЭД); 2) осуществляющие деятельность в области информации и связи (в рамках раздела J «Деятельность в области информации и связи» ОКВЭД); 3) осуществляющие деятельность профессиональную, научную и техническую (в рамках раздела М «Деятельность профессиональная, научная и техническая» ОКВЭД);</w:t>
      </w:r>
      <w:proofErr w:type="gramEnd"/>
      <w:r w:rsidR="007C586B" w:rsidRPr="007C586B">
        <w:rPr>
          <w:rFonts w:ascii="Times New Roman" w:hAnsi="Times New Roman" w:cs="Times New Roman"/>
          <w:sz w:val="24"/>
          <w:lang w:val="ru-RU"/>
        </w:rPr>
        <w:t xml:space="preserve"> 4) осуществляющие экспортную деятельность; </w:t>
      </w:r>
      <w:bookmarkStart w:id="2" w:name="_GoBack"/>
      <w:bookmarkEnd w:id="2"/>
      <w:r w:rsidR="007C586B" w:rsidRPr="007C586B">
        <w:rPr>
          <w:rFonts w:ascii="Times New Roman" w:hAnsi="Times New Roman" w:cs="Times New Roman"/>
          <w:sz w:val="24"/>
          <w:lang w:val="ru-RU"/>
        </w:rPr>
        <w:t>5) являющиеся субъектами креативной индустрии в соответствии с ФЗ от 08.08.2024 г. № 330 «О развитии креативных (творческих) индустрий в РФ»; 6) являющиеся вновь зарегистрированными и действующими менее 2 лет на дату заключения договора о предоставлении займа.</w:t>
      </w:r>
    </w:p>
    <w:p w14:paraId="71624D94" w14:textId="68A2C43A" w:rsidR="00D043B4" w:rsidRPr="00F55F04" w:rsidRDefault="00D043B4" w:rsidP="00D043B4">
      <w:pPr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F55F04">
        <w:rPr>
          <w:rFonts w:ascii="Times New Roman" w:hAnsi="Times New Roman" w:cs="Times New Roman"/>
          <w:sz w:val="24"/>
          <w:lang w:val="ru-RU"/>
        </w:rPr>
        <w:t>целевое использование - цели, связанные с финансированием деятельности СМСП.</w:t>
      </w:r>
    </w:p>
    <w:p w14:paraId="1E202B0A" w14:textId="1005D0F9" w:rsidR="00FE46A2" w:rsidRPr="00F55F04" w:rsidRDefault="00FE46A2" w:rsidP="00D043B4">
      <w:pPr>
        <w:ind w:firstLine="567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F55F04">
        <w:rPr>
          <w:rFonts w:ascii="Times New Roman" w:hAnsi="Times New Roman" w:cs="Times New Roman"/>
          <w:i/>
          <w:color w:val="auto"/>
          <w:lang w:val="ru-RU"/>
        </w:rPr>
        <w:t>(</w:t>
      </w:r>
      <w:r w:rsidRPr="00F55F04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 </w:t>
      </w:r>
      <w:r w:rsidRPr="00F55F04">
        <w:rPr>
          <w:rFonts w:ascii="Times New Roman" w:hAnsi="Times New Roman" w:cs="Times New Roman"/>
          <w:i/>
          <w:color w:val="auto"/>
          <w:sz w:val="20"/>
          <w:lang w:val="ru-RU"/>
        </w:rPr>
        <w:t>в ред. Протокол Правления № 414 от 25.07.2025г.)</w:t>
      </w:r>
    </w:p>
    <w:p w14:paraId="214B97FB" w14:textId="77777777" w:rsidR="00B00756" w:rsidRPr="00F55F04" w:rsidRDefault="00B00756" w:rsidP="00B00756">
      <w:pPr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F55F04">
        <w:rPr>
          <w:rFonts w:ascii="Times New Roman" w:hAnsi="Times New Roman" w:cs="Times New Roman"/>
          <w:b/>
          <w:sz w:val="24"/>
          <w:lang w:val="ru-RU"/>
        </w:rPr>
        <w:t xml:space="preserve">2.1.1. </w:t>
      </w:r>
      <w:r w:rsidRPr="00F55F04">
        <w:rPr>
          <w:rFonts w:ascii="Times New Roman" w:hAnsi="Times New Roman" w:cs="Times New Roman"/>
          <w:sz w:val="24"/>
          <w:lang w:val="ru-RU"/>
        </w:rPr>
        <w:t xml:space="preserve">При отсутствии залогового обеспечения и/или поручительства (гарантии) РГО процентная ставка для кредитного продукта составляет: </w:t>
      </w:r>
    </w:p>
    <w:p w14:paraId="6C1234F3" w14:textId="77777777" w:rsidR="00B00756" w:rsidRPr="00F55F04" w:rsidRDefault="00B00756" w:rsidP="00B00756">
      <w:pPr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F55F04">
        <w:rPr>
          <w:rFonts w:ascii="Times New Roman" w:hAnsi="Times New Roman" w:cs="Times New Roman"/>
          <w:sz w:val="24"/>
          <w:lang w:val="ru-RU"/>
        </w:rPr>
        <w:t>Стандартный – 15%</w:t>
      </w:r>
    </w:p>
    <w:p w14:paraId="11863408" w14:textId="77777777" w:rsidR="00B00756" w:rsidRPr="00F55F04" w:rsidRDefault="00B00756" w:rsidP="00B00756">
      <w:pPr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F55F04">
        <w:rPr>
          <w:rFonts w:ascii="Times New Roman" w:hAnsi="Times New Roman" w:cs="Times New Roman"/>
          <w:sz w:val="24"/>
          <w:lang w:val="ru-RU"/>
        </w:rPr>
        <w:t>Туристский - 11%</w:t>
      </w:r>
    </w:p>
    <w:p w14:paraId="6486E428" w14:textId="77777777" w:rsidR="00B00756" w:rsidRPr="00F55F04" w:rsidRDefault="00B00756" w:rsidP="00B00756">
      <w:pPr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F55F04">
        <w:rPr>
          <w:rFonts w:ascii="Times New Roman" w:hAnsi="Times New Roman" w:cs="Times New Roman"/>
          <w:sz w:val="24"/>
          <w:lang w:val="ru-RU"/>
        </w:rPr>
        <w:t>Производственный – 11%</w:t>
      </w:r>
    </w:p>
    <w:p w14:paraId="0C917F0D" w14:textId="25EBB6CA" w:rsidR="00B00756" w:rsidRPr="00F55F04" w:rsidRDefault="00B00756" w:rsidP="00B00756">
      <w:pPr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F55F04">
        <w:rPr>
          <w:rFonts w:ascii="Times New Roman" w:hAnsi="Times New Roman" w:cs="Times New Roman"/>
          <w:sz w:val="24"/>
          <w:lang w:val="ru-RU"/>
        </w:rPr>
        <w:t>Приоритетный – 11%</w:t>
      </w:r>
    </w:p>
    <w:p w14:paraId="4A2E8AB7" w14:textId="0DFB1B8F" w:rsidR="00FE46A2" w:rsidRPr="00B00756" w:rsidRDefault="00FE46A2" w:rsidP="00B00756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lang w:val="ru-RU"/>
        </w:rPr>
      </w:pPr>
      <w:r>
        <w:rPr>
          <w:rFonts w:ascii="Times New Roman" w:hAnsi="Times New Roman" w:cs="Times New Roman"/>
          <w:i/>
          <w:color w:val="auto"/>
          <w:lang w:val="ru-RU"/>
        </w:rPr>
        <w:t>(</w:t>
      </w:r>
      <w:r w:rsidRPr="00FE46A2">
        <w:rPr>
          <w:rFonts w:ascii="Times New Roman" w:hAnsi="Times New Roman" w:cs="Times New Roman"/>
          <w:i/>
          <w:color w:val="auto"/>
          <w:lang w:val="ru-RU"/>
        </w:rPr>
        <w:t>исключен</w:t>
      </w:r>
      <w:r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color w:val="auto"/>
          <w:sz w:val="20"/>
          <w:lang w:val="ru-RU"/>
        </w:rPr>
        <w:t>в</w:t>
      </w: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</w:t>
      </w:r>
      <w:r>
        <w:rPr>
          <w:rFonts w:ascii="Times New Roman" w:hAnsi="Times New Roman" w:cs="Times New Roman"/>
          <w:i/>
          <w:color w:val="auto"/>
          <w:sz w:val="20"/>
          <w:lang w:val="ru-RU"/>
        </w:rPr>
        <w:t>№ 414 от 25.07.2025г.)</w:t>
      </w:r>
    </w:p>
    <w:p w14:paraId="2090B244" w14:textId="77777777" w:rsidR="002B40D4" w:rsidRPr="00057AF5" w:rsidRDefault="008D1CE2" w:rsidP="002B40D4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2.2</w:t>
      </w:r>
      <w:r w:rsidR="007C1136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 w:rsidR="007C1136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Микрозаймы предоставляются на возвратной и возмездной основе.</w:t>
      </w:r>
      <w:r w:rsidR="00026D4B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</w:p>
    <w:p w14:paraId="6A13ADF2" w14:textId="77777777" w:rsidR="00CA0A1D" w:rsidRPr="00057AF5" w:rsidRDefault="008D1CE2" w:rsidP="004453C3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2.3</w:t>
      </w:r>
      <w:r w:rsidR="00CA0A1D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 w:rsidR="00CA0A1D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="00CA0A1D" w:rsidRPr="00057AF5">
        <w:rPr>
          <w:rFonts w:ascii="Times New Roman" w:hAnsi="Times New Roman" w:cs="Times New Roman"/>
          <w:color w:val="auto"/>
          <w:sz w:val="24"/>
          <w:lang w:val="ru-RU"/>
        </w:rPr>
        <w:t>Микрозайм</w:t>
      </w:r>
      <w:proofErr w:type="spellEnd"/>
      <w:r w:rsidR="00CA0A1D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предоставляется под обеспечение в соответствие с </w:t>
      </w:r>
      <w:r w:rsidR="00CA0A1D" w:rsidRPr="000400B7">
        <w:rPr>
          <w:rFonts w:ascii="Times New Roman" w:hAnsi="Times New Roman" w:cs="Times New Roman"/>
          <w:color w:val="auto"/>
          <w:sz w:val="24"/>
          <w:lang w:val="ru-RU"/>
        </w:rPr>
        <w:t xml:space="preserve">пунктом </w:t>
      </w:r>
      <w:r w:rsidR="000400B7" w:rsidRPr="000400B7">
        <w:rPr>
          <w:rFonts w:ascii="Times New Roman" w:hAnsi="Times New Roman" w:cs="Times New Roman"/>
          <w:color w:val="auto"/>
          <w:sz w:val="24"/>
          <w:lang w:val="ru-RU"/>
        </w:rPr>
        <w:t>4</w:t>
      </w:r>
      <w:r w:rsidR="00785358" w:rsidRPr="000400B7">
        <w:rPr>
          <w:rFonts w:ascii="Times New Roman" w:hAnsi="Times New Roman" w:cs="Times New Roman"/>
          <w:color w:val="auto"/>
          <w:sz w:val="24"/>
          <w:lang w:val="ru-RU"/>
        </w:rPr>
        <w:t xml:space="preserve">.2 </w:t>
      </w:r>
      <w:r w:rsidR="00CA0A1D" w:rsidRPr="00057AF5">
        <w:rPr>
          <w:rFonts w:ascii="Times New Roman" w:hAnsi="Times New Roman" w:cs="Times New Roman"/>
          <w:color w:val="auto"/>
          <w:sz w:val="24"/>
          <w:lang w:val="ru-RU"/>
        </w:rPr>
        <w:t>настоящих Правил предоставления микрозаймов Фонда.</w:t>
      </w:r>
    </w:p>
    <w:p w14:paraId="1005158D" w14:textId="77777777" w:rsidR="00F35F66" w:rsidRPr="00057AF5" w:rsidRDefault="007C1136" w:rsidP="00F35F6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2.</w:t>
      </w:r>
      <w:r w:rsidR="00416A82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4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F35F66" w:rsidRPr="00057AF5">
        <w:rPr>
          <w:rFonts w:ascii="Times New Roman" w:hAnsi="Times New Roman" w:cs="Times New Roman"/>
          <w:color w:val="auto"/>
          <w:sz w:val="24"/>
          <w:lang w:val="ru-RU"/>
        </w:rPr>
        <w:t>Проценты начисляются в первый год пользования займом от суммы займа, во второй и последующий год проценты начисляются на остаток основного долга, который определяется ежегодно на дату истечения (окончания) 12 календарных месяцев, (от срока предоставления займа).</w:t>
      </w:r>
    </w:p>
    <w:p w14:paraId="2E1886A2" w14:textId="77777777" w:rsidR="00F35F66" w:rsidRPr="00057AF5" w:rsidRDefault="00F35F66" w:rsidP="00F35F6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Проценты</w:t>
      </w:r>
      <w:r w:rsidR="00A967ED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начисляются со дня, следующего за днем выдачи займа и по день возврата займа включительно (за исключением случаев погашения займа в день его выдачи).</w:t>
      </w:r>
    </w:p>
    <w:p w14:paraId="7DF1C878" w14:textId="77777777" w:rsidR="00F35F66" w:rsidRPr="00057AF5" w:rsidRDefault="00F35F66" w:rsidP="00F35F6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В течение пользования </w:t>
      </w:r>
      <w:r w:rsidR="000400B7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займом, проценты уплачиваются ежемесячно до полного погашения </w:t>
      </w:r>
      <w:r w:rsidR="000400B7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займа.</w:t>
      </w:r>
    </w:p>
    <w:p w14:paraId="3FA498B5" w14:textId="77777777" w:rsidR="00B735EB" w:rsidRPr="00057AF5" w:rsidRDefault="00B735EB" w:rsidP="00B735E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2.</w:t>
      </w:r>
      <w:r w:rsidR="00416A82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5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Процентная ставка за пользование </w:t>
      </w:r>
      <w:r w:rsidR="000400B7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займом утверждается решением Правления Фонда в соответствии с нормативными правовыми актами, на текущий год, и (или) устанавливается отдельно на каждый кредитный продукт. </w:t>
      </w:r>
    </w:p>
    <w:p w14:paraId="28832E00" w14:textId="77777777" w:rsidR="00071035" w:rsidRPr="00057AF5" w:rsidRDefault="00B735EB" w:rsidP="00071035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2.</w:t>
      </w:r>
      <w:r w:rsidR="00416A82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6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. </w:t>
      </w:r>
      <w:r w:rsidR="00071035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Срок </w:t>
      </w:r>
      <w:r w:rsidR="008367A4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="00071035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займа ограничивается кредитным продуктом, которому соответствует </w:t>
      </w:r>
      <w:r w:rsidR="008367A4">
        <w:rPr>
          <w:rFonts w:ascii="Times New Roman" w:hAnsi="Times New Roman" w:cs="Times New Roman"/>
          <w:color w:val="auto"/>
          <w:sz w:val="24"/>
          <w:lang w:val="ru-RU"/>
        </w:rPr>
        <w:t>Заявитель</w:t>
      </w:r>
      <w:r w:rsidR="00071035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или выбранный последним.</w:t>
      </w:r>
    </w:p>
    <w:p w14:paraId="4B886C19" w14:textId="77777777" w:rsidR="0098126A" w:rsidRPr="00057AF5" w:rsidRDefault="00071035" w:rsidP="007B72AF">
      <w:pPr>
        <w:ind w:firstLine="567"/>
        <w:jc w:val="both"/>
        <w:rPr>
          <w:rFonts w:ascii="Times New Roman" w:eastAsiaTheme="minorHAnsi" w:hAnsi="Times New Roman" w:cs="Times New Roman"/>
          <w:bCs/>
          <w:color w:val="auto"/>
          <w:sz w:val="24"/>
          <w:lang w:val="ru-RU"/>
        </w:rPr>
      </w:pPr>
      <w:r w:rsidRPr="00057AF5">
        <w:rPr>
          <w:rFonts w:ascii="Times New Roman" w:eastAsiaTheme="minorHAnsi" w:hAnsi="Times New Roman" w:cs="Times New Roman"/>
          <w:bCs/>
          <w:color w:val="auto"/>
          <w:sz w:val="24"/>
          <w:lang w:val="ru-RU"/>
        </w:rPr>
        <w:t xml:space="preserve">Максимальный срок по микрозаймам, предоставляемые </w:t>
      </w:r>
      <w:r w:rsidR="007B72AF" w:rsidRPr="00057AF5">
        <w:rPr>
          <w:rFonts w:ascii="Times New Roman" w:eastAsiaTheme="minorHAnsi" w:hAnsi="Times New Roman" w:cs="Times New Roman"/>
          <w:bCs/>
          <w:color w:val="auto"/>
          <w:sz w:val="24"/>
          <w:lang w:val="ru-RU"/>
        </w:rPr>
        <w:t>Фондом за счет собственных средств (капитала),</w:t>
      </w:r>
      <w:r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</w:t>
      </w:r>
      <w:r w:rsidR="007B72AF"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t>в</w:t>
      </w:r>
      <w:r w:rsidR="00757E3D"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период действия режима повышенной готовности или режима чрезвычайной ситуации на территории Республики Алтай или муниципального образования </w:t>
      </w:r>
      <w:r w:rsidR="0098126A" w:rsidRPr="00057AF5">
        <w:rPr>
          <w:rFonts w:ascii="Times New Roman" w:eastAsiaTheme="minorHAnsi" w:hAnsi="Times New Roman" w:cs="Times New Roman"/>
          <w:bCs/>
          <w:color w:val="auto"/>
          <w:sz w:val="24"/>
          <w:lang w:val="ru-RU"/>
        </w:rPr>
        <w:t>ограничивается до 24 месяцев.</w:t>
      </w:r>
    </w:p>
    <w:p w14:paraId="4BA7DA77" w14:textId="77777777" w:rsidR="00B735EB" w:rsidRPr="00057AF5" w:rsidRDefault="00B735EB" w:rsidP="00B735EB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2.</w:t>
      </w:r>
      <w:r w:rsidR="00416A82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7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Сумма </w:t>
      </w:r>
      <w:r w:rsidR="008367A4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займа ограничивается кредитным продуктом</w:t>
      </w:r>
      <w:r w:rsidR="008367A4">
        <w:rPr>
          <w:rFonts w:ascii="Times New Roman" w:hAnsi="Times New Roman" w:cs="Times New Roman"/>
          <w:color w:val="auto"/>
          <w:sz w:val="24"/>
          <w:lang w:val="ru-RU"/>
        </w:rPr>
        <w:t xml:space="preserve">, которому соответствует </w:t>
      </w:r>
      <w:r w:rsidR="008367A4">
        <w:rPr>
          <w:rFonts w:ascii="Times New Roman" w:hAnsi="Times New Roman" w:cs="Times New Roman"/>
          <w:color w:val="auto"/>
          <w:sz w:val="24"/>
          <w:lang w:val="ru-RU"/>
        </w:rPr>
        <w:lastRenderedPageBreak/>
        <w:t>Заемщик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или выбранный последним, но не более предельного размера обязательств заемщика перед займодавцем по основному долгу, </w:t>
      </w:r>
      <w:r w:rsidRPr="009C50FC">
        <w:rPr>
          <w:rFonts w:ascii="Times New Roman" w:hAnsi="Times New Roman" w:cs="Times New Roman"/>
          <w:color w:val="auto"/>
          <w:sz w:val="24"/>
          <w:lang w:val="ru-RU"/>
        </w:rPr>
        <w:t xml:space="preserve">установленного Федеральным законом </w:t>
      </w:r>
      <w:r w:rsidR="009C50FC" w:rsidRPr="00057AF5">
        <w:rPr>
          <w:rFonts w:ascii="Times New Roman" w:hAnsi="Times New Roman" w:cs="Times New Roman"/>
          <w:color w:val="auto"/>
          <w:sz w:val="24"/>
          <w:lang w:val="ru-RU"/>
        </w:rPr>
        <w:t>от 2 июля 2010 года № 151-ФЗ «О микрофинансовой деятельности и микрофинансовых организациях</w:t>
      </w:r>
      <w:r w:rsidR="009C50FC" w:rsidRPr="009C50FC">
        <w:rPr>
          <w:rFonts w:ascii="Times New Roman" w:hAnsi="Times New Roman" w:cs="Times New Roman"/>
          <w:color w:val="auto"/>
          <w:sz w:val="24"/>
          <w:lang w:val="ru-RU"/>
        </w:rPr>
        <w:t>»</w:t>
      </w:r>
      <w:r w:rsidRPr="009C50FC">
        <w:rPr>
          <w:rFonts w:ascii="Times New Roman" w:hAnsi="Times New Roman" w:cs="Times New Roman"/>
          <w:color w:val="auto"/>
          <w:sz w:val="24"/>
          <w:lang w:val="ru-RU"/>
        </w:rPr>
        <w:t>.</w:t>
      </w:r>
    </w:p>
    <w:p w14:paraId="0174E9D7" w14:textId="08FD3AA9" w:rsidR="00FE46A2" w:rsidRPr="00B00756" w:rsidRDefault="001E3E82" w:rsidP="00FE46A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4"/>
          <w:szCs w:val="22"/>
          <w:lang w:val="ru-RU"/>
        </w:rPr>
      </w:pPr>
      <w:r w:rsidRPr="00057AF5">
        <w:rPr>
          <w:rFonts w:ascii="Times New Roman" w:eastAsia="Calibri" w:hAnsi="Times New Roman" w:cs="Times New Roman"/>
          <w:b/>
          <w:color w:val="auto"/>
          <w:sz w:val="24"/>
          <w:lang w:val="ru-RU"/>
        </w:rPr>
        <w:t>2.</w:t>
      </w:r>
      <w:r w:rsidR="00416A82" w:rsidRPr="00057AF5">
        <w:rPr>
          <w:rFonts w:ascii="Times New Roman" w:eastAsia="Calibri" w:hAnsi="Times New Roman" w:cs="Times New Roman"/>
          <w:b/>
          <w:color w:val="auto"/>
          <w:sz w:val="24"/>
          <w:lang w:val="ru-RU"/>
        </w:rPr>
        <w:t>8</w:t>
      </w:r>
      <w:r w:rsidRPr="00057AF5">
        <w:rPr>
          <w:rFonts w:ascii="Times New Roman" w:eastAsia="Calibri" w:hAnsi="Times New Roman" w:cs="Times New Roman"/>
          <w:b/>
          <w:color w:val="auto"/>
          <w:sz w:val="24"/>
          <w:lang w:val="ru-RU"/>
        </w:rPr>
        <w:t>.</w:t>
      </w:r>
      <w:r w:rsidR="00FE46A2" w:rsidRPr="00FE46A2">
        <w:rPr>
          <w:rFonts w:ascii="Times New Roman" w:hAnsi="Times New Roman" w:cs="Times New Roman"/>
          <w:i/>
          <w:color w:val="auto"/>
          <w:lang w:val="ru-RU"/>
        </w:rPr>
        <w:t xml:space="preserve"> </w:t>
      </w:r>
      <w:r w:rsidR="00FE46A2">
        <w:rPr>
          <w:rFonts w:ascii="Times New Roman" w:hAnsi="Times New Roman" w:cs="Times New Roman"/>
          <w:i/>
          <w:color w:val="auto"/>
          <w:lang w:val="ru-RU"/>
        </w:rPr>
        <w:t>(</w:t>
      </w:r>
      <w:r w:rsidR="00FE46A2" w:rsidRPr="00FE46A2">
        <w:rPr>
          <w:rFonts w:ascii="Times New Roman" w:hAnsi="Times New Roman" w:cs="Times New Roman"/>
          <w:i/>
          <w:color w:val="auto"/>
          <w:lang w:val="ru-RU"/>
        </w:rPr>
        <w:t>исключен</w:t>
      </w:r>
      <w:r w:rsidR="00FE46A2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 </w:t>
      </w:r>
      <w:r w:rsidR="00FE46A2">
        <w:rPr>
          <w:rFonts w:ascii="Times New Roman" w:hAnsi="Times New Roman" w:cs="Times New Roman"/>
          <w:i/>
          <w:color w:val="auto"/>
          <w:sz w:val="20"/>
          <w:lang w:val="ru-RU"/>
        </w:rPr>
        <w:t>в</w:t>
      </w:r>
      <w:r w:rsidR="00FE46A2"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</w:t>
      </w:r>
      <w:r w:rsidR="00FE46A2">
        <w:rPr>
          <w:rFonts w:ascii="Times New Roman" w:hAnsi="Times New Roman" w:cs="Times New Roman"/>
          <w:i/>
          <w:color w:val="auto"/>
          <w:sz w:val="20"/>
          <w:lang w:val="ru-RU"/>
        </w:rPr>
        <w:t>№ 414 от 25.07.2025г.)</w:t>
      </w:r>
    </w:p>
    <w:p w14:paraId="3C954729" w14:textId="77777777" w:rsidR="00FE46A2" w:rsidRPr="00FE46A2" w:rsidRDefault="00D44C0E" w:rsidP="00FE46A2">
      <w:pPr>
        <w:tabs>
          <w:tab w:val="left" w:pos="-512"/>
        </w:tabs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szCs w:val="22"/>
          <w:lang w:val="ru-RU" w:eastAsia="ru-RU"/>
        </w:rPr>
      </w:pPr>
      <w:r w:rsidRPr="00FE46A2">
        <w:rPr>
          <w:rFonts w:ascii="Times New Roman" w:hAnsi="Times New Roman" w:cs="Times New Roman"/>
          <w:b/>
          <w:sz w:val="24"/>
          <w:lang w:val="ru-RU"/>
        </w:rPr>
        <w:t>2.8.1.</w:t>
      </w:r>
      <w:r w:rsidRPr="00FE46A2">
        <w:rPr>
          <w:rFonts w:ascii="Times New Roman" w:hAnsi="Times New Roman" w:cs="Times New Roman"/>
          <w:sz w:val="24"/>
          <w:lang w:val="ru-RU"/>
        </w:rPr>
        <w:t xml:space="preserve"> </w:t>
      </w:r>
      <w:r w:rsidR="00FE46A2" w:rsidRPr="00FE46A2">
        <w:rPr>
          <w:rFonts w:ascii="Times New Roman" w:eastAsiaTheme="minorHAnsi" w:hAnsi="Times New Roman" w:cs="Times New Roman"/>
          <w:color w:val="auto"/>
          <w:sz w:val="24"/>
          <w:szCs w:val="22"/>
          <w:lang w:val="ru-RU" w:eastAsia="ru-RU"/>
        </w:rPr>
        <w:t xml:space="preserve">Процентная ставка снижается на 2% для субъектов МСП: </w:t>
      </w:r>
    </w:p>
    <w:p w14:paraId="669DB9DB" w14:textId="7EB0D458" w:rsidR="00AA267F" w:rsidRPr="00FE46A2" w:rsidRDefault="00FE46A2" w:rsidP="00AA267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FE46A2">
        <w:rPr>
          <w:rFonts w:ascii="Times New Roman" w:eastAsiaTheme="minorHAnsi" w:hAnsi="Times New Roman" w:cs="Times New Roman"/>
          <w:color w:val="auto"/>
          <w:sz w:val="24"/>
          <w:szCs w:val="22"/>
          <w:lang w:val="ru-RU" w:eastAsia="ru-RU"/>
        </w:rPr>
        <w:t xml:space="preserve">1) </w:t>
      </w:r>
      <w:proofErr w:type="gramStart"/>
      <w:r w:rsidRPr="00FE46A2">
        <w:rPr>
          <w:rFonts w:ascii="Times New Roman" w:eastAsiaTheme="minorHAnsi" w:hAnsi="Times New Roman" w:cs="Times New Roman"/>
          <w:color w:val="auto"/>
          <w:sz w:val="24"/>
          <w:szCs w:val="22"/>
          <w:lang w:val="ru-RU" w:eastAsia="ru-RU"/>
        </w:rPr>
        <w:t>созданных</w:t>
      </w:r>
      <w:proofErr w:type="gramEnd"/>
      <w:r w:rsidRPr="00FE46A2">
        <w:rPr>
          <w:rFonts w:ascii="Times New Roman" w:eastAsiaTheme="minorHAnsi" w:hAnsi="Times New Roman" w:cs="Times New Roman"/>
          <w:color w:val="auto"/>
          <w:sz w:val="24"/>
          <w:szCs w:val="22"/>
          <w:lang w:val="ru-RU" w:eastAsia="ru-RU"/>
        </w:rPr>
        <w:t xml:space="preserve"> физическим лицом, являющимся демобилизованным участником </w:t>
      </w:r>
      <w:r w:rsidRPr="00FE46A2">
        <w:rPr>
          <w:rFonts w:ascii="Times New Roman" w:hAnsi="Times New Roman" w:cs="Times New Roman"/>
          <w:sz w:val="24"/>
          <w:lang w:val="ru-RU"/>
        </w:rPr>
        <w:t>специальной военной операции</w:t>
      </w:r>
      <w:r w:rsidR="00AA267F">
        <w:rPr>
          <w:rFonts w:ascii="Times New Roman" w:eastAsiaTheme="minorHAnsi" w:hAnsi="Times New Roman" w:cs="Times New Roman"/>
          <w:color w:val="auto"/>
          <w:sz w:val="24"/>
          <w:szCs w:val="22"/>
          <w:lang w:val="ru-RU" w:eastAsia="ru-RU"/>
        </w:rPr>
        <w:t>.</w:t>
      </w:r>
      <w:r w:rsidRPr="00FE46A2">
        <w:rPr>
          <w:rFonts w:ascii="Times New Roman" w:eastAsiaTheme="minorHAnsi" w:hAnsi="Times New Roman" w:cs="Times New Roman"/>
          <w:color w:val="auto"/>
          <w:sz w:val="24"/>
          <w:szCs w:val="22"/>
          <w:lang w:val="ru-RU" w:eastAsia="ru-RU"/>
        </w:rPr>
        <w:t xml:space="preserve"> </w:t>
      </w:r>
      <w:proofErr w:type="gramStart"/>
      <w:r w:rsidR="00AA267F">
        <w:rPr>
          <w:rFonts w:ascii="Times New Roman" w:eastAsiaTheme="minorHAnsi" w:hAnsi="Times New Roman" w:cs="Times New Roman"/>
          <w:color w:val="auto"/>
          <w:sz w:val="24"/>
          <w:szCs w:val="22"/>
          <w:lang w:val="ru-RU" w:eastAsia="ru-RU"/>
        </w:rPr>
        <w:t>(</w:t>
      </w:r>
      <w:r w:rsidR="00AA267F" w:rsidRPr="00FE46A2">
        <w:rPr>
          <w:rFonts w:ascii="Times New Roman" w:hAnsi="Times New Roman" w:cs="Times New Roman"/>
          <w:sz w:val="24"/>
          <w:lang w:val="ru-RU"/>
        </w:rPr>
        <w:t>Участие военнослужащего в специальной военной операции может быть подтверждено справкой, выдаваемой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по форме согласно приложению № 1 к Постановлению Правительства РФ от 9 октября 2024 г. №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</w:t>
      </w:r>
      <w:proofErr w:type="gramEnd"/>
      <w:r w:rsidR="00AA267F" w:rsidRPr="00FE46A2">
        <w:rPr>
          <w:rFonts w:ascii="Times New Roman" w:hAnsi="Times New Roman" w:cs="Times New Roman"/>
          <w:sz w:val="24"/>
          <w:lang w:val="ru-RU"/>
        </w:rPr>
        <w:t>, Луганской Народной Республики, Запорожской области и Херсонской области", либо сведениями, предоставляемыми федеральным органам исполнительной власти (федеральным государственным органам) с использованием единой системы межведомственно</w:t>
      </w:r>
      <w:r w:rsidR="00AA267F">
        <w:rPr>
          <w:rFonts w:ascii="Times New Roman" w:hAnsi="Times New Roman" w:cs="Times New Roman"/>
          <w:sz w:val="24"/>
          <w:lang w:val="ru-RU"/>
        </w:rPr>
        <w:t xml:space="preserve">го электронного взаимодействия. </w:t>
      </w:r>
      <w:proofErr w:type="gramStart"/>
      <w:r w:rsidR="00AA267F" w:rsidRPr="00FE46A2">
        <w:rPr>
          <w:rFonts w:ascii="Times New Roman" w:hAnsi="Times New Roman" w:cs="Times New Roman"/>
          <w:sz w:val="24"/>
          <w:lang w:val="ru-RU"/>
        </w:rPr>
        <w:t>Заемщику необходимо предоставить документ, подтверждающий факт увольнения с военной службы.</w:t>
      </w:r>
      <w:r w:rsidR="00AA267F">
        <w:rPr>
          <w:rFonts w:ascii="Times New Roman" w:hAnsi="Times New Roman" w:cs="Times New Roman"/>
          <w:sz w:val="24"/>
          <w:lang w:val="ru-RU"/>
        </w:rPr>
        <w:t>);</w:t>
      </w:r>
      <w:proofErr w:type="gramEnd"/>
    </w:p>
    <w:p w14:paraId="0154CF21" w14:textId="10E1F940" w:rsidR="00FE46A2" w:rsidRPr="00FE46A2" w:rsidRDefault="00FE46A2" w:rsidP="00FE46A2">
      <w:pPr>
        <w:widowControl/>
        <w:tabs>
          <w:tab w:val="left" w:pos="-512"/>
        </w:tabs>
        <w:suppressAutoHyphens w:val="0"/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szCs w:val="22"/>
          <w:lang w:val="ru-RU" w:eastAsia="ru-RU"/>
        </w:rPr>
      </w:pPr>
      <w:r w:rsidRPr="00FE46A2">
        <w:rPr>
          <w:rFonts w:ascii="Times New Roman" w:eastAsiaTheme="minorHAnsi" w:hAnsi="Times New Roman" w:cs="Times New Roman"/>
          <w:color w:val="auto"/>
          <w:sz w:val="24"/>
          <w:szCs w:val="22"/>
          <w:lang w:val="ru-RU" w:eastAsia="ru-RU"/>
        </w:rPr>
        <w:t>2) являющиеся участниками программы «Платформа роста» имеющие: действующее производство с уровнем локализации не менее 50%, зарегистрированный товарный знак, работающие на площадке «</w:t>
      </w:r>
      <w:proofErr w:type="spellStart"/>
      <w:r w:rsidRPr="00FE46A2">
        <w:rPr>
          <w:rFonts w:ascii="Times New Roman" w:eastAsiaTheme="minorHAnsi" w:hAnsi="Times New Roman" w:cs="Times New Roman"/>
          <w:color w:val="auto"/>
          <w:sz w:val="24"/>
          <w:szCs w:val="22"/>
          <w:lang w:val="ru-RU" w:eastAsia="ru-RU"/>
        </w:rPr>
        <w:t>Wildberries</w:t>
      </w:r>
      <w:proofErr w:type="spellEnd"/>
      <w:r w:rsidRPr="00FE46A2">
        <w:rPr>
          <w:rFonts w:ascii="Times New Roman" w:eastAsiaTheme="minorHAnsi" w:hAnsi="Times New Roman" w:cs="Times New Roman"/>
          <w:color w:val="auto"/>
          <w:sz w:val="24"/>
          <w:szCs w:val="22"/>
          <w:lang w:val="ru-RU" w:eastAsia="ru-RU"/>
        </w:rPr>
        <w:t>».</w:t>
      </w:r>
      <w:r w:rsidR="00AA267F">
        <w:rPr>
          <w:rFonts w:ascii="Times New Roman" w:eastAsiaTheme="minorHAnsi" w:hAnsi="Times New Roman" w:cs="Times New Roman"/>
          <w:color w:val="auto"/>
          <w:sz w:val="24"/>
          <w:szCs w:val="22"/>
          <w:lang w:val="ru-RU" w:eastAsia="ru-RU"/>
        </w:rPr>
        <w:t xml:space="preserve"> </w:t>
      </w:r>
      <w:r w:rsidR="00AA267F" w:rsidRPr="00AA267F">
        <w:rPr>
          <w:rFonts w:ascii="Times New Roman" w:eastAsiaTheme="minorHAnsi" w:hAnsi="Times New Roman" w:cs="Times New Roman"/>
          <w:color w:val="auto"/>
          <w:sz w:val="24"/>
          <w:szCs w:val="22"/>
          <w:lang w:val="ru-RU" w:eastAsia="ru-RU"/>
        </w:rPr>
        <w:t>(Участники программы «Платформа роста» предоставляют договор с «</w:t>
      </w:r>
      <w:proofErr w:type="spellStart"/>
      <w:r w:rsidR="00AA267F" w:rsidRPr="00AA267F">
        <w:rPr>
          <w:rFonts w:ascii="Times New Roman" w:eastAsiaTheme="minorHAnsi" w:hAnsi="Times New Roman" w:cs="Times New Roman"/>
          <w:color w:val="auto"/>
          <w:sz w:val="24"/>
          <w:szCs w:val="22"/>
          <w:lang w:val="ru-RU" w:eastAsia="ru-RU"/>
        </w:rPr>
        <w:t>Wildberries</w:t>
      </w:r>
      <w:proofErr w:type="spellEnd"/>
      <w:r w:rsidR="00AA267F" w:rsidRPr="00AA267F">
        <w:rPr>
          <w:rFonts w:ascii="Times New Roman" w:eastAsiaTheme="minorHAnsi" w:hAnsi="Times New Roman" w:cs="Times New Roman"/>
          <w:color w:val="auto"/>
          <w:sz w:val="24"/>
          <w:szCs w:val="22"/>
          <w:lang w:val="ru-RU" w:eastAsia="ru-RU"/>
        </w:rPr>
        <w:t>», либо иные документы подтверждающие работу на указанной площадке.)</w:t>
      </w:r>
    </w:p>
    <w:p w14:paraId="3E1B9C00" w14:textId="6399614E" w:rsidR="00FE46A2" w:rsidRPr="00FE46A2" w:rsidRDefault="00AA267F" w:rsidP="00AA267F">
      <w:pPr>
        <w:widowControl/>
        <w:tabs>
          <w:tab w:val="left" w:pos="-512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FE46A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="00FE46A2" w:rsidRPr="00FE46A2">
        <w:rPr>
          <w:rFonts w:ascii="Times New Roman" w:hAnsi="Times New Roman" w:cs="Times New Roman"/>
          <w:i/>
          <w:sz w:val="20"/>
          <w:szCs w:val="20"/>
          <w:lang w:val="ru-RU"/>
        </w:rPr>
        <w:t xml:space="preserve">(п.2.8.1. в ред. Протокола Фонда от 31.01.2025 № 392, </w:t>
      </w:r>
      <w:r w:rsidR="00FE46A2" w:rsidRPr="00FE46A2">
        <w:rPr>
          <w:rFonts w:ascii="Times New Roman" w:hAnsi="Times New Roman" w:cs="Times New Roman"/>
          <w:i/>
          <w:color w:val="auto"/>
          <w:sz w:val="20"/>
          <w:szCs w:val="20"/>
          <w:lang w:val="ru-RU"/>
        </w:rPr>
        <w:t>в ред. Протокол Правления № 414 от 25.07.2025г.)</w:t>
      </w:r>
    </w:p>
    <w:p w14:paraId="0453A1C6" w14:textId="77777777" w:rsidR="00685E19" w:rsidRPr="008367A4" w:rsidRDefault="00A259B4" w:rsidP="00582067">
      <w:pPr>
        <w:spacing w:line="100" w:lineRule="atLeast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2.</w:t>
      </w:r>
      <w:r w:rsidR="00416A82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9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 w:rsidR="00685E19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Е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сли </w:t>
      </w:r>
      <w:r w:rsidR="008367A4">
        <w:rPr>
          <w:rFonts w:ascii="Times New Roman" w:hAnsi="Times New Roman" w:cs="Times New Roman"/>
          <w:color w:val="auto"/>
          <w:sz w:val="24"/>
          <w:lang w:val="ru-RU"/>
        </w:rPr>
        <w:t>З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аемщиком целевое использование заемных средств направлено на строительство</w:t>
      </w:r>
      <w:r w:rsidR="002F41D9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либо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реконструкцию </w:t>
      </w:r>
      <w:r w:rsidR="002F41D9" w:rsidRPr="00057AF5">
        <w:rPr>
          <w:rFonts w:ascii="Times New Roman" w:hAnsi="Times New Roman" w:cs="Times New Roman"/>
          <w:color w:val="auto"/>
          <w:sz w:val="24"/>
          <w:lang w:val="ru-RU"/>
        </w:rPr>
        <w:t>здания</w:t>
      </w:r>
      <w:r w:rsidR="00712A2D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или приобретение модульных домов (павильонов)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, земельный участок должен предназначаться и использоваться </w:t>
      </w:r>
      <w:r w:rsidR="002F41D9" w:rsidRPr="00057AF5">
        <w:rPr>
          <w:rFonts w:ascii="Times New Roman" w:hAnsi="Times New Roman" w:cs="Times New Roman"/>
          <w:color w:val="auto"/>
          <w:sz w:val="24"/>
          <w:lang w:val="ru-RU"/>
        </w:rPr>
        <w:t>в соответствии с назначением здания (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для организации отдыха, туризма</w:t>
      </w:r>
      <w:r w:rsidR="002F41D9" w:rsidRPr="00057AF5">
        <w:rPr>
          <w:rFonts w:ascii="Times New Roman" w:hAnsi="Times New Roman" w:cs="Times New Roman"/>
          <w:color w:val="auto"/>
          <w:sz w:val="24"/>
          <w:lang w:val="ru-RU"/>
        </w:rPr>
        <w:t>,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размещения гостиниц</w:t>
      </w:r>
      <w:r w:rsidR="002F41D9" w:rsidRPr="00057AF5">
        <w:rPr>
          <w:rFonts w:ascii="Times New Roman" w:hAnsi="Times New Roman" w:cs="Times New Roman"/>
          <w:color w:val="auto"/>
          <w:sz w:val="24"/>
          <w:lang w:val="ru-RU"/>
        </w:rPr>
        <w:t>, магазина, производственного здания и т.д.).</w:t>
      </w:r>
      <w:r w:rsidR="00BC7755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BC7755" w:rsidRPr="008367A4">
        <w:rPr>
          <w:rFonts w:ascii="Times New Roman" w:hAnsi="Times New Roman" w:cs="Times New Roman"/>
          <w:color w:val="auto"/>
          <w:sz w:val="24"/>
          <w:lang w:val="ru-RU"/>
        </w:rPr>
        <w:t>Заемщику необходимо предоставить выписку из ЕГРН</w:t>
      </w:r>
      <w:r w:rsidR="00BF54C2">
        <w:rPr>
          <w:rFonts w:ascii="Times New Roman" w:hAnsi="Times New Roman" w:cs="Times New Roman"/>
          <w:color w:val="auto"/>
          <w:sz w:val="24"/>
          <w:lang w:val="ru-RU"/>
        </w:rPr>
        <w:t xml:space="preserve"> либо сведения с портала госуслуг</w:t>
      </w:r>
      <w:r w:rsidR="00BC7755" w:rsidRPr="008367A4">
        <w:rPr>
          <w:rFonts w:ascii="Times New Roman" w:hAnsi="Times New Roman" w:cs="Times New Roman"/>
          <w:color w:val="auto"/>
          <w:sz w:val="24"/>
          <w:lang w:val="ru-RU"/>
        </w:rPr>
        <w:t xml:space="preserve"> на земельный участок</w:t>
      </w:r>
      <w:r w:rsidR="00BA7CA6" w:rsidRPr="008367A4">
        <w:rPr>
          <w:rFonts w:ascii="Times New Roman" w:hAnsi="Times New Roman" w:cs="Times New Roman"/>
          <w:color w:val="auto"/>
          <w:sz w:val="24"/>
          <w:lang w:val="ru-RU"/>
        </w:rPr>
        <w:t xml:space="preserve">, подтверждающий </w:t>
      </w:r>
      <w:r w:rsidR="00685E19" w:rsidRPr="008367A4">
        <w:rPr>
          <w:rFonts w:ascii="Times New Roman" w:hAnsi="Times New Roman" w:cs="Times New Roman"/>
          <w:color w:val="auto"/>
          <w:sz w:val="24"/>
          <w:lang w:val="ru-RU"/>
        </w:rPr>
        <w:t>право собственности с указанием соответствующего вида разрешенного использования земельного участка</w:t>
      </w:r>
      <w:r w:rsidR="008367A4" w:rsidRPr="008367A4">
        <w:rPr>
          <w:rFonts w:ascii="Times New Roman" w:hAnsi="Times New Roman" w:cs="Times New Roman"/>
          <w:color w:val="auto"/>
          <w:sz w:val="24"/>
          <w:lang w:val="ru-RU"/>
        </w:rPr>
        <w:t xml:space="preserve">, полученная не ранее чем за 1 месяц до подачи заявления на </w:t>
      </w:r>
      <w:proofErr w:type="spellStart"/>
      <w:r w:rsidR="008367A4" w:rsidRPr="008367A4">
        <w:rPr>
          <w:rFonts w:ascii="Times New Roman" w:hAnsi="Times New Roman" w:cs="Times New Roman"/>
          <w:color w:val="auto"/>
          <w:sz w:val="24"/>
          <w:lang w:val="ru-RU"/>
        </w:rPr>
        <w:t>микрозайм</w:t>
      </w:r>
      <w:proofErr w:type="spellEnd"/>
      <w:r w:rsidR="00685E19" w:rsidRPr="008367A4">
        <w:rPr>
          <w:rFonts w:ascii="Times New Roman" w:hAnsi="Times New Roman" w:cs="Times New Roman"/>
          <w:color w:val="auto"/>
          <w:sz w:val="24"/>
          <w:lang w:val="ru-RU"/>
        </w:rPr>
        <w:t>.</w:t>
      </w:r>
    </w:p>
    <w:p w14:paraId="1771DDFB" w14:textId="77777777" w:rsidR="00685E19" w:rsidRPr="00057AF5" w:rsidRDefault="00685E19" w:rsidP="00582067">
      <w:pPr>
        <w:spacing w:line="100" w:lineRule="atLeast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В случае если земельный участок находится в аренде, то предоставляется договор аренды на земельный участок и выписка из ЕГРН на земельный участок с указанием соответствующего вида разрешенного использования земельного участка</w:t>
      </w:r>
      <w:r w:rsidR="008367A4" w:rsidRPr="008367A4">
        <w:rPr>
          <w:rFonts w:ascii="Times New Roman" w:hAnsi="Times New Roman" w:cs="Times New Roman"/>
          <w:color w:val="auto"/>
          <w:sz w:val="24"/>
          <w:lang w:val="ru-RU"/>
        </w:rPr>
        <w:t xml:space="preserve"> полученная не ранее чем за 1 месяц до подачи заявления на </w:t>
      </w:r>
      <w:proofErr w:type="spellStart"/>
      <w:r w:rsidR="008367A4" w:rsidRPr="008367A4">
        <w:rPr>
          <w:rFonts w:ascii="Times New Roman" w:hAnsi="Times New Roman" w:cs="Times New Roman"/>
          <w:color w:val="auto"/>
          <w:sz w:val="24"/>
          <w:lang w:val="ru-RU"/>
        </w:rPr>
        <w:t>микрозайм</w:t>
      </w:r>
      <w:proofErr w:type="spellEnd"/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. </w:t>
      </w:r>
    </w:p>
    <w:p w14:paraId="065DB0BE" w14:textId="77777777" w:rsidR="009269A6" w:rsidRPr="00057AF5" w:rsidRDefault="009269A6" w:rsidP="009269A6">
      <w:pPr>
        <w:widowControl/>
        <w:tabs>
          <w:tab w:val="left" w:pos="-512"/>
        </w:tabs>
        <w:ind w:firstLine="567"/>
        <w:jc w:val="both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 w:eastAsia="ru-RU"/>
        </w:rPr>
        <w:t>2.1</w:t>
      </w:r>
      <w:r w:rsidR="00416A82" w:rsidRPr="00057AF5">
        <w:rPr>
          <w:rFonts w:ascii="Times New Roman" w:hAnsi="Times New Roman" w:cs="Times New Roman"/>
          <w:b/>
          <w:color w:val="auto"/>
          <w:sz w:val="24"/>
          <w:lang w:val="ru-RU" w:eastAsia="ru-RU"/>
        </w:rPr>
        <w:t>0</w:t>
      </w:r>
      <w:r w:rsidRPr="00057AF5">
        <w:rPr>
          <w:rFonts w:ascii="Times New Roman" w:hAnsi="Times New Roman" w:cs="Times New Roman"/>
          <w:b/>
          <w:color w:val="auto"/>
          <w:sz w:val="24"/>
          <w:lang w:val="ru-RU" w:eastAsia="ru-RU"/>
        </w:rPr>
        <w:t xml:space="preserve">. </w:t>
      </w: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>Заемные денежные средства не направляются на:</w:t>
      </w:r>
    </w:p>
    <w:p w14:paraId="5352123C" w14:textId="77777777" w:rsidR="009269A6" w:rsidRPr="00057AF5" w:rsidRDefault="009269A6" w:rsidP="009269A6">
      <w:pPr>
        <w:widowControl/>
        <w:tabs>
          <w:tab w:val="left" w:pos="-512"/>
        </w:tabs>
        <w:suppressAutoHyphens w:val="0"/>
        <w:ind w:firstLine="567"/>
        <w:contextualSpacing/>
        <w:jc w:val="both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>рефинансирование заемных средств</w:t>
      </w:r>
      <w:r w:rsidR="002B37FE"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 и погашения кредиторской задолженности</w:t>
      </w: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 в</w:t>
      </w:r>
      <w:r w:rsidR="002B37FE"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> </w:t>
      </w: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кредитных организациях; </w:t>
      </w:r>
    </w:p>
    <w:p w14:paraId="0E925DE5" w14:textId="77777777" w:rsidR="000A5BB9" w:rsidRPr="00057AF5" w:rsidRDefault="000A5BB9" w:rsidP="009269A6">
      <w:pPr>
        <w:widowControl/>
        <w:tabs>
          <w:tab w:val="left" w:pos="-512"/>
        </w:tabs>
        <w:suppressAutoHyphens w:val="0"/>
        <w:ind w:firstLine="567"/>
        <w:contextualSpacing/>
        <w:jc w:val="both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оплату платежей по договору лизинга, за исключением уплаты авансового платежа; </w:t>
      </w:r>
    </w:p>
    <w:p w14:paraId="2028C25B" w14:textId="77777777" w:rsidR="009269A6" w:rsidRPr="00057AF5" w:rsidRDefault="009269A6" w:rsidP="009269A6">
      <w:pPr>
        <w:widowControl/>
        <w:tabs>
          <w:tab w:val="left" w:pos="-512"/>
        </w:tabs>
        <w:suppressAutoHyphens w:val="0"/>
        <w:ind w:firstLine="567"/>
        <w:contextualSpacing/>
        <w:jc w:val="both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уплату процентов по заемным средствам, в том числе по </w:t>
      </w:r>
      <w:r w:rsidR="008367A4">
        <w:rPr>
          <w:rFonts w:ascii="Times New Roman" w:hAnsi="Times New Roman" w:cs="Times New Roman"/>
          <w:color w:val="auto"/>
          <w:sz w:val="24"/>
          <w:lang w:val="ru-RU" w:eastAsia="ru-RU"/>
        </w:rPr>
        <w:t>микроз</w:t>
      </w: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айму, предоставленному </w:t>
      </w:r>
      <w:r w:rsidR="002B37FE"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>Фонду</w:t>
      </w: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>;</w:t>
      </w:r>
    </w:p>
    <w:p w14:paraId="56B4DE52" w14:textId="77777777" w:rsidR="009269A6" w:rsidRPr="00057AF5" w:rsidRDefault="009269A6" w:rsidP="009269A6">
      <w:pPr>
        <w:widowControl/>
        <w:tabs>
          <w:tab w:val="left" w:pos="-512"/>
        </w:tabs>
        <w:suppressAutoHyphens w:val="0"/>
        <w:ind w:firstLine="567"/>
        <w:contextualSpacing/>
        <w:jc w:val="both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приобретение или погашение векселей, эмиссионных ценных бумаг; </w:t>
      </w:r>
    </w:p>
    <w:p w14:paraId="73C1D1A4" w14:textId="77777777" w:rsidR="009269A6" w:rsidRPr="00057AF5" w:rsidRDefault="009269A6" w:rsidP="009269A6">
      <w:pPr>
        <w:widowControl/>
        <w:tabs>
          <w:tab w:val="left" w:pos="-512"/>
        </w:tabs>
        <w:suppressAutoHyphens w:val="0"/>
        <w:ind w:firstLine="567"/>
        <w:contextualSpacing/>
        <w:jc w:val="both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осуществление вложений в уставные и складочные капиталы; </w:t>
      </w:r>
    </w:p>
    <w:p w14:paraId="6D948952" w14:textId="77777777" w:rsidR="009269A6" w:rsidRPr="00057AF5" w:rsidRDefault="009269A6" w:rsidP="009269A6">
      <w:pPr>
        <w:widowControl/>
        <w:tabs>
          <w:tab w:val="left" w:pos="-512"/>
        </w:tabs>
        <w:suppressAutoHyphens w:val="0"/>
        <w:ind w:firstLine="567"/>
        <w:contextualSpacing/>
        <w:jc w:val="both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>оплату</w:t>
      </w:r>
      <w:r w:rsidR="002B37FE"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 задолженности</w:t>
      </w: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 налогов и сборов; </w:t>
      </w:r>
    </w:p>
    <w:p w14:paraId="7664FBA8" w14:textId="77777777" w:rsidR="00E0767B" w:rsidRDefault="002B37FE" w:rsidP="00E0767B">
      <w:pPr>
        <w:widowControl/>
        <w:tabs>
          <w:tab w:val="left" w:pos="-512"/>
        </w:tabs>
        <w:suppressAutoHyphens w:val="0"/>
        <w:ind w:firstLine="567"/>
        <w:contextualSpacing/>
        <w:jc w:val="both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погашение задолженности по </w:t>
      </w:r>
      <w:r w:rsidR="009269A6"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>заработной плат</w:t>
      </w:r>
      <w:r w:rsidR="007E3FA1"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е; </w:t>
      </w:r>
    </w:p>
    <w:p w14:paraId="1B175964" w14:textId="77777777" w:rsidR="007E3FA1" w:rsidRPr="00D44C0E" w:rsidRDefault="007E3FA1" w:rsidP="007E3FA1">
      <w:pPr>
        <w:widowControl/>
        <w:tabs>
          <w:tab w:val="left" w:pos="-512"/>
        </w:tabs>
        <w:suppressAutoHyphens w:val="0"/>
        <w:ind w:firstLine="567"/>
        <w:contextualSpacing/>
        <w:jc w:val="both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D44C0E">
        <w:rPr>
          <w:rFonts w:ascii="Times New Roman" w:hAnsi="Times New Roman" w:cs="Times New Roman"/>
          <w:color w:val="auto"/>
          <w:sz w:val="24"/>
          <w:lang w:val="ru-RU" w:eastAsia="ru-RU"/>
        </w:rPr>
        <w:t>приобретение жилых помещений;</w:t>
      </w:r>
    </w:p>
    <w:p w14:paraId="69CD0075" w14:textId="77777777" w:rsidR="007E3FA1" w:rsidRPr="00D44C0E" w:rsidRDefault="007E3FA1" w:rsidP="007E3FA1">
      <w:pPr>
        <w:widowControl/>
        <w:tabs>
          <w:tab w:val="left" w:pos="-512"/>
        </w:tabs>
        <w:suppressAutoHyphens w:val="0"/>
        <w:ind w:firstLine="567"/>
        <w:contextualSpacing/>
        <w:jc w:val="both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D44C0E">
        <w:rPr>
          <w:rFonts w:ascii="Times New Roman" w:hAnsi="Times New Roman" w:cs="Times New Roman"/>
          <w:color w:val="auto"/>
          <w:sz w:val="24"/>
          <w:lang w:val="ru-RU" w:eastAsia="ru-RU"/>
        </w:rPr>
        <w:t>приобретение земельных участков с видом разрешенного использования: для ИЖС;</w:t>
      </w:r>
    </w:p>
    <w:p w14:paraId="78976C01" w14:textId="77777777" w:rsidR="007E3FA1" w:rsidRDefault="007E3FA1" w:rsidP="007E3FA1">
      <w:pPr>
        <w:widowControl/>
        <w:tabs>
          <w:tab w:val="left" w:pos="-512"/>
        </w:tabs>
        <w:suppressAutoHyphens w:val="0"/>
        <w:ind w:firstLine="567"/>
        <w:contextualSpacing/>
        <w:jc w:val="both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D44C0E">
        <w:rPr>
          <w:rFonts w:ascii="Times New Roman" w:hAnsi="Times New Roman" w:cs="Times New Roman"/>
          <w:color w:val="auto"/>
          <w:sz w:val="24"/>
          <w:lang w:val="ru-RU" w:eastAsia="ru-RU"/>
        </w:rPr>
        <w:t>приобретение легковых автомобилей.</w:t>
      </w:r>
    </w:p>
    <w:p w14:paraId="64176AF5" w14:textId="77777777" w:rsidR="007E3FA1" w:rsidRPr="007E3FA1" w:rsidRDefault="007E3FA1" w:rsidP="007E3FA1">
      <w:pPr>
        <w:widowControl/>
        <w:tabs>
          <w:tab w:val="left" w:pos="-512"/>
        </w:tabs>
        <w:suppressAutoHyphens w:val="0"/>
        <w:ind w:firstLine="567"/>
        <w:contextualSpacing/>
        <w:jc w:val="both"/>
        <w:rPr>
          <w:rFonts w:ascii="Times New Roman" w:hAnsi="Times New Roman" w:cs="Times New Roman"/>
          <w:i/>
          <w:color w:val="auto"/>
          <w:sz w:val="16"/>
          <w:szCs w:val="16"/>
          <w:lang w:val="ru-RU" w:eastAsia="ru-RU"/>
        </w:rPr>
      </w:pPr>
      <w:r w:rsidRPr="007E3FA1">
        <w:rPr>
          <w:rFonts w:ascii="Times New Roman" w:hAnsi="Times New Roman" w:cs="Times New Roman"/>
          <w:i/>
          <w:color w:val="auto"/>
          <w:sz w:val="16"/>
          <w:szCs w:val="16"/>
          <w:lang w:val="ru-RU" w:eastAsia="ru-RU"/>
        </w:rPr>
        <w:t>(в ред. от 30.08.2024 г. Протокол № 373)</w:t>
      </w:r>
    </w:p>
    <w:p w14:paraId="716F17EF" w14:textId="77777777" w:rsidR="000400B7" w:rsidRDefault="00CF02FE" w:rsidP="000400B7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b/>
          <w:color w:val="auto"/>
          <w:sz w:val="24"/>
          <w:lang w:val="ru-RU"/>
        </w:rPr>
        <w:t>2</w:t>
      </w:r>
      <w:r w:rsidR="000400B7" w:rsidRPr="001C1C6B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 w:rsidRPr="001C1C6B">
        <w:rPr>
          <w:rFonts w:ascii="Times New Roman" w:hAnsi="Times New Roman" w:cs="Times New Roman"/>
          <w:b/>
          <w:color w:val="auto"/>
          <w:sz w:val="24"/>
          <w:lang w:val="ru-RU"/>
        </w:rPr>
        <w:t>11</w:t>
      </w:r>
      <w:r w:rsidR="000400B7" w:rsidRPr="001C1C6B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. </w:t>
      </w:r>
      <w:r w:rsidR="000400B7" w:rsidRPr="001C1C6B">
        <w:rPr>
          <w:rFonts w:ascii="Times New Roman" w:hAnsi="Times New Roman" w:cs="Times New Roman"/>
          <w:color w:val="auto"/>
          <w:sz w:val="24"/>
          <w:lang w:val="ru-RU"/>
        </w:rPr>
        <w:t>При введении</w:t>
      </w:r>
      <w:r w:rsidR="000400B7"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режима повышенной готовности или режима чрезвычайной ситуации на территории Республики Алтай или муниципального образования</w:t>
      </w:r>
      <w:r w:rsidR="000400B7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Фонд вправе установить лимит предоставления микрозаймов за счет собственных средств (капитала) с учетом </w:t>
      </w:r>
      <w:r w:rsidR="000400B7" w:rsidRPr="001C1C6B">
        <w:rPr>
          <w:rFonts w:ascii="Times New Roman" w:hAnsi="Times New Roman" w:cs="Times New Roman"/>
          <w:color w:val="auto"/>
          <w:sz w:val="24"/>
          <w:lang w:val="ru-RU"/>
        </w:rPr>
        <w:lastRenderedPageBreak/>
        <w:t>особенностей, предусмотренных настоящими Правилами.</w:t>
      </w:r>
    </w:p>
    <w:p w14:paraId="74074A40" w14:textId="2DD94B43" w:rsidR="00FD16BE" w:rsidRDefault="00FD16BE" w:rsidP="000400B7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FD16BE">
        <w:rPr>
          <w:rFonts w:ascii="Times New Roman" w:hAnsi="Times New Roman" w:cs="Times New Roman"/>
          <w:b/>
          <w:bCs/>
          <w:color w:val="auto"/>
          <w:sz w:val="24"/>
          <w:lang w:val="ru-RU"/>
        </w:rPr>
        <w:t>2.12.</w:t>
      </w:r>
      <w:r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FD16BE">
        <w:rPr>
          <w:rFonts w:ascii="Times New Roman" w:hAnsi="Times New Roman" w:cs="Times New Roman"/>
          <w:color w:val="auto"/>
          <w:sz w:val="24"/>
          <w:lang w:val="ru-RU"/>
        </w:rPr>
        <w:t>Все СМСП, осуществляющие деятельность в области предоставления физическим лицам мест для временного проживания, должны состоять в едином реестре классифицированных средств размещения.</w:t>
      </w:r>
    </w:p>
    <w:p w14:paraId="354D6659" w14:textId="2912D18C" w:rsidR="009706BD" w:rsidRPr="00C2734A" w:rsidRDefault="009706BD" w:rsidP="000400B7">
      <w:pPr>
        <w:ind w:firstLine="567"/>
        <w:jc w:val="both"/>
        <w:rPr>
          <w:rFonts w:ascii="Times New Roman" w:hAnsi="Times New Roman" w:cs="Times New Roman"/>
          <w:i/>
          <w:iCs/>
          <w:color w:val="auto"/>
          <w:szCs w:val="22"/>
          <w:lang w:val="ru-RU"/>
        </w:rPr>
      </w:pPr>
      <w:bookmarkStart w:id="3" w:name="_Hlk192237490"/>
      <w:r w:rsidRPr="00C2734A">
        <w:rPr>
          <w:rFonts w:ascii="Times New Roman" w:hAnsi="Times New Roman" w:cs="Times New Roman"/>
          <w:i/>
          <w:iCs/>
          <w:color w:val="auto"/>
          <w:szCs w:val="22"/>
          <w:lang w:val="ru-RU"/>
        </w:rPr>
        <w:t>(Пункт 2.12 добавлен в ред</w:t>
      </w:r>
      <w:r w:rsidR="00C2734A" w:rsidRPr="00C2734A">
        <w:rPr>
          <w:rFonts w:ascii="Times New Roman" w:hAnsi="Times New Roman" w:cs="Times New Roman"/>
          <w:i/>
          <w:iCs/>
          <w:color w:val="auto"/>
          <w:szCs w:val="22"/>
          <w:lang w:val="ru-RU"/>
        </w:rPr>
        <w:t>.</w:t>
      </w:r>
      <w:r w:rsidRPr="00C2734A">
        <w:rPr>
          <w:rFonts w:ascii="Times New Roman" w:hAnsi="Times New Roman" w:cs="Times New Roman"/>
          <w:i/>
          <w:iCs/>
          <w:color w:val="auto"/>
          <w:szCs w:val="22"/>
          <w:lang w:val="ru-RU"/>
        </w:rPr>
        <w:t xml:space="preserve"> Протокола от 07.03.2025 г.№ 397)</w:t>
      </w:r>
    </w:p>
    <w:bookmarkEnd w:id="3"/>
    <w:p w14:paraId="4DF63159" w14:textId="77777777" w:rsidR="00666E31" w:rsidRPr="00057AF5" w:rsidRDefault="00666E31" w:rsidP="009706BD">
      <w:pPr>
        <w:spacing w:line="100" w:lineRule="atLeast"/>
        <w:ind w:hanging="11"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p w14:paraId="78CFF12E" w14:textId="77777777" w:rsidR="00F35F66" w:rsidRPr="00057AF5" w:rsidRDefault="002B61CC" w:rsidP="002B61CC">
      <w:pPr>
        <w:spacing w:line="100" w:lineRule="atLeast"/>
        <w:ind w:hanging="11"/>
        <w:jc w:val="center"/>
        <w:rPr>
          <w:rFonts w:ascii="Times New Roman" w:hAnsi="Times New Roman" w:cs="Times New Roman"/>
          <w:b/>
          <w:color w:val="auto"/>
          <w:sz w:val="24"/>
          <w:lang w:val="ru-RU"/>
        </w:rPr>
      </w:pPr>
      <w:r w:rsidRPr="00436BAE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3. </w:t>
      </w:r>
      <w:r w:rsidR="007920CB" w:rsidRPr="00436BAE">
        <w:rPr>
          <w:rFonts w:ascii="Times New Roman" w:hAnsi="Times New Roman" w:cs="Times New Roman"/>
          <w:b/>
          <w:color w:val="auto"/>
          <w:sz w:val="24"/>
          <w:lang w:val="ru-RU"/>
        </w:rPr>
        <w:t>Критерии предоставления микрозайма</w:t>
      </w:r>
    </w:p>
    <w:p w14:paraId="5C646759" w14:textId="77777777" w:rsidR="00F35F66" w:rsidRPr="00057AF5" w:rsidRDefault="00F35F66" w:rsidP="008876B8">
      <w:pPr>
        <w:spacing w:line="100" w:lineRule="atLeast"/>
        <w:ind w:left="720" w:hanging="360"/>
        <w:jc w:val="center"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p w14:paraId="12DDA211" w14:textId="4176D660" w:rsidR="008B0AAD" w:rsidRDefault="00F74C4C" w:rsidP="007920CB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3.1.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Фонд предоставляет микрозаймы индивидуальным предпр</w:t>
      </w:r>
      <w:r w:rsidR="00F55F04">
        <w:rPr>
          <w:rFonts w:ascii="Times New Roman" w:hAnsi="Times New Roman" w:cs="Times New Roman"/>
          <w:color w:val="auto"/>
          <w:sz w:val="24"/>
          <w:lang w:val="ru-RU"/>
        </w:rPr>
        <w:t>инимателям и юридическим лицам.</w:t>
      </w:r>
    </w:p>
    <w:p w14:paraId="4D25E2B3" w14:textId="531E2152" w:rsidR="00F55F04" w:rsidRPr="00057AF5" w:rsidRDefault="00F55F04" w:rsidP="007920CB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>
        <w:rPr>
          <w:rFonts w:ascii="Times New Roman" w:hAnsi="Times New Roman" w:cs="Times New Roman"/>
          <w:i/>
          <w:color w:val="auto"/>
          <w:sz w:val="20"/>
          <w:lang w:val="ru-RU"/>
        </w:rPr>
        <w:t>(в</w:t>
      </w: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</w:t>
      </w:r>
      <w:r>
        <w:rPr>
          <w:rFonts w:ascii="Times New Roman" w:hAnsi="Times New Roman" w:cs="Times New Roman"/>
          <w:i/>
          <w:color w:val="auto"/>
          <w:sz w:val="20"/>
          <w:lang w:val="ru-RU"/>
        </w:rPr>
        <w:t>№ 414 от 25.07.2025г.)</w:t>
      </w:r>
    </w:p>
    <w:p w14:paraId="5B9F2CC2" w14:textId="0EB9D2B4" w:rsidR="00805ECA" w:rsidRDefault="008B0AAD" w:rsidP="007920CB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1C1C6B">
        <w:rPr>
          <w:rFonts w:ascii="Times New Roman" w:hAnsi="Times New Roman" w:cs="Times New Roman"/>
          <w:b/>
          <w:color w:val="auto"/>
          <w:sz w:val="24"/>
          <w:lang w:val="ru-RU"/>
        </w:rPr>
        <w:t>3.2.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805ECA" w:rsidRPr="001C1C6B">
        <w:rPr>
          <w:rFonts w:ascii="Times New Roman" w:hAnsi="Times New Roman" w:cs="Times New Roman"/>
          <w:color w:val="auto"/>
          <w:sz w:val="24"/>
          <w:lang w:val="ru-RU"/>
        </w:rPr>
        <w:t>Индивидуальные предприниматели, юридические лица</w:t>
      </w:r>
      <w:r w:rsidR="00F55F04">
        <w:rPr>
          <w:rFonts w:ascii="Times New Roman" w:hAnsi="Times New Roman" w:cs="Times New Roman"/>
          <w:color w:val="auto"/>
          <w:sz w:val="24"/>
          <w:lang w:val="ru-RU"/>
        </w:rPr>
        <w:t>,</w:t>
      </w:r>
      <w:r w:rsidR="00805ECA" w:rsidRPr="001C1C6B"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 должны соответ</w:t>
      </w:r>
      <w:r w:rsidR="008367A4" w:rsidRPr="001C1C6B">
        <w:rPr>
          <w:rFonts w:ascii="Times New Roman" w:hAnsi="Times New Roman" w:cs="Times New Roman"/>
          <w:color w:val="auto"/>
          <w:sz w:val="24"/>
          <w:lang w:val="ru-RU" w:eastAsia="ru-RU"/>
        </w:rPr>
        <w:t>ствовать требованиям настоящих П</w:t>
      </w:r>
      <w:r w:rsidR="00805ECA" w:rsidRPr="001C1C6B">
        <w:rPr>
          <w:rFonts w:ascii="Times New Roman" w:hAnsi="Times New Roman" w:cs="Times New Roman"/>
          <w:color w:val="auto"/>
          <w:sz w:val="24"/>
          <w:lang w:val="ru-RU" w:eastAsia="ru-RU"/>
        </w:rPr>
        <w:t>равил.</w:t>
      </w:r>
    </w:p>
    <w:p w14:paraId="7A1E0E3D" w14:textId="77777777" w:rsidR="00F55F04" w:rsidRPr="00057AF5" w:rsidRDefault="00F55F04" w:rsidP="00F55F04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>
        <w:rPr>
          <w:rFonts w:ascii="Times New Roman" w:hAnsi="Times New Roman" w:cs="Times New Roman"/>
          <w:i/>
          <w:color w:val="auto"/>
          <w:sz w:val="20"/>
          <w:lang w:val="ru-RU"/>
        </w:rPr>
        <w:t>(в</w:t>
      </w: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</w:t>
      </w:r>
      <w:r>
        <w:rPr>
          <w:rFonts w:ascii="Times New Roman" w:hAnsi="Times New Roman" w:cs="Times New Roman"/>
          <w:i/>
          <w:color w:val="auto"/>
          <w:sz w:val="20"/>
          <w:lang w:val="ru-RU"/>
        </w:rPr>
        <w:t>№ 414 от 25.07.2025г.)</w:t>
      </w:r>
    </w:p>
    <w:p w14:paraId="0484EC5E" w14:textId="77777777" w:rsidR="00805ECA" w:rsidRPr="001C1C6B" w:rsidRDefault="00805ECA" w:rsidP="007920CB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b/>
          <w:color w:val="auto"/>
          <w:sz w:val="24"/>
          <w:lang w:val="ru-RU"/>
        </w:rPr>
        <w:t>3.3.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Перечень стоп-факторов для заявителей</w:t>
      </w:r>
      <w:r w:rsidR="00A270C7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индивидуальных предпринимателей и юридических лиц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>:</w:t>
      </w:r>
    </w:p>
    <w:p w14:paraId="7A6C761C" w14:textId="77777777" w:rsidR="007920CB" w:rsidRPr="001C1C6B" w:rsidRDefault="00805ECA" w:rsidP="007920CB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lang w:val="ru-RU"/>
        </w:rPr>
        <w:t>1) не</w:t>
      </w:r>
      <w:r w:rsidR="008B0AAD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относ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>я</w:t>
      </w:r>
      <w:r w:rsidR="008B0AAD" w:rsidRPr="001C1C6B">
        <w:rPr>
          <w:rFonts w:ascii="Times New Roman" w:hAnsi="Times New Roman" w:cs="Times New Roman"/>
          <w:color w:val="auto"/>
          <w:sz w:val="24"/>
          <w:lang w:val="ru-RU"/>
        </w:rPr>
        <w:t>тся к субъектам малого и среднего предпринимательств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>;</w:t>
      </w:r>
      <w:r w:rsidR="007920CB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</w:p>
    <w:p w14:paraId="2DFC1792" w14:textId="77777777" w:rsidR="00A270C7" w:rsidRPr="001C1C6B" w:rsidRDefault="00A270C7" w:rsidP="00F74C4C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bookmarkStart w:id="4" w:name="1431"/>
      <w:bookmarkEnd w:id="4"/>
      <w:r w:rsidRPr="001C1C6B">
        <w:rPr>
          <w:rFonts w:ascii="Times New Roman" w:hAnsi="Times New Roman" w:cs="Times New Roman"/>
          <w:color w:val="auto"/>
          <w:sz w:val="24"/>
          <w:lang w:val="ru-RU"/>
        </w:rPr>
        <w:t>2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>) явля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>ется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кредитн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>ой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организаци</w:t>
      </w:r>
      <w:r w:rsidR="00333CEB" w:rsidRPr="001C1C6B">
        <w:rPr>
          <w:rFonts w:ascii="Times New Roman" w:hAnsi="Times New Roman" w:cs="Times New Roman"/>
          <w:color w:val="auto"/>
          <w:sz w:val="24"/>
          <w:lang w:val="ru-RU"/>
        </w:rPr>
        <w:t>ей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>;</w:t>
      </w:r>
    </w:p>
    <w:p w14:paraId="3B20F835" w14:textId="77777777" w:rsidR="00A270C7" w:rsidRPr="001C1C6B" w:rsidRDefault="00A270C7" w:rsidP="00F74C4C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lang w:val="ru-RU"/>
        </w:rPr>
        <w:t>3)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является 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>страхов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>ой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организаци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>ей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(за исключением потребительских кооперативов)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>;</w:t>
      </w:r>
    </w:p>
    <w:p w14:paraId="7ADEDD9F" w14:textId="77777777" w:rsidR="00A270C7" w:rsidRPr="001C1C6B" w:rsidRDefault="00A270C7" w:rsidP="00F74C4C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4) является 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>инвестиционным фонд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>о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>м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>;</w:t>
      </w:r>
    </w:p>
    <w:p w14:paraId="52E90AD5" w14:textId="77777777" w:rsidR="00A270C7" w:rsidRPr="001C1C6B" w:rsidRDefault="00A270C7" w:rsidP="00F74C4C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lang w:val="ru-RU"/>
        </w:rPr>
        <w:t>5) является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негосударственным пенсионным фонд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>ом;</w:t>
      </w:r>
    </w:p>
    <w:p w14:paraId="515160C6" w14:textId="77777777" w:rsidR="00A270C7" w:rsidRPr="001C1C6B" w:rsidRDefault="00A270C7" w:rsidP="00F74C4C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lang w:val="ru-RU"/>
        </w:rPr>
        <w:t>6)является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профессиональным участник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>о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>м рынк</w:t>
      </w:r>
      <w:r w:rsidR="00333CEB" w:rsidRPr="001C1C6B">
        <w:rPr>
          <w:rFonts w:ascii="Times New Roman" w:hAnsi="Times New Roman" w:cs="Times New Roman"/>
          <w:color w:val="auto"/>
          <w:sz w:val="24"/>
          <w:lang w:val="ru-RU"/>
        </w:rPr>
        <w:t>а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ценных бумаг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(брокером, дилером, форекс-дилером, доверительным управляющим, инвестиционным советником, регистратором, депозитарием);</w:t>
      </w:r>
    </w:p>
    <w:p w14:paraId="39FA6C23" w14:textId="77777777" w:rsidR="00F74C4C" w:rsidRPr="001C1C6B" w:rsidRDefault="00A270C7" w:rsidP="00F74C4C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lang w:val="ru-RU"/>
        </w:rPr>
        <w:t>7) является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ломбард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>о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>м;</w:t>
      </w:r>
    </w:p>
    <w:p w14:paraId="57135D3F" w14:textId="77777777" w:rsidR="00F74C4C" w:rsidRPr="001C1C6B" w:rsidRDefault="005D48AA" w:rsidP="00F74C4C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bookmarkStart w:id="5" w:name="1432"/>
      <w:bookmarkEnd w:id="5"/>
      <w:r w:rsidRPr="001C1C6B">
        <w:rPr>
          <w:rFonts w:ascii="Times New Roman" w:hAnsi="Times New Roman" w:cs="Times New Roman"/>
          <w:color w:val="auto"/>
          <w:sz w:val="24"/>
          <w:lang w:val="ru-RU"/>
        </w:rPr>
        <w:t>8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>) явля</w:t>
      </w:r>
      <w:r w:rsidR="00A270C7" w:rsidRPr="001C1C6B">
        <w:rPr>
          <w:rFonts w:ascii="Times New Roman" w:hAnsi="Times New Roman" w:cs="Times New Roman"/>
          <w:color w:val="auto"/>
          <w:sz w:val="24"/>
          <w:lang w:val="ru-RU"/>
        </w:rPr>
        <w:t>ется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участник</w:t>
      </w:r>
      <w:r w:rsidR="00A270C7" w:rsidRPr="001C1C6B">
        <w:rPr>
          <w:rFonts w:ascii="Times New Roman" w:hAnsi="Times New Roman" w:cs="Times New Roman"/>
          <w:color w:val="auto"/>
          <w:sz w:val="24"/>
          <w:lang w:val="ru-RU"/>
        </w:rPr>
        <w:t>о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>м соглашени</w:t>
      </w:r>
      <w:r w:rsidR="00A270C7" w:rsidRPr="001C1C6B">
        <w:rPr>
          <w:rFonts w:ascii="Times New Roman" w:hAnsi="Times New Roman" w:cs="Times New Roman"/>
          <w:color w:val="auto"/>
          <w:sz w:val="24"/>
          <w:lang w:val="ru-RU"/>
        </w:rPr>
        <w:t>я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о разделе продукции;</w:t>
      </w:r>
    </w:p>
    <w:p w14:paraId="1CED0E42" w14:textId="77777777" w:rsidR="00F74C4C" w:rsidRPr="001C1C6B" w:rsidRDefault="005D48AA" w:rsidP="00F74C4C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bookmarkStart w:id="6" w:name="1433"/>
      <w:bookmarkEnd w:id="6"/>
      <w:r w:rsidRPr="001C1C6B">
        <w:rPr>
          <w:rFonts w:ascii="Times New Roman" w:hAnsi="Times New Roman" w:cs="Times New Roman"/>
          <w:color w:val="auto"/>
          <w:sz w:val="24"/>
          <w:lang w:val="ru-RU"/>
        </w:rPr>
        <w:t>9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>) осуществля</w:t>
      </w:r>
      <w:r w:rsidR="00A270C7" w:rsidRPr="001C1C6B">
        <w:rPr>
          <w:rFonts w:ascii="Times New Roman" w:hAnsi="Times New Roman" w:cs="Times New Roman"/>
          <w:color w:val="auto"/>
          <w:sz w:val="24"/>
          <w:lang w:val="ru-RU"/>
        </w:rPr>
        <w:t>ет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предпринимательскую деятельность в сфере игорного бизнеса;</w:t>
      </w:r>
    </w:p>
    <w:p w14:paraId="4D48C1AF" w14:textId="77777777" w:rsidR="00F74C4C" w:rsidRPr="001C1C6B" w:rsidRDefault="005D48AA" w:rsidP="001E1202">
      <w:pPr>
        <w:pStyle w:val="aa"/>
        <w:spacing w:before="0" w:after="0" w:line="288" w:lineRule="atLeast"/>
        <w:ind w:firstLine="540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bookmarkStart w:id="7" w:name="1434"/>
      <w:bookmarkEnd w:id="7"/>
      <w:proofErr w:type="gramStart"/>
      <w:r w:rsidRPr="001C1C6B">
        <w:rPr>
          <w:rFonts w:ascii="Times New Roman" w:hAnsi="Times New Roman" w:cs="Times New Roman"/>
          <w:color w:val="auto"/>
          <w:sz w:val="24"/>
          <w:lang w:val="ru-RU"/>
        </w:rPr>
        <w:t>10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>) явля</w:t>
      </w:r>
      <w:r w:rsidR="0084062C" w:rsidRPr="001C1C6B">
        <w:rPr>
          <w:rFonts w:ascii="Times New Roman" w:hAnsi="Times New Roman" w:cs="Times New Roman"/>
          <w:color w:val="auto"/>
          <w:sz w:val="24"/>
          <w:lang w:val="ru-RU"/>
        </w:rPr>
        <w:t>ет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ся в порядке, установленном </w:t>
      </w:r>
      <w:hyperlink r:id="rId11" w:anchor="1017" w:history="1">
        <w:r w:rsidR="00F74C4C" w:rsidRPr="001C1C6B">
          <w:rPr>
            <w:rFonts w:ascii="Times New Roman" w:hAnsi="Times New Roman" w:cs="Times New Roman"/>
            <w:color w:val="auto"/>
            <w:sz w:val="24"/>
            <w:lang w:val="ru-RU"/>
          </w:rPr>
          <w:t>законодательством</w:t>
        </w:r>
      </w:hyperlink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Российской Федерации о валютном регулировании и валютном контроле, нерезидент</w:t>
      </w:r>
      <w:r w:rsidR="0084062C" w:rsidRPr="001C1C6B">
        <w:rPr>
          <w:rFonts w:ascii="Times New Roman" w:hAnsi="Times New Roman" w:cs="Times New Roman"/>
          <w:color w:val="auto"/>
          <w:sz w:val="24"/>
          <w:lang w:val="ru-RU"/>
        </w:rPr>
        <w:t>ом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Российской Федерации</w:t>
      </w:r>
      <w:r w:rsidR="00333CEB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(иностранные граждане; иностранные граждан</w:t>
      </w:r>
      <w:r w:rsidR="001E1202" w:rsidRPr="001C1C6B">
        <w:rPr>
          <w:rFonts w:ascii="Times New Roman" w:hAnsi="Times New Roman" w:cs="Times New Roman"/>
          <w:color w:val="auto"/>
          <w:sz w:val="24"/>
          <w:lang w:val="ru-RU"/>
        </w:rPr>
        <w:t>,</w:t>
      </w:r>
      <w:r w:rsidR="00333CEB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проживающие на территории Российской Федерации, не имеющие вид на жительство; </w:t>
      </w:r>
      <w:r w:rsidR="001E1202" w:rsidRPr="001C1C6B">
        <w:rPr>
          <w:rFonts w:ascii="Times New Roman" w:hAnsi="Times New Roman" w:cs="Times New Roman"/>
          <w:color w:val="auto"/>
          <w:sz w:val="24"/>
          <w:lang w:val="ru-RU" w:eastAsia="ru-RU"/>
        </w:rPr>
        <w:t>юридические лица, созданные в соответствии с законодательством иностранных государств и имеющие местонахождение за пределами территории Российской Федерации</w:t>
      </w:r>
      <w:r w:rsidR="00333CEB" w:rsidRPr="001C1C6B">
        <w:rPr>
          <w:rFonts w:ascii="Times New Roman" w:hAnsi="Times New Roman" w:cs="Times New Roman"/>
          <w:color w:val="auto"/>
          <w:sz w:val="24"/>
          <w:lang w:val="ru-RU"/>
        </w:rPr>
        <w:t>)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>, за исключением случаев, предусмотренных международными договорами Российской Федерации;</w:t>
      </w:r>
      <w:proofErr w:type="gramEnd"/>
    </w:p>
    <w:p w14:paraId="7B3B29E4" w14:textId="77777777" w:rsidR="005D48AA" w:rsidRPr="001C1C6B" w:rsidRDefault="005D48AA" w:rsidP="00F74C4C">
      <w:pPr>
        <w:spacing w:line="100" w:lineRule="atLeast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bookmarkStart w:id="8" w:name="1404"/>
      <w:bookmarkEnd w:id="8"/>
      <w:r w:rsidRPr="001C1C6B">
        <w:rPr>
          <w:rFonts w:ascii="Times New Roman" w:hAnsi="Times New Roman" w:cs="Times New Roman"/>
          <w:color w:val="auto"/>
          <w:sz w:val="24"/>
          <w:lang w:val="ru-RU"/>
        </w:rPr>
        <w:t>11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>) осуществля</w:t>
      </w:r>
      <w:r w:rsidR="0084062C" w:rsidRPr="001C1C6B">
        <w:rPr>
          <w:rFonts w:ascii="Times New Roman" w:hAnsi="Times New Roman" w:cs="Times New Roman"/>
          <w:color w:val="auto"/>
          <w:sz w:val="24"/>
          <w:lang w:val="ru-RU"/>
        </w:rPr>
        <w:t>ет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производство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подакцизных товаров;</w:t>
      </w:r>
    </w:p>
    <w:p w14:paraId="27C30F6F" w14:textId="77777777" w:rsidR="005D48AA" w:rsidRPr="001C1C6B" w:rsidRDefault="005D48AA" w:rsidP="00F74C4C">
      <w:pPr>
        <w:spacing w:line="100" w:lineRule="atLeast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12) осуществляет 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>реализацию подакцизных товаров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>;</w:t>
      </w:r>
    </w:p>
    <w:p w14:paraId="0133D5B1" w14:textId="77777777" w:rsidR="00F74C4C" w:rsidRPr="001C1C6B" w:rsidRDefault="005D48AA" w:rsidP="00F74C4C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lang w:val="ru-RU"/>
        </w:rPr>
        <w:t>13)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осуществляет 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добычу и (или) реализацию полезных ископаемых, за исключением </w:t>
      </w:r>
      <w:hyperlink r:id="rId12" w:anchor="dst100017" w:history="1">
        <w:r w:rsidR="00F74C4C" w:rsidRPr="001C1C6B">
          <w:rPr>
            <w:rFonts w:ascii="Times New Roman" w:hAnsi="Times New Roman" w:cs="Times New Roman"/>
            <w:color w:val="auto"/>
            <w:sz w:val="24"/>
            <w:lang w:val="ru-RU"/>
          </w:rPr>
          <w:t>общераспространенных</w:t>
        </w:r>
      </w:hyperlink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полезных ископаемых</w:t>
      </w:r>
      <w:r w:rsidR="00FA776F" w:rsidRPr="001C1C6B"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 и минеральных питьевых вод</w:t>
      </w:r>
      <w:r w:rsidR="00F74C4C" w:rsidRPr="001C1C6B">
        <w:rPr>
          <w:rFonts w:ascii="Times New Roman" w:hAnsi="Times New Roman" w:cs="Times New Roman"/>
          <w:color w:val="auto"/>
          <w:sz w:val="24"/>
          <w:lang w:val="ru-RU"/>
        </w:rPr>
        <w:t>,</w:t>
      </w:r>
      <w:r w:rsidR="00F74C4C" w:rsidRPr="001C1C6B">
        <w:rPr>
          <w:rFonts w:ascii="Times New Roman" w:hAnsi="Times New Roman" w:cs="Times New Roman"/>
          <w:b/>
          <w:bCs/>
          <w:i/>
          <w:color w:val="auto"/>
          <w:sz w:val="24"/>
          <w:lang w:val="ru-RU"/>
        </w:rPr>
        <w:t xml:space="preserve"> </w:t>
      </w:r>
      <w:r w:rsidR="00F74C4C" w:rsidRPr="001C1C6B">
        <w:rPr>
          <w:rFonts w:ascii="Times New Roman" w:hAnsi="Times New Roman" w:cs="Times New Roman"/>
          <w:bCs/>
          <w:color w:val="auto"/>
          <w:sz w:val="24"/>
          <w:lang w:val="ru-RU"/>
        </w:rPr>
        <w:t xml:space="preserve">если </w:t>
      </w:r>
      <w:hyperlink r:id="rId13" w:history="1">
        <w:r w:rsidR="00F74C4C" w:rsidRPr="001C1C6B">
          <w:rPr>
            <w:rFonts w:ascii="Times New Roman" w:hAnsi="Times New Roman" w:cs="Times New Roman"/>
            <w:bCs/>
            <w:color w:val="auto"/>
            <w:sz w:val="24"/>
            <w:lang w:val="ru-RU"/>
          </w:rPr>
          <w:t>иное</w:t>
        </w:r>
      </w:hyperlink>
      <w:r w:rsidR="00F74C4C" w:rsidRPr="001C1C6B">
        <w:rPr>
          <w:rFonts w:ascii="Times New Roman" w:hAnsi="Times New Roman" w:cs="Times New Roman"/>
          <w:bCs/>
          <w:color w:val="auto"/>
          <w:sz w:val="24"/>
          <w:lang w:val="ru-RU"/>
        </w:rPr>
        <w:t xml:space="preserve"> не предусмотрено Правительством Российской Федерации</w:t>
      </w:r>
      <w:r w:rsidRPr="001C1C6B">
        <w:rPr>
          <w:rFonts w:ascii="Times New Roman" w:hAnsi="Times New Roman" w:cs="Times New Roman"/>
          <w:bCs/>
          <w:color w:val="auto"/>
          <w:sz w:val="24"/>
          <w:lang w:val="ru-RU"/>
        </w:rPr>
        <w:t>;</w:t>
      </w:r>
    </w:p>
    <w:p w14:paraId="3C999BE7" w14:textId="77777777" w:rsidR="006D1EF3" w:rsidRPr="001C1C6B" w:rsidRDefault="005D48AA" w:rsidP="00C974EA">
      <w:pPr>
        <w:pStyle w:val="a4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b w:val="0"/>
          <w:bCs w:val="0"/>
          <w:color w:val="auto"/>
          <w:sz w:val="24"/>
          <w:lang w:val="ru-RU"/>
        </w:rPr>
        <w:t xml:space="preserve">14) </w:t>
      </w:r>
      <w:r w:rsidR="00C974EA" w:rsidRPr="001C1C6B">
        <w:rPr>
          <w:rFonts w:ascii="Times New Roman" w:hAnsi="Times New Roman" w:cs="Times New Roman"/>
          <w:b w:val="0"/>
          <w:bCs w:val="0"/>
          <w:color w:val="auto"/>
          <w:sz w:val="24"/>
          <w:lang w:val="ru-RU"/>
        </w:rPr>
        <w:t xml:space="preserve">в едином реестре субъектов малого и среднего предпринимательства </w:t>
      </w:r>
      <w:r w:rsidR="00C974EA" w:rsidRPr="001C1C6B">
        <w:rPr>
          <w:rFonts w:ascii="Times New Roman" w:hAnsi="Times New Roman" w:cs="Times New Roman"/>
          <w:b w:val="0"/>
          <w:color w:val="auto"/>
          <w:sz w:val="24"/>
          <w:lang w:val="ru-RU"/>
        </w:rPr>
        <w:t>– получателей поддержки имеются сведения о допущении Субъектом МСП нарушения порядка и условий оказания поддержки в течение 1 (одного) года до даты обращения за Микрозаймом, за исключением случая более раннего устранения субъектом МСП такого нарушения при условии соблюдения им   срока   устранения    такого    нарушения,    установленного   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субъекта МСП совершившим такое</w:t>
      </w:r>
      <w:r w:rsidR="00C974EA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C974EA" w:rsidRPr="001C1C6B">
        <w:rPr>
          <w:rFonts w:ascii="Times New Roman" w:hAnsi="Times New Roman" w:cs="Times New Roman"/>
          <w:b w:val="0"/>
          <w:color w:val="auto"/>
          <w:sz w:val="24"/>
          <w:lang w:val="ru-RU"/>
        </w:rPr>
        <w:t>нарушение прошло менее 3 (трех) лет;</w:t>
      </w:r>
    </w:p>
    <w:p w14:paraId="6BFEB406" w14:textId="77777777" w:rsidR="00C974EA" w:rsidRPr="001C1C6B" w:rsidRDefault="006D1EF3" w:rsidP="00C974EA">
      <w:pPr>
        <w:pStyle w:val="a4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b w:val="0"/>
          <w:color w:val="auto"/>
          <w:sz w:val="24"/>
          <w:lang w:val="ru-RU"/>
        </w:rPr>
        <w:t xml:space="preserve">15) </w:t>
      </w:r>
      <w:r w:rsidR="00C974EA" w:rsidRPr="001C1C6B">
        <w:rPr>
          <w:rFonts w:ascii="Times New Roman" w:hAnsi="Times New Roman" w:cs="Times New Roman"/>
          <w:b w:val="0"/>
          <w:color w:val="auto"/>
          <w:sz w:val="24"/>
          <w:lang w:val="ru-RU"/>
        </w:rPr>
        <w:t>применяется процедура несостоятельности (банкротства), в том числе наблюдения, финансового оздоровления, внешнего управления, конкурсного производства, а также ликвидации, отсутствуют санкции в виде аннулирования или приостановления действия лицензии (в случае если деятельность подлежит лицензированию), находится в процессе реорганизации, деятельность приостановлена в порядке, предусмотренном законодательством Российской Федерации;</w:t>
      </w:r>
    </w:p>
    <w:p w14:paraId="254D3DF2" w14:textId="77777777" w:rsidR="006D1EF3" w:rsidRPr="001C1C6B" w:rsidRDefault="006D1EF3" w:rsidP="001E1202">
      <w:pPr>
        <w:pStyle w:val="ab"/>
        <w:ind w:left="0"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lang w:val="ru-RU"/>
        </w:rPr>
        <w:lastRenderedPageBreak/>
        <w:t xml:space="preserve">16) паспорт руководителя юридического лица, индивидуального предпринимателя недействителен.  </w:t>
      </w:r>
    </w:p>
    <w:p w14:paraId="2D773EA2" w14:textId="15B5D414" w:rsidR="001E1202" w:rsidRPr="001C1C6B" w:rsidRDefault="005D48AA" w:rsidP="00F55F04">
      <w:pPr>
        <w:spacing w:line="100" w:lineRule="atLeast"/>
        <w:ind w:firstLine="567"/>
        <w:jc w:val="both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84062C" w:rsidRPr="001C1C6B">
        <w:rPr>
          <w:rFonts w:ascii="Times New Roman" w:hAnsi="Times New Roman" w:cs="Times New Roman"/>
          <w:b/>
          <w:color w:val="auto"/>
          <w:sz w:val="24"/>
          <w:lang w:val="ru-RU"/>
        </w:rPr>
        <w:t>3.4.</w:t>
      </w:r>
      <w:r w:rsidR="0084062C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F55F04">
        <w:rPr>
          <w:rFonts w:ascii="Times New Roman" w:hAnsi="Times New Roman" w:cs="Times New Roman"/>
          <w:color w:val="auto"/>
          <w:sz w:val="24"/>
          <w:lang w:val="ru-RU"/>
        </w:rPr>
        <w:t>(</w:t>
      </w:r>
      <w:r w:rsidR="00F55F04" w:rsidRPr="00FE46A2">
        <w:rPr>
          <w:rFonts w:ascii="Times New Roman" w:hAnsi="Times New Roman" w:cs="Times New Roman"/>
          <w:i/>
          <w:color w:val="auto"/>
          <w:lang w:val="ru-RU"/>
        </w:rPr>
        <w:t>исключен</w:t>
      </w:r>
      <w:r w:rsidR="00F55F04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 </w:t>
      </w:r>
      <w:r w:rsidR="00F55F04">
        <w:rPr>
          <w:rFonts w:ascii="Times New Roman" w:hAnsi="Times New Roman" w:cs="Times New Roman"/>
          <w:i/>
          <w:color w:val="auto"/>
          <w:sz w:val="20"/>
          <w:lang w:val="ru-RU"/>
        </w:rPr>
        <w:t>в</w:t>
      </w:r>
      <w:r w:rsidR="00F55F04"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</w:t>
      </w:r>
      <w:r w:rsidR="00F55F04">
        <w:rPr>
          <w:rFonts w:ascii="Times New Roman" w:hAnsi="Times New Roman" w:cs="Times New Roman"/>
          <w:i/>
          <w:color w:val="auto"/>
          <w:sz w:val="20"/>
          <w:lang w:val="ru-RU"/>
        </w:rPr>
        <w:t>№ 414 от 25.07.2025г.)</w:t>
      </w:r>
    </w:p>
    <w:p w14:paraId="52AA9515" w14:textId="77777777" w:rsidR="00AE74E3" w:rsidRPr="001C1C6B" w:rsidRDefault="00AE74E3" w:rsidP="00AE74E3">
      <w:pPr>
        <w:suppressAutoHyphens w:val="0"/>
        <w:autoSpaceDE w:val="0"/>
        <w:autoSpaceDN w:val="0"/>
        <w:ind w:firstLine="567"/>
        <w:jc w:val="both"/>
        <w:rPr>
          <w:rFonts w:ascii="Times New Roman" w:hAnsi="Times New Roman" w:cs="Times New Roman"/>
          <w:bCs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b/>
          <w:bCs/>
          <w:color w:val="auto"/>
          <w:sz w:val="24"/>
          <w:lang w:val="ru-RU"/>
        </w:rPr>
        <w:t>3.5.</w:t>
      </w:r>
      <w:r w:rsidRPr="001C1C6B">
        <w:rPr>
          <w:rFonts w:ascii="Times New Roman" w:hAnsi="Times New Roman" w:cs="Times New Roman"/>
          <w:bCs/>
          <w:color w:val="auto"/>
          <w:sz w:val="24"/>
          <w:lang w:val="ru-RU"/>
        </w:rPr>
        <w:t xml:space="preserve"> </w:t>
      </w:r>
      <w:r w:rsidR="00831940" w:rsidRPr="001C1C6B">
        <w:rPr>
          <w:rFonts w:ascii="Times New Roman" w:hAnsi="Times New Roman" w:cs="Times New Roman"/>
          <w:b/>
          <w:bCs/>
          <w:color w:val="auto"/>
          <w:sz w:val="24"/>
          <w:lang w:val="ru-RU"/>
        </w:rPr>
        <w:t>О</w:t>
      </w:r>
      <w:r w:rsidRPr="001C1C6B">
        <w:rPr>
          <w:rFonts w:ascii="Times New Roman" w:hAnsi="Times New Roman" w:cs="Times New Roman"/>
          <w:b/>
          <w:bCs/>
          <w:color w:val="auto"/>
          <w:sz w:val="24"/>
          <w:lang w:val="ru-RU"/>
        </w:rPr>
        <w:t>сновани</w:t>
      </w:r>
      <w:r w:rsidR="00831940" w:rsidRPr="001C1C6B">
        <w:rPr>
          <w:rFonts w:ascii="Times New Roman" w:hAnsi="Times New Roman" w:cs="Times New Roman"/>
          <w:b/>
          <w:bCs/>
          <w:color w:val="auto"/>
          <w:sz w:val="24"/>
          <w:lang w:val="ru-RU"/>
        </w:rPr>
        <w:t>я</w:t>
      </w:r>
      <w:r w:rsidR="008367A4" w:rsidRPr="001C1C6B">
        <w:rPr>
          <w:rFonts w:ascii="Times New Roman" w:hAnsi="Times New Roman" w:cs="Times New Roman"/>
          <w:b/>
          <w:bCs/>
          <w:color w:val="auto"/>
          <w:sz w:val="24"/>
          <w:lang w:val="ru-RU"/>
        </w:rPr>
        <w:t xml:space="preserve"> для отказа в приеме з</w:t>
      </w:r>
      <w:r w:rsidRPr="001C1C6B">
        <w:rPr>
          <w:rFonts w:ascii="Times New Roman" w:hAnsi="Times New Roman" w:cs="Times New Roman"/>
          <w:b/>
          <w:bCs/>
          <w:color w:val="auto"/>
          <w:sz w:val="24"/>
          <w:lang w:val="ru-RU"/>
        </w:rPr>
        <w:t>аявки на этапе</w:t>
      </w:r>
      <w:r w:rsidR="00831940" w:rsidRPr="001C1C6B">
        <w:rPr>
          <w:rFonts w:ascii="Times New Roman" w:hAnsi="Times New Roman" w:cs="Times New Roman"/>
          <w:b/>
          <w:bCs/>
          <w:color w:val="auto"/>
          <w:sz w:val="24"/>
          <w:lang w:val="ru-RU"/>
        </w:rPr>
        <w:t xml:space="preserve"> первичной проверки:</w:t>
      </w:r>
      <w:r w:rsidR="00831940" w:rsidRPr="001C1C6B">
        <w:rPr>
          <w:rFonts w:ascii="Times New Roman" w:hAnsi="Times New Roman" w:cs="Times New Roman"/>
          <w:bCs/>
          <w:color w:val="auto"/>
          <w:sz w:val="24"/>
          <w:lang w:val="ru-RU"/>
        </w:rPr>
        <w:t xml:space="preserve"> </w:t>
      </w:r>
    </w:p>
    <w:p w14:paraId="7526245C" w14:textId="77777777" w:rsidR="00AE74E3" w:rsidRPr="001C1C6B" w:rsidRDefault="00831940" w:rsidP="00AE74E3">
      <w:pPr>
        <w:suppressAutoHyphens w:val="0"/>
        <w:autoSpaceDE w:val="0"/>
        <w:autoSpaceDN w:val="0"/>
        <w:ind w:firstLine="567"/>
        <w:jc w:val="both"/>
        <w:rPr>
          <w:rFonts w:ascii="Times New Roman" w:hAnsi="Times New Roman" w:cs="Times New Roman"/>
          <w:bCs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bCs/>
          <w:color w:val="auto"/>
          <w:sz w:val="24"/>
          <w:lang w:val="ru-RU"/>
        </w:rPr>
        <w:t>1</w:t>
      </w:r>
      <w:r w:rsidR="00AE74E3" w:rsidRPr="001C1C6B">
        <w:rPr>
          <w:rFonts w:ascii="Times New Roman" w:hAnsi="Times New Roman" w:cs="Times New Roman"/>
          <w:bCs/>
          <w:color w:val="auto"/>
          <w:sz w:val="24"/>
          <w:lang w:val="ru-RU"/>
        </w:rPr>
        <w:t>) не пройдены Стоп-факторы;</w:t>
      </w:r>
    </w:p>
    <w:p w14:paraId="534DE68A" w14:textId="77777777" w:rsidR="00AE74E3" w:rsidRPr="001C1C6B" w:rsidRDefault="00831940" w:rsidP="00AE74E3">
      <w:pPr>
        <w:suppressAutoHyphens w:val="0"/>
        <w:autoSpaceDE w:val="0"/>
        <w:autoSpaceDN w:val="0"/>
        <w:ind w:firstLine="567"/>
        <w:jc w:val="both"/>
        <w:rPr>
          <w:rFonts w:ascii="Times New Roman" w:hAnsi="Times New Roman" w:cs="Times New Roman"/>
          <w:bCs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bCs/>
          <w:color w:val="auto"/>
          <w:sz w:val="24"/>
          <w:lang w:val="ru-RU"/>
        </w:rPr>
        <w:t>2</w:t>
      </w:r>
      <w:r w:rsidR="00AE74E3" w:rsidRPr="001C1C6B">
        <w:rPr>
          <w:rFonts w:ascii="Times New Roman" w:hAnsi="Times New Roman" w:cs="Times New Roman"/>
          <w:bCs/>
          <w:color w:val="auto"/>
          <w:sz w:val="24"/>
          <w:lang w:val="ru-RU"/>
        </w:rPr>
        <w:t>) некорректное заполнение полей в форме Заявления-анкеты;</w:t>
      </w:r>
    </w:p>
    <w:p w14:paraId="6E92258E" w14:textId="77777777" w:rsidR="00AE74E3" w:rsidRPr="00AE74E3" w:rsidRDefault="00831940" w:rsidP="00AE74E3">
      <w:pPr>
        <w:suppressAutoHyphens w:val="0"/>
        <w:autoSpaceDE w:val="0"/>
        <w:autoSpaceDN w:val="0"/>
        <w:ind w:firstLine="567"/>
        <w:jc w:val="both"/>
        <w:rPr>
          <w:rFonts w:ascii="Times New Roman" w:hAnsi="Times New Roman" w:cs="Times New Roman"/>
          <w:bCs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bCs/>
          <w:color w:val="auto"/>
          <w:sz w:val="24"/>
          <w:lang w:val="ru-RU"/>
        </w:rPr>
        <w:t>3</w:t>
      </w:r>
      <w:r w:rsidR="00AE74E3" w:rsidRPr="001C1C6B">
        <w:rPr>
          <w:rFonts w:ascii="Times New Roman" w:hAnsi="Times New Roman" w:cs="Times New Roman"/>
          <w:bCs/>
          <w:color w:val="auto"/>
          <w:sz w:val="24"/>
          <w:lang w:val="ru-RU"/>
        </w:rPr>
        <w:t>) отсутствие необходимого в соответствии с настоящим</w:t>
      </w:r>
      <w:r w:rsidR="00F61230" w:rsidRPr="001C1C6B">
        <w:rPr>
          <w:rFonts w:ascii="Times New Roman" w:hAnsi="Times New Roman" w:cs="Times New Roman"/>
          <w:bCs/>
          <w:color w:val="auto"/>
          <w:sz w:val="24"/>
          <w:lang w:val="ru-RU"/>
        </w:rPr>
        <w:t>и Правилами</w:t>
      </w:r>
      <w:r w:rsidR="00AE74E3" w:rsidRPr="001C1C6B">
        <w:rPr>
          <w:rFonts w:ascii="Times New Roman" w:hAnsi="Times New Roman" w:cs="Times New Roman"/>
          <w:bCs/>
          <w:color w:val="auto"/>
          <w:sz w:val="24"/>
          <w:lang w:val="ru-RU"/>
        </w:rPr>
        <w:t xml:space="preserve"> пакета документов</w:t>
      </w:r>
      <w:r w:rsidR="00F61230" w:rsidRPr="001C1C6B">
        <w:rPr>
          <w:rFonts w:ascii="Times New Roman" w:hAnsi="Times New Roman" w:cs="Times New Roman"/>
          <w:bCs/>
          <w:color w:val="auto"/>
          <w:sz w:val="24"/>
          <w:lang w:val="ru-RU"/>
        </w:rPr>
        <w:t>, предусмотренных в Приложениях 1-5</w:t>
      </w:r>
    </w:p>
    <w:p w14:paraId="77B7A83A" w14:textId="77777777" w:rsidR="00F40526" w:rsidRPr="00057AF5" w:rsidRDefault="00F40526" w:rsidP="00F4052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3.</w:t>
      </w:r>
      <w:r w:rsidR="00831940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6</w:t>
      </w:r>
      <w:r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  <w:r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В получении микрозайма должно быть отказано в случае если</w:t>
      </w: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:</w:t>
      </w:r>
    </w:p>
    <w:p w14:paraId="5BBDABC9" w14:textId="77777777" w:rsidR="0020140E" w:rsidRPr="00057AF5" w:rsidRDefault="0020140E" w:rsidP="0020140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1) имеется задолженность по налогам, сборам и иным обязательным платежам перед бюджетами бюджетной системы Российской Федерации, превышающая 50 тыс. рублей, на любую дату в течение периода, равного 30 календарным дням, предшествующего дате заключения договора займа; </w:t>
      </w:r>
    </w:p>
    <w:p w14:paraId="16741B75" w14:textId="77777777" w:rsidR="0020140E" w:rsidRPr="00057AF5" w:rsidRDefault="0020140E" w:rsidP="0020140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2) </w:t>
      </w:r>
      <w:r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t>имеется задолженность перед работниками (персоналом) по заработной плате более 3 месяцев</w:t>
      </w:r>
      <w:r>
        <w:rPr>
          <w:rFonts w:ascii="Times New Roman" w:eastAsiaTheme="minorHAnsi" w:hAnsi="Times New Roman" w:cs="Times New Roman"/>
          <w:color w:val="auto"/>
          <w:sz w:val="24"/>
          <w:lang w:val="ru-RU"/>
        </w:rPr>
        <w:t>.</w:t>
      </w:r>
      <w:r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</w:t>
      </w:r>
    </w:p>
    <w:p w14:paraId="7F4E1E62" w14:textId="77777777" w:rsidR="00F40526" w:rsidRPr="00057AF5" w:rsidRDefault="00F40526" w:rsidP="00F4052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3) на </w:t>
      </w:r>
      <w:r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дату представления </w:t>
      </w: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заявления о предоставлении </w:t>
      </w:r>
      <w:r w:rsidR="008367A4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займа в отношении </w:t>
      </w:r>
      <w:r w:rsidR="008367A4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Заявителя</w:t>
      </w: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имеется производство по делу о несостоятельности (банкротстве) либо</w:t>
      </w:r>
      <w:r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вступившие в силу решения судебных органов о признании его несостоятельным (банкротом); проводится процедура ликвидации</w:t>
      </w: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, существуют ограничения в соответствующих видах деятельности;</w:t>
      </w:r>
    </w:p>
    <w:p w14:paraId="72F08F5B" w14:textId="67ADB94D" w:rsidR="00F43C15" w:rsidRPr="00057AF5" w:rsidRDefault="00B83AE6" w:rsidP="00F43C15">
      <w:pPr>
        <w:pStyle w:val="a9"/>
        <w:ind w:firstLine="567"/>
        <w:jc w:val="both"/>
      </w:pPr>
      <w:r>
        <w:rPr>
          <w:rFonts w:eastAsia="Calibri"/>
        </w:rPr>
        <w:t>4</w:t>
      </w:r>
      <w:r w:rsidR="00F43C15" w:rsidRPr="00057AF5">
        <w:rPr>
          <w:rFonts w:eastAsia="Calibri"/>
        </w:rPr>
        <w:t>) ранее в отношении субъекта</w:t>
      </w:r>
      <w:r w:rsidR="00F43C15" w:rsidRPr="00057AF5">
        <w:t xml:space="preserve"> малого и среднего предпринимательства, </w:t>
      </w:r>
      <w:r w:rsidR="00F43C15" w:rsidRPr="00057AF5">
        <w:rPr>
          <w:rFonts w:eastAsia="Calibri"/>
        </w:rPr>
        <w:t>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14:paraId="11B89CB5" w14:textId="77777777" w:rsidR="00F43C15" w:rsidRDefault="00B83AE6" w:rsidP="00F43C1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5</w:t>
      </w:r>
      <w:r w:rsidR="00F43C15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) </w:t>
      </w:r>
      <w:r w:rsidR="00F43C15" w:rsidRPr="00057AF5">
        <w:rPr>
          <w:rFonts w:ascii="Times New Roman" w:hAnsi="Times New Roman" w:cs="Times New Roman"/>
          <w:color w:val="auto"/>
          <w:sz w:val="24"/>
          <w:lang w:val="ru-RU"/>
        </w:rPr>
        <w:t>не представлены документы, определенные нормативными правовыми актами Российской Федерации, нормативными правовыми актами субъектов Российской Федерации,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или представлены недостоверные сведения и документы;</w:t>
      </w:r>
    </w:p>
    <w:p w14:paraId="72608EF6" w14:textId="77777777" w:rsidR="00A43E95" w:rsidRPr="00057AF5" w:rsidRDefault="00B83AE6" w:rsidP="00A43E95">
      <w:pPr>
        <w:ind w:firstLine="567"/>
        <w:jc w:val="both"/>
        <w:rPr>
          <w:rFonts w:ascii="Times New Roman" w:eastAsia="Calibri" w:hAnsi="Times New Roman" w:cs="Times New Roman"/>
          <w:color w:val="auto"/>
          <w:sz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lang w:val="ru-RU"/>
        </w:rPr>
        <w:t>6</w:t>
      </w:r>
      <w:r w:rsidR="00A43E95" w:rsidRPr="00057AF5">
        <w:rPr>
          <w:rFonts w:ascii="Times New Roman" w:eastAsia="Calibri" w:hAnsi="Times New Roman" w:cs="Times New Roman"/>
          <w:color w:val="auto"/>
          <w:sz w:val="24"/>
          <w:lang w:val="ru-RU"/>
        </w:rPr>
        <w:t>) представленные документы не соответствуют требованиям настоящих Правил;</w:t>
      </w:r>
    </w:p>
    <w:p w14:paraId="7D5970F2" w14:textId="77777777" w:rsidR="00F43C15" w:rsidRPr="00F43C15" w:rsidRDefault="00B83AE6" w:rsidP="00F43C15">
      <w:pPr>
        <w:widowControl/>
        <w:suppressAutoHyphens w:val="0"/>
        <w:spacing w:line="288" w:lineRule="atLeast"/>
        <w:ind w:firstLine="540"/>
        <w:jc w:val="both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1C1C6B">
        <w:rPr>
          <w:rFonts w:ascii="Times New Roman" w:hAnsi="Times New Roman" w:cs="Times New Roman"/>
          <w:color w:val="auto"/>
          <w:sz w:val="24"/>
          <w:lang w:val="ru-RU" w:eastAsia="ru-RU"/>
        </w:rPr>
        <w:t>7</w:t>
      </w:r>
      <w:r w:rsidR="00F43C15" w:rsidRPr="001C1C6B">
        <w:rPr>
          <w:rFonts w:ascii="Times New Roman" w:hAnsi="Times New Roman" w:cs="Times New Roman"/>
          <w:color w:val="auto"/>
          <w:sz w:val="24"/>
          <w:lang w:val="ru-RU" w:eastAsia="ru-RU"/>
        </w:rPr>
        <w:t>) не выполнены условия оказания поддержки;</w:t>
      </w:r>
    </w:p>
    <w:p w14:paraId="6B4EDE3C" w14:textId="77777777" w:rsidR="00A43E95" w:rsidRPr="00057AF5" w:rsidRDefault="00B83AE6" w:rsidP="00A43E9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lang w:val="ru-RU"/>
        </w:rPr>
        <w:t>8</w:t>
      </w:r>
      <w:r w:rsidR="00A43E95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) сумма основного долга заемщика перед Фондом по договорам </w:t>
      </w:r>
      <w:r w:rsidR="008367A4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="00A43E95" w:rsidRPr="00057AF5">
        <w:rPr>
          <w:rFonts w:ascii="Times New Roman" w:hAnsi="Times New Roman" w:cs="Times New Roman"/>
          <w:color w:val="auto"/>
          <w:sz w:val="24"/>
          <w:lang w:val="ru-RU"/>
        </w:rPr>
        <w:t>займа в случае предоставления такого микрозайма (микрозаймов) превы</w:t>
      </w:r>
      <w:r w:rsidR="00A43E95">
        <w:rPr>
          <w:rFonts w:ascii="Times New Roman" w:hAnsi="Times New Roman" w:cs="Times New Roman"/>
          <w:color w:val="auto"/>
          <w:sz w:val="24"/>
          <w:lang w:val="ru-RU"/>
        </w:rPr>
        <w:t>шае</w:t>
      </w:r>
      <w:r w:rsidR="00A43E95" w:rsidRPr="00057AF5">
        <w:rPr>
          <w:rFonts w:ascii="Times New Roman" w:hAnsi="Times New Roman" w:cs="Times New Roman"/>
          <w:color w:val="auto"/>
          <w:sz w:val="24"/>
          <w:lang w:val="ru-RU"/>
        </w:rPr>
        <w:t>т пять миллионов рублей;</w:t>
      </w:r>
    </w:p>
    <w:p w14:paraId="0CE0891E" w14:textId="143FE62F" w:rsidR="00F55F04" w:rsidRDefault="00B83AE6" w:rsidP="00A43E95">
      <w:pPr>
        <w:ind w:firstLine="567"/>
        <w:jc w:val="both"/>
        <w:rPr>
          <w:rFonts w:ascii="Times New Roman" w:hAnsi="Times New Roman" w:cs="Times New Roman"/>
          <w:i/>
          <w:color w:val="auto"/>
          <w:sz w:val="20"/>
          <w:lang w:val="ru-RU"/>
        </w:rPr>
      </w:pPr>
      <w:r>
        <w:rPr>
          <w:rFonts w:ascii="Times New Roman" w:hAnsi="Times New Roman" w:cs="Times New Roman"/>
          <w:color w:val="auto"/>
          <w:sz w:val="24"/>
          <w:lang w:val="ru-RU"/>
        </w:rPr>
        <w:t>9</w:t>
      </w:r>
      <w:r w:rsidR="00A43E95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) </w:t>
      </w:r>
      <w:r w:rsidR="00F55F04">
        <w:rPr>
          <w:rFonts w:ascii="Times New Roman" w:hAnsi="Times New Roman" w:cs="Times New Roman"/>
          <w:color w:val="auto"/>
          <w:sz w:val="24"/>
          <w:lang w:val="ru-RU"/>
        </w:rPr>
        <w:t>(</w:t>
      </w:r>
      <w:r w:rsidR="00F55F04" w:rsidRPr="00FE46A2">
        <w:rPr>
          <w:rFonts w:ascii="Times New Roman" w:hAnsi="Times New Roman" w:cs="Times New Roman"/>
          <w:i/>
          <w:color w:val="auto"/>
          <w:lang w:val="ru-RU"/>
        </w:rPr>
        <w:t>исключен</w:t>
      </w:r>
      <w:r w:rsidR="00F55F04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 </w:t>
      </w:r>
      <w:r w:rsidR="00F55F04">
        <w:rPr>
          <w:rFonts w:ascii="Times New Roman" w:hAnsi="Times New Roman" w:cs="Times New Roman"/>
          <w:i/>
          <w:color w:val="auto"/>
          <w:sz w:val="20"/>
          <w:lang w:val="ru-RU"/>
        </w:rPr>
        <w:t>в</w:t>
      </w:r>
      <w:r w:rsidR="00F55F04"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</w:t>
      </w:r>
      <w:r w:rsidR="00F55F04">
        <w:rPr>
          <w:rFonts w:ascii="Times New Roman" w:hAnsi="Times New Roman" w:cs="Times New Roman"/>
          <w:i/>
          <w:color w:val="auto"/>
          <w:sz w:val="20"/>
          <w:lang w:val="ru-RU"/>
        </w:rPr>
        <w:t>№ 414 от 25.07.2025г.)</w:t>
      </w:r>
    </w:p>
    <w:p w14:paraId="5120764D" w14:textId="1CF8EA44" w:rsidR="00A43E95" w:rsidRPr="00057AF5" w:rsidRDefault="00A43E95" w:rsidP="00A43E95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lang w:val="ru-RU"/>
        </w:rPr>
        <w:t>1</w:t>
      </w:r>
      <w:r w:rsidR="00B83AE6">
        <w:rPr>
          <w:rFonts w:ascii="Times New Roman" w:hAnsi="Times New Roman" w:cs="Times New Roman"/>
          <w:color w:val="auto"/>
          <w:sz w:val="24"/>
          <w:lang w:val="ru-RU"/>
        </w:rPr>
        <w:t>0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) кредитоспособность потенциального заемщика и (или) предоставленное обеспечение исполнения обязательств не отвечают установленным требованиям Фонда;</w:t>
      </w:r>
    </w:p>
    <w:p w14:paraId="65673EBD" w14:textId="77777777" w:rsidR="00A43E95" w:rsidRPr="00057AF5" w:rsidRDefault="00A43E95" w:rsidP="00A43E95">
      <w:pPr>
        <w:ind w:firstLine="567"/>
        <w:jc w:val="both"/>
        <w:rPr>
          <w:rFonts w:ascii="Times New Roman" w:eastAsia="Calibri" w:hAnsi="Times New Roman" w:cs="Times New Roman"/>
          <w:color w:val="auto"/>
          <w:sz w:val="24"/>
          <w:lang w:val="ru-RU"/>
        </w:rPr>
      </w:pPr>
      <w:r w:rsidRPr="00057AF5">
        <w:rPr>
          <w:rFonts w:ascii="Times New Roman" w:eastAsia="Calibri" w:hAnsi="Times New Roman" w:cs="Times New Roman"/>
          <w:color w:val="auto"/>
          <w:sz w:val="24"/>
          <w:lang w:val="ru-RU"/>
        </w:rPr>
        <w:t>1</w:t>
      </w:r>
      <w:r w:rsidR="00B83AE6">
        <w:rPr>
          <w:rFonts w:ascii="Times New Roman" w:eastAsia="Calibri" w:hAnsi="Times New Roman" w:cs="Times New Roman"/>
          <w:color w:val="auto"/>
          <w:sz w:val="24"/>
          <w:lang w:val="ru-RU"/>
        </w:rPr>
        <w:t>1</w:t>
      </w:r>
      <w:r w:rsidRPr="00057AF5">
        <w:rPr>
          <w:rFonts w:ascii="Times New Roman" w:eastAsia="Calibri" w:hAnsi="Times New Roman" w:cs="Times New Roman"/>
          <w:color w:val="auto"/>
          <w:sz w:val="24"/>
          <w:lang w:val="ru-RU"/>
        </w:rPr>
        <w:t>) отрицательная кредитная история заемщика, поручителей, залогодателя и их близких родственников, в том числе в Фонде;</w:t>
      </w:r>
    </w:p>
    <w:p w14:paraId="44DEBF89" w14:textId="77777777" w:rsidR="00F40526" w:rsidRPr="00057AF5" w:rsidRDefault="00A43E95" w:rsidP="00F4052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1</w:t>
      </w:r>
      <w:r w:rsidR="00B83AE6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2</w:t>
      </w:r>
      <w:r w:rsidR="00F40526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) имеется возбужденное исполнительное производство </w:t>
      </w:r>
      <w:r w:rsidR="006553F3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имущественного либо неимущественного характера в виде наложения ареста на имущество, </w:t>
      </w:r>
      <w:r w:rsidR="00F40526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как в отношении самого заемщика, так и в отношении поручителей, залогодателя и их близких родственников;</w:t>
      </w:r>
    </w:p>
    <w:p w14:paraId="3066D3AC" w14:textId="77777777" w:rsidR="00395D96" w:rsidRPr="00057AF5" w:rsidRDefault="00A43E95" w:rsidP="003F786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1</w:t>
      </w:r>
      <w:r w:rsidR="00B83AE6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3</w:t>
      </w:r>
      <w:r w:rsidR="00395D96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) в отношении руководителя и (или) учредителя залогодателя-юридического лица имеются возбужденные исполнительные производства</w:t>
      </w:r>
      <w:r w:rsidR="00DF5F82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;</w:t>
      </w:r>
    </w:p>
    <w:p w14:paraId="73D32C59" w14:textId="77777777" w:rsidR="00A43E95" w:rsidRPr="00057AF5" w:rsidRDefault="00A43E95" w:rsidP="00A43E9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>
        <w:rPr>
          <w:rFonts w:ascii="Times New Roman" w:eastAsiaTheme="minorHAnsi" w:hAnsi="Times New Roman" w:cs="Times New Roman"/>
          <w:color w:val="auto"/>
          <w:sz w:val="24"/>
          <w:lang w:val="ru-RU"/>
        </w:rPr>
        <w:t>1</w:t>
      </w:r>
      <w:r w:rsidR="00B83AE6">
        <w:rPr>
          <w:rFonts w:ascii="Times New Roman" w:eastAsiaTheme="minorHAnsi" w:hAnsi="Times New Roman" w:cs="Times New Roman"/>
          <w:color w:val="auto"/>
          <w:sz w:val="24"/>
          <w:lang w:val="ru-RU"/>
        </w:rPr>
        <w:t>4</w:t>
      </w:r>
      <w:r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) имеются сведения о дисквалификации руководителя заемщика-юридического лица, руководителя залогодателя-юридического лица, учредителя; </w:t>
      </w:r>
    </w:p>
    <w:p w14:paraId="07593B63" w14:textId="77777777" w:rsidR="00A43E95" w:rsidRPr="00057AF5" w:rsidRDefault="00A43E95" w:rsidP="00A43E9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1</w:t>
      </w:r>
      <w:r w:rsidR="00B83AE6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5</w:t>
      </w: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) один из участников юридического лица - физическое лицо является иностранным гражданином либо один из участников юридического лица – юридическое лицо является иностранной организацией;</w:t>
      </w:r>
    </w:p>
    <w:p w14:paraId="0547EB8F" w14:textId="77777777" w:rsidR="00A43E95" w:rsidRPr="00057AF5" w:rsidRDefault="00A43E95" w:rsidP="00A43E9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>1</w:t>
      </w:r>
      <w:r w:rsidR="00B83AE6">
        <w:rPr>
          <w:rFonts w:ascii="Times New Roman" w:hAnsi="Times New Roman" w:cs="Times New Roman"/>
          <w:color w:val="auto"/>
          <w:sz w:val="24"/>
          <w:lang w:val="ru-RU" w:eastAsia="ru-RU"/>
        </w:rPr>
        <w:t>6</w:t>
      </w: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>) имеются требования и ограничения на распоряжение денежными средствами, находящихся на расчетных счетах индивидуального предпринимателя, юридического лица;</w:t>
      </w:r>
    </w:p>
    <w:p w14:paraId="33246EF8" w14:textId="77777777" w:rsidR="00A43E95" w:rsidRPr="00057AF5" w:rsidRDefault="00A43E95" w:rsidP="00A43E9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>1</w:t>
      </w:r>
      <w:r w:rsidR="00B83AE6">
        <w:rPr>
          <w:rFonts w:ascii="Times New Roman" w:hAnsi="Times New Roman" w:cs="Times New Roman"/>
          <w:color w:val="auto"/>
          <w:sz w:val="24"/>
          <w:lang w:val="ru-RU" w:eastAsia="ru-RU"/>
        </w:rPr>
        <w:t>7</w:t>
      </w: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) 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превышен лимит кредитного риска на группу юридически связанных заемщиков и (или) лимит общей задолженности на одного Заемщика по всем полученным займам в Фонде, в том числе с предоставлением поручительства Гарантийного Фонда перед финансовыми организациями;</w:t>
      </w:r>
    </w:p>
    <w:p w14:paraId="17C1E568" w14:textId="524832F1" w:rsidR="00A43E95" w:rsidRPr="00F55F04" w:rsidRDefault="00A43E95" w:rsidP="00A43E9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F55F04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1</w:t>
      </w:r>
      <w:r w:rsidR="00B83AE6" w:rsidRPr="00F55F04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8</w:t>
      </w:r>
      <w:r w:rsidRPr="00F55F04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)</w:t>
      </w:r>
      <w:r w:rsidR="00F55F04" w:rsidRPr="00F55F04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  <w:proofErr w:type="gramStart"/>
      <w:r w:rsidR="00F55F04" w:rsidRPr="00F55F04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(</w:t>
      </w:r>
      <w:r w:rsidRPr="00F55F04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  <w:proofErr w:type="gramEnd"/>
      <w:r w:rsidR="00F55F04" w:rsidRPr="00F55F04">
        <w:rPr>
          <w:rFonts w:ascii="Times New Roman" w:hAnsi="Times New Roman" w:cs="Times New Roman"/>
          <w:i/>
          <w:color w:val="auto"/>
          <w:lang w:val="ru-RU"/>
        </w:rPr>
        <w:t>исключен</w:t>
      </w:r>
      <w:r w:rsidR="00F55F04" w:rsidRPr="00F55F04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 </w:t>
      </w:r>
      <w:r w:rsidR="00F55F04" w:rsidRPr="00F55F04">
        <w:rPr>
          <w:rFonts w:ascii="Times New Roman" w:hAnsi="Times New Roman" w:cs="Times New Roman"/>
          <w:i/>
          <w:color w:val="auto"/>
          <w:sz w:val="20"/>
          <w:lang w:val="ru-RU"/>
        </w:rPr>
        <w:t>в ред. Протокол Правления № 414 от 25.07.2025г.)</w:t>
      </w:r>
    </w:p>
    <w:p w14:paraId="048A7AEF" w14:textId="77777777" w:rsidR="00A43E95" w:rsidRPr="00F55F04" w:rsidRDefault="00B83AE6" w:rsidP="00A43E9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F55F04">
        <w:rPr>
          <w:rFonts w:ascii="Times New Roman" w:eastAsiaTheme="minorHAnsi" w:hAnsi="Times New Roman" w:cs="Times New Roman"/>
          <w:color w:val="auto"/>
          <w:sz w:val="24"/>
          <w:lang w:val="ru-RU"/>
        </w:rPr>
        <w:lastRenderedPageBreak/>
        <w:t>19</w:t>
      </w:r>
      <w:r w:rsidR="00A43E95" w:rsidRPr="00F55F04">
        <w:rPr>
          <w:rFonts w:ascii="Times New Roman" w:eastAsiaTheme="minorHAnsi" w:hAnsi="Times New Roman" w:cs="Times New Roman"/>
          <w:color w:val="auto"/>
          <w:sz w:val="24"/>
          <w:lang w:val="ru-RU"/>
        </w:rPr>
        <w:t>) превышен лимит средств по микрозаймам, предоставляемых за счет собственных средств (капитала) Фонда.</w:t>
      </w:r>
    </w:p>
    <w:p w14:paraId="0488FDB7" w14:textId="24C567AB" w:rsidR="00A43E95" w:rsidRDefault="00A43E95" w:rsidP="00A43E9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F55F04">
        <w:rPr>
          <w:rFonts w:ascii="Times New Roman" w:eastAsiaTheme="minorHAnsi" w:hAnsi="Times New Roman" w:cs="Times New Roman"/>
          <w:color w:val="auto"/>
          <w:sz w:val="24"/>
          <w:lang w:val="ru-RU"/>
        </w:rPr>
        <w:t>2</w:t>
      </w:r>
      <w:r w:rsidR="00B83AE6" w:rsidRPr="00F55F04">
        <w:rPr>
          <w:rFonts w:ascii="Times New Roman" w:eastAsiaTheme="minorHAnsi" w:hAnsi="Times New Roman" w:cs="Times New Roman"/>
          <w:color w:val="auto"/>
          <w:sz w:val="24"/>
          <w:lang w:val="ru-RU"/>
        </w:rPr>
        <w:t>0</w:t>
      </w:r>
      <w:r w:rsidRPr="00F55F04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) </w:t>
      </w:r>
      <w:r w:rsidR="00F55F04" w:rsidRPr="00F55F04">
        <w:rPr>
          <w:rFonts w:ascii="Times New Roman" w:eastAsiaTheme="minorHAnsi" w:hAnsi="Times New Roman" w:cs="Times New Roman"/>
          <w:color w:val="auto"/>
          <w:sz w:val="24"/>
          <w:lang w:val="ru-RU"/>
        </w:rPr>
        <w:t>(</w:t>
      </w:r>
      <w:r w:rsidR="00F55F04" w:rsidRPr="00FE46A2">
        <w:rPr>
          <w:rFonts w:ascii="Times New Roman" w:hAnsi="Times New Roman" w:cs="Times New Roman"/>
          <w:i/>
          <w:color w:val="auto"/>
          <w:lang w:val="ru-RU"/>
        </w:rPr>
        <w:t>исключен</w:t>
      </w:r>
      <w:r w:rsidR="00F55F04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 </w:t>
      </w:r>
      <w:r w:rsidR="00F55F04">
        <w:rPr>
          <w:rFonts w:ascii="Times New Roman" w:hAnsi="Times New Roman" w:cs="Times New Roman"/>
          <w:i/>
          <w:color w:val="auto"/>
          <w:sz w:val="20"/>
          <w:lang w:val="ru-RU"/>
        </w:rPr>
        <w:t>в</w:t>
      </w:r>
      <w:r w:rsidR="00F55F04"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</w:t>
      </w:r>
      <w:r w:rsidR="00F55F04">
        <w:rPr>
          <w:rFonts w:ascii="Times New Roman" w:hAnsi="Times New Roman" w:cs="Times New Roman"/>
          <w:i/>
          <w:color w:val="auto"/>
          <w:sz w:val="20"/>
          <w:lang w:val="ru-RU"/>
        </w:rPr>
        <w:t>№ 414 от 25.07.2025г.)</w:t>
      </w:r>
      <w:proofErr w:type="gramStart"/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2</w:t>
      </w:r>
      <w:r w:rsidR="00B83AE6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1</w:t>
      </w: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) </w:t>
      </w:r>
      <w:proofErr w:type="gramEnd"/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земельный участок не предназначен для использования в целях, указанных в пункте 2.</w:t>
      </w:r>
      <w:r w:rsidR="008E5E5F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9</w:t>
      </w: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настоящих Правил.</w:t>
      </w:r>
    </w:p>
    <w:p w14:paraId="167A00B8" w14:textId="22A648FD" w:rsidR="00B26501" w:rsidRDefault="00B26501" w:rsidP="00A43E9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proofErr w:type="gramStart"/>
      <w:r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>2</w:t>
      </w:r>
      <w:r w:rsidR="00B83AE6"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>2</w:t>
      </w:r>
      <w:r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) </w:t>
      </w:r>
      <w:r w:rsidR="00F55F04" w:rsidRPr="00FE46A2">
        <w:rPr>
          <w:rFonts w:ascii="Times New Roman" w:hAnsi="Times New Roman" w:cs="Times New Roman"/>
          <w:i/>
          <w:color w:val="auto"/>
          <w:lang w:val="ru-RU"/>
        </w:rPr>
        <w:t>исключен</w:t>
      </w:r>
      <w:r w:rsidR="00F55F04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 </w:t>
      </w:r>
      <w:r w:rsidR="00F55F04">
        <w:rPr>
          <w:rFonts w:ascii="Times New Roman" w:hAnsi="Times New Roman" w:cs="Times New Roman"/>
          <w:i/>
          <w:color w:val="auto"/>
          <w:sz w:val="20"/>
          <w:lang w:val="ru-RU"/>
        </w:rPr>
        <w:t>в</w:t>
      </w:r>
      <w:r w:rsidR="00F55F04"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</w:t>
      </w:r>
      <w:r w:rsidR="00F55F04">
        <w:rPr>
          <w:rFonts w:ascii="Times New Roman" w:hAnsi="Times New Roman" w:cs="Times New Roman"/>
          <w:i/>
          <w:color w:val="auto"/>
          <w:sz w:val="20"/>
          <w:lang w:val="ru-RU"/>
        </w:rPr>
        <w:t>№ 414 от 25.07.2025г.)</w:t>
      </w:r>
      <w:proofErr w:type="gramEnd"/>
    </w:p>
    <w:p w14:paraId="617A3EE6" w14:textId="2AD0749B" w:rsidR="00B26501" w:rsidRPr="001C1C6B" w:rsidRDefault="00B26501" w:rsidP="00B26501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>2</w:t>
      </w:r>
      <w:r w:rsidR="00B83AE6"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>3</w:t>
      </w:r>
      <w:r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) </w:t>
      </w:r>
      <w:r w:rsidR="00E44190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исключен </w:t>
      </w:r>
      <w:r w:rsidR="00E44190" w:rsidRPr="00C2734A">
        <w:rPr>
          <w:rFonts w:ascii="Times New Roman" w:eastAsiaTheme="minorHAnsi" w:hAnsi="Times New Roman" w:cs="Times New Roman"/>
          <w:i/>
          <w:iCs/>
          <w:color w:val="auto"/>
          <w:sz w:val="24"/>
          <w:lang w:val="ru-RU"/>
        </w:rPr>
        <w:t>в ред. Протокола от 07.03.2025 г.№ 397</w:t>
      </w:r>
      <w:r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>;</w:t>
      </w:r>
    </w:p>
    <w:p w14:paraId="29CBF644" w14:textId="5100E7FB" w:rsidR="00B26501" w:rsidRPr="001C1C6B" w:rsidRDefault="00B26501" w:rsidP="004B2E7B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>2</w:t>
      </w:r>
      <w:r w:rsidR="00B83AE6"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>4</w:t>
      </w:r>
      <w:r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>)</w:t>
      </w:r>
      <w:r w:rsidR="00A55B50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исключен </w:t>
      </w:r>
      <w:r w:rsidR="00A55B50" w:rsidRPr="00C2734A">
        <w:rPr>
          <w:rFonts w:ascii="Times New Roman" w:eastAsiaTheme="minorHAnsi" w:hAnsi="Times New Roman" w:cs="Times New Roman"/>
          <w:i/>
          <w:iCs/>
          <w:color w:val="auto"/>
          <w:sz w:val="24"/>
          <w:lang w:val="ru-RU"/>
        </w:rPr>
        <w:t>в ред. Протокола от 07.03.2025 г.№ 397</w:t>
      </w:r>
      <w:r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>,</w:t>
      </w:r>
    </w:p>
    <w:p w14:paraId="10B35A16" w14:textId="75E799B7" w:rsidR="00DD14C1" w:rsidRDefault="00B26501" w:rsidP="00DD14C1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>2</w:t>
      </w:r>
      <w:r w:rsidR="00B83AE6"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>5</w:t>
      </w:r>
      <w:r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) </w:t>
      </w:r>
      <w:r w:rsidR="00A55B50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исключен </w:t>
      </w:r>
      <w:r w:rsidR="00A55B50" w:rsidRPr="00C2734A">
        <w:rPr>
          <w:rFonts w:ascii="Times New Roman" w:eastAsiaTheme="minorHAnsi" w:hAnsi="Times New Roman" w:cs="Times New Roman"/>
          <w:i/>
          <w:iCs/>
          <w:color w:val="auto"/>
          <w:sz w:val="24"/>
          <w:lang w:val="ru-RU"/>
        </w:rPr>
        <w:t>в ред. Протокола от 07.03.2025 г.№ 39</w:t>
      </w:r>
      <w:r w:rsidR="00A55B50">
        <w:rPr>
          <w:rFonts w:ascii="Times New Roman" w:eastAsiaTheme="minorHAnsi" w:hAnsi="Times New Roman" w:cs="Times New Roman"/>
          <w:i/>
          <w:iCs/>
          <w:color w:val="auto"/>
          <w:sz w:val="24"/>
          <w:lang w:val="ru-RU"/>
        </w:rPr>
        <w:t>7</w:t>
      </w:r>
      <w:r w:rsidR="00DD14C1"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>.</w:t>
      </w:r>
      <w:r w:rsidR="00DD14C1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</w:t>
      </w:r>
    </w:p>
    <w:p w14:paraId="16F1F72B" w14:textId="15DBA7C6" w:rsidR="00C2734A" w:rsidRDefault="00C2734A" w:rsidP="00DD14C1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26) </w:t>
      </w:r>
      <w:r w:rsidR="0067193A">
        <w:rPr>
          <w:rFonts w:ascii="Times New Roman" w:eastAsiaTheme="minorHAnsi" w:hAnsi="Times New Roman" w:cs="Times New Roman"/>
          <w:color w:val="auto"/>
          <w:sz w:val="24"/>
          <w:lang w:val="ru-RU"/>
        </w:rPr>
        <w:t>з</w:t>
      </w:r>
      <w:r w:rsidRPr="00C2734A">
        <w:rPr>
          <w:rFonts w:ascii="Times New Roman" w:eastAsiaTheme="minorHAnsi" w:hAnsi="Times New Roman" w:cs="Times New Roman"/>
          <w:color w:val="auto"/>
          <w:sz w:val="24"/>
          <w:lang w:val="ru-RU"/>
        </w:rPr>
        <w:t>аемщик не состоит</w:t>
      </w:r>
      <w:r w:rsidRPr="00C2734A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 xml:space="preserve"> </w:t>
      </w:r>
      <w:r w:rsidRPr="00C2734A">
        <w:rPr>
          <w:rFonts w:ascii="Times New Roman" w:eastAsiaTheme="minorHAnsi" w:hAnsi="Times New Roman" w:cs="Times New Roman"/>
          <w:color w:val="auto"/>
          <w:sz w:val="24"/>
          <w:lang w:val="ru-RU"/>
        </w:rPr>
        <w:t>в</w:t>
      </w:r>
      <w:r w:rsidRPr="00C2734A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 xml:space="preserve"> </w:t>
      </w:r>
      <w:r w:rsidRPr="00C2734A">
        <w:rPr>
          <w:rFonts w:ascii="Times New Roman" w:eastAsiaTheme="minorHAnsi" w:hAnsi="Times New Roman" w:cs="Times New Roman"/>
          <w:color w:val="auto"/>
          <w:sz w:val="24"/>
          <w:lang w:val="ru-RU"/>
        </w:rPr>
        <w:t>едином реестре классифицированных средств размещения, указанном в п. 2.12</w:t>
      </w:r>
      <w:r w:rsidR="0067193A">
        <w:rPr>
          <w:rFonts w:ascii="Times New Roman" w:eastAsiaTheme="minorHAnsi" w:hAnsi="Times New Roman" w:cs="Times New Roman"/>
          <w:color w:val="auto"/>
          <w:sz w:val="24"/>
          <w:lang w:val="ru-RU"/>
        </w:rPr>
        <w:t>.</w:t>
      </w:r>
    </w:p>
    <w:p w14:paraId="13B48709" w14:textId="77777777" w:rsidR="00C2734A" w:rsidRPr="00C2734A" w:rsidRDefault="00C2734A" w:rsidP="00C2734A">
      <w:pPr>
        <w:ind w:firstLine="567"/>
        <w:jc w:val="both"/>
        <w:rPr>
          <w:rFonts w:ascii="Times New Roman" w:eastAsiaTheme="minorHAnsi" w:hAnsi="Times New Roman" w:cs="Times New Roman"/>
          <w:i/>
          <w:iCs/>
          <w:color w:val="auto"/>
          <w:sz w:val="24"/>
          <w:lang w:val="ru-RU"/>
        </w:rPr>
      </w:pPr>
      <w:r w:rsidRPr="00C2734A">
        <w:rPr>
          <w:rFonts w:ascii="Times New Roman" w:eastAsiaTheme="minorHAnsi" w:hAnsi="Times New Roman" w:cs="Times New Roman"/>
          <w:i/>
          <w:iCs/>
          <w:color w:val="auto"/>
          <w:sz w:val="24"/>
          <w:lang w:val="ru-RU"/>
        </w:rPr>
        <w:t xml:space="preserve">(Пункт 2.12 добавлен </w:t>
      </w:r>
      <w:bookmarkStart w:id="9" w:name="_Hlk192237616"/>
      <w:r w:rsidRPr="00C2734A">
        <w:rPr>
          <w:rFonts w:ascii="Times New Roman" w:eastAsiaTheme="minorHAnsi" w:hAnsi="Times New Roman" w:cs="Times New Roman"/>
          <w:i/>
          <w:iCs/>
          <w:color w:val="auto"/>
          <w:sz w:val="24"/>
          <w:lang w:val="ru-RU"/>
        </w:rPr>
        <w:t>в ред. Протокола от 07.03.2025 г.№ 397)</w:t>
      </w:r>
      <w:bookmarkEnd w:id="9"/>
    </w:p>
    <w:p w14:paraId="2B4ACAF0" w14:textId="77777777" w:rsidR="00C2734A" w:rsidRDefault="00C2734A" w:rsidP="00DD14C1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</w:p>
    <w:p w14:paraId="4B93A721" w14:textId="77777777" w:rsidR="00DD14C1" w:rsidRDefault="00DD14C1" w:rsidP="00DD14C1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</w:p>
    <w:p w14:paraId="7A7F6C1C" w14:textId="77777777" w:rsidR="00DD14C1" w:rsidRDefault="0058133D" w:rsidP="00C2790E">
      <w:pPr>
        <w:ind w:firstLine="567"/>
        <w:jc w:val="center"/>
        <w:rPr>
          <w:rFonts w:ascii="Times New Roman" w:hAnsi="Times New Roman" w:cs="Times New Roman"/>
          <w:b/>
          <w:color w:val="auto"/>
          <w:sz w:val="24"/>
          <w:lang w:val="ru-RU"/>
        </w:rPr>
      </w:pPr>
      <w:r w:rsidRPr="0058133D">
        <w:rPr>
          <w:rFonts w:ascii="Times New Roman" w:hAnsi="Times New Roman" w:cs="Times New Roman"/>
          <w:b/>
          <w:color w:val="auto"/>
          <w:sz w:val="24"/>
          <w:lang w:val="ru-RU"/>
        </w:rPr>
        <w:t>4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 Обеспечение исполнения обязательства по возврату займа</w:t>
      </w:r>
    </w:p>
    <w:p w14:paraId="0563672F" w14:textId="77777777" w:rsidR="00DD14C1" w:rsidRDefault="00DD14C1" w:rsidP="00DD14C1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p w14:paraId="517A3709" w14:textId="77777777" w:rsidR="00DD14C1" w:rsidRDefault="0058133D" w:rsidP="00DD14C1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58133D">
        <w:rPr>
          <w:rFonts w:ascii="Times New Roman" w:hAnsi="Times New Roman" w:cs="Times New Roman"/>
          <w:b/>
          <w:color w:val="auto"/>
          <w:sz w:val="24"/>
          <w:lang w:val="ru-RU"/>
        </w:rPr>
        <w:t>4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.1. 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Исполнение обязательства заемщика по возврату </w:t>
      </w:r>
      <w:r w:rsidR="00A50916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займа обеспечиваются поручительством</w:t>
      </w:r>
      <w:r w:rsidR="00DE11B2">
        <w:rPr>
          <w:rFonts w:ascii="Times New Roman" w:hAnsi="Times New Roman" w:cs="Times New Roman"/>
          <w:color w:val="auto"/>
          <w:sz w:val="24"/>
          <w:lang w:val="ru-RU"/>
        </w:rPr>
        <w:t xml:space="preserve"> физических лиц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, в том числе поручительством НКО «Гарантийный фонд РА» и (или) залогом.</w:t>
      </w:r>
    </w:p>
    <w:p w14:paraId="589E409D" w14:textId="77777777" w:rsidR="0058133D" w:rsidRPr="00436BAE" w:rsidRDefault="0058133D" w:rsidP="00DD14C1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436BAE">
        <w:rPr>
          <w:rFonts w:ascii="Times New Roman" w:hAnsi="Times New Roman" w:cs="Times New Roman"/>
          <w:b/>
          <w:color w:val="auto"/>
          <w:sz w:val="24"/>
          <w:lang w:val="ru-RU"/>
        </w:rPr>
        <w:t>4.2.</w:t>
      </w:r>
      <w:r w:rsidRPr="00436BAE">
        <w:rPr>
          <w:rFonts w:ascii="Times New Roman" w:hAnsi="Times New Roman" w:cs="Times New Roman"/>
          <w:color w:val="auto"/>
          <w:sz w:val="24"/>
          <w:lang w:val="ru-RU"/>
        </w:rPr>
        <w:t xml:space="preserve"> Обеспечение микрозаймов осуществляется по следующей схеме:</w:t>
      </w:r>
    </w:p>
    <w:p w14:paraId="4A21B9E6" w14:textId="77777777" w:rsidR="0058133D" w:rsidRPr="00436BAE" w:rsidRDefault="0058133D" w:rsidP="0058133D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436BAE">
        <w:rPr>
          <w:rFonts w:ascii="Times New Roman" w:hAnsi="Times New Roman" w:cs="Times New Roman"/>
          <w:color w:val="auto"/>
          <w:sz w:val="24"/>
          <w:lang w:val="ru-RU"/>
        </w:rPr>
        <w:t xml:space="preserve">микрозаймы до </w:t>
      </w:r>
      <w:r w:rsidR="00B1328A" w:rsidRPr="00436BAE">
        <w:rPr>
          <w:rFonts w:ascii="Times New Roman" w:hAnsi="Times New Roman" w:cs="Times New Roman"/>
          <w:color w:val="auto"/>
          <w:sz w:val="24"/>
          <w:lang w:val="ru-RU"/>
        </w:rPr>
        <w:t>5</w:t>
      </w:r>
      <w:r w:rsidRPr="00436BAE">
        <w:rPr>
          <w:rFonts w:ascii="Times New Roman" w:hAnsi="Times New Roman" w:cs="Times New Roman"/>
          <w:color w:val="auto"/>
          <w:sz w:val="24"/>
          <w:lang w:val="ru-RU"/>
        </w:rPr>
        <w:t>00 000 рублей, включительно, обеспечиваются поручительс</w:t>
      </w:r>
      <w:r w:rsidR="00B1328A" w:rsidRPr="00436BAE">
        <w:rPr>
          <w:rFonts w:ascii="Times New Roman" w:hAnsi="Times New Roman" w:cs="Times New Roman"/>
          <w:color w:val="auto"/>
          <w:sz w:val="24"/>
          <w:lang w:val="ru-RU"/>
        </w:rPr>
        <w:t>твом физических лиц или залогом.</w:t>
      </w:r>
    </w:p>
    <w:p w14:paraId="0AE597DB" w14:textId="77777777" w:rsidR="00DD14C1" w:rsidRPr="00436BAE" w:rsidRDefault="00DD14C1" w:rsidP="00DD14C1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436BAE">
        <w:rPr>
          <w:rFonts w:ascii="Times New Roman" w:hAnsi="Times New Roman" w:cs="Times New Roman"/>
          <w:color w:val="auto"/>
          <w:sz w:val="24"/>
          <w:lang w:val="ru-RU"/>
        </w:rPr>
        <w:t>микрозаймы в сумме от 500 001 рублей, обеспечиваются залогом;</w:t>
      </w:r>
    </w:p>
    <w:p w14:paraId="24FF643B" w14:textId="77777777" w:rsidR="00DD14C1" w:rsidRPr="001C1C6B" w:rsidRDefault="00DD14C1" w:rsidP="00B1328A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lang w:val="ru-RU"/>
        </w:rPr>
        <w:t>Микрозаймы в сумме до 2 000 000 рублей обеспечиваются поручительством физических лиц при соблюдении одновременно следующих условий:</w:t>
      </w:r>
    </w:p>
    <w:p w14:paraId="74B503B2" w14:textId="77777777" w:rsidR="00DD14C1" w:rsidRPr="001C1C6B" w:rsidRDefault="00DD14C1" w:rsidP="00DD14C1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lang w:val="ru-RU"/>
        </w:rPr>
        <w:t>1) Заявитель обратился за микрозаймом повторно;</w:t>
      </w:r>
    </w:p>
    <w:p w14:paraId="5F5BC2D1" w14:textId="77777777" w:rsidR="00DD14C1" w:rsidRPr="00DD14C1" w:rsidRDefault="00DD14C1" w:rsidP="00DD14C1">
      <w:pPr>
        <w:pStyle w:val="aa"/>
        <w:spacing w:before="0" w:after="0" w:line="288" w:lineRule="atLeast"/>
        <w:ind w:firstLine="567"/>
        <w:jc w:val="both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2) Наличие положительной кредитной истории Заемщика за последние 180 календарных дней (отсутствие фактов </w:t>
      </w:r>
      <w:r w:rsidRPr="001C1C6B"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возникновения просроченной задолженности перед Фондом и кредитной организации длительностью свыше 5 календарных дней по каждому действующему договору займа (кредита) на дату подачи заявления о получении </w:t>
      </w:r>
      <w:proofErr w:type="spellStart"/>
      <w:r w:rsidRPr="001C1C6B">
        <w:rPr>
          <w:rFonts w:ascii="Times New Roman" w:hAnsi="Times New Roman" w:cs="Times New Roman"/>
          <w:color w:val="auto"/>
          <w:sz w:val="24"/>
          <w:lang w:val="ru-RU" w:eastAsia="ru-RU"/>
        </w:rPr>
        <w:t>мирокзайма</w:t>
      </w:r>
      <w:proofErr w:type="spellEnd"/>
      <w:r w:rsidRPr="001C1C6B">
        <w:rPr>
          <w:rFonts w:ascii="Times New Roman" w:hAnsi="Times New Roman" w:cs="Times New Roman"/>
          <w:color w:val="auto"/>
          <w:sz w:val="24"/>
          <w:lang w:val="ru-RU" w:eastAsia="ru-RU"/>
        </w:rPr>
        <w:t>).</w:t>
      </w:r>
    </w:p>
    <w:p w14:paraId="5E4DAF34" w14:textId="77777777" w:rsidR="00A72809" w:rsidRPr="00A72809" w:rsidRDefault="0058133D" w:rsidP="00A7280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58133D">
        <w:rPr>
          <w:rFonts w:ascii="Times New Roman" w:hAnsi="Times New Roman" w:cs="Times New Roman"/>
          <w:b/>
          <w:color w:val="auto"/>
          <w:sz w:val="24"/>
          <w:lang w:val="ru-RU"/>
        </w:rPr>
        <w:t>4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.3.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A72809" w:rsidRPr="00A72809">
        <w:rPr>
          <w:rFonts w:ascii="Times New Roman" w:hAnsi="Times New Roman" w:cs="Times New Roman"/>
          <w:color w:val="auto"/>
          <w:sz w:val="24"/>
          <w:lang w:val="ru-RU"/>
        </w:rPr>
        <w:t xml:space="preserve">Поручительство предоставляется при условии не менее 2-х физических лиц, не достигшие пенсионного возраста. Продолжительность последнего трудоустройства поручителя на момент подачи документов на выдачу займа не должно иметь менее 6 месяцев и иметь общий трудовой стаж не менее одного года. </w:t>
      </w:r>
    </w:p>
    <w:p w14:paraId="65475194" w14:textId="77777777" w:rsidR="00A72809" w:rsidRPr="00A72809" w:rsidRDefault="00A72809" w:rsidP="00A7280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A72809">
        <w:rPr>
          <w:rFonts w:ascii="Times New Roman" w:hAnsi="Times New Roman" w:cs="Times New Roman"/>
          <w:color w:val="auto"/>
          <w:sz w:val="24"/>
          <w:lang w:val="ru-RU"/>
        </w:rPr>
        <w:t xml:space="preserve">Не принимаются в качестве поручителей индивидуальные предприниматели, нотариусы, адвокаты.  </w:t>
      </w:r>
    </w:p>
    <w:p w14:paraId="7C1185FC" w14:textId="77777777" w:rsidR="00A72809" w:rsidRPr="00A72809" w:rsidRDefault="00A72809" w:rsidP="00A7280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A72809">
        <w:rPr>
          <w:rFonts w:ascii="Times New Roman" w:hAnsi="Times New Roman" w:cs="Times New Roman"/>
          <w:color w:val="auto"/>
          <w:sz w:val="24"/>
          <w:lang w:val="ru-RU"/>
        </w:rPr>
        <w:t xml:space="preserve">Заработная плата каждого поручителя должна быть не ниже размера МРОТ с учетом районного коэффициента. </w:t>
      </w:r>
    </w:p>
    <w:p w14:paraId="474E11FA" w14:textId="77777777" w:rsidR="00A72809" w:rsidRPr="00A72809" w:rsidRDefault="00A72809" w:rsidP="00A7280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A72809">
        <w:rPr>
          <w:rFonts w:ascii="Times New Roman" w:hAnsi="Times New Roman" w:cs="Times New Roman"/>
          <w:color w:val="auto"/>
          <w:sz w:val="24"/>
          <w:lang w:val="ru-RU"/>
        </w:rPr>
        <w:t>Совокупная среднемесячная заработная плата всех поручителей одного заемщика за вычетом НДФЛ, обязательных платежей (кредиты, займы, алименты и т.д.)  не должна составлять менее 10% от суммы займа, который берет заемщик, увеличенной на процентную ставку по займу (%годовых/100).</w:t>
      </w:r>
    </w:p>
    <w:p w14:paraId="1914805C" w14:textId="77777777" w:rsidR="00A72809" w:rsidRPr="00A72809" w:rsidRDefault="00A72809" w:rsidP="00A7280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A72809">
        <w:rPr>
          <w:rFonts w:ascii="Times New Roman" w:hAnsi="Times New Roman" w:cs="Times New Roman"/>
          <w:color w:val="auto"/>
          <w:sz w:val="24"/>
          <w:lang w:val="ru-RU"/>
        </w:rPr>
        <w:t>При сумме микрозайма от 500 001 рублей до 2 000 000 рублей - совокупная среднемесячная заработная плата всех поручителей одного заемщика за вычетом НДФЛ, обязательных платежей (кредиты, займы, алименты и т.д.)  не должна составлять менее 7% от суммы займа, который берет заемщик, увеличенной на процентную ставку по займу (%годовых/100).</w:t>
      </w:r>
    </w:p>
    <w:p w14:paraId="428D0969" w14:textId="77777777" w:rsidR="00A72809" w:rsidRDefault="00A72809" w:rsidP="00A7280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A72809">
        <w:rPr>
          <w:rFonts w:ascii="Times New Roman" w:hAnsi="Times New Roman" w:cs="Times New Roman"/>
          <w:color w:val="auto"/>
          <w:sz w:val="24"/>
          <w:lang w:val="ru-RU"/>
        </w:rPr>
        <w:t>Поручительство собственных работников заемщика не должно превышать 50% от предоставленного обеспечения, при одновременном соблюдении требования к стажу работы у заемщика - не менее 1 (одного) года.</w:t>
      </w:r>
    </w:p>
    <w:p w14:paraId="37AEDFA1" w14:textId="77777777" w:rsidR="0058133D" w:rsidRPr="00057AF5" w:rsidRDefault="0058133D" w:rsidP="00A7280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58133D">
        <w:rPr>
          <w:rFonts w:ascii="Times New Roman" w:hAnsi="Times New Roman" w:cs="Times New Roman"/>
          <w:b/>
          <w:color w:val="auto"/>
          <w:sz w:val="24"/>
          <w:lang w:val="ru-RU"/>
        </w:rPr>
        <w:t>4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.4.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При предоставлении микрозайма юридическому лицу независимо от срока, на который предоставляется </w:t>
      </w:r>
      <w:proofErr w:type="spellStart"/>
      <w:r w:rsidR="00DE11B2">
        <w:rPr>
          <w:rFonts w:ascii="Times New Roman" w:hAnsi="Times New Roman" w:cs="Times New Roman"/>
          <w:color w:val="auto"/>
          <w:sz w:val="24"/>
          <w:lang w:val="ru-RU"/>
        </w:rPr>
        <w:t>микрозайм</w:t>
      </w:r>
      <w:proofErr w:type="spellEnd"/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, обязательно предоставление дополнительного поручительства руководителя и учредителей юридического лица, за исключением акционерного общества. </w:t>
      </w:r>
    </w:p>
    <w:p w14:paraId="4AC5FF33" w14:textId="77777777" w:rsidR="0058133D" w:rsidRPr="00057AF5" w:rsidRDefault="0058133D" w:rsidP="0058133D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Акционерное общество предоставляет поручительство руководителя и акционеров 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lastRenderedPageBreak/>
        <w:t xml:space="preserve">(акционера), являющиеся в совокупности владельцами не менее 51 процента акций общества. </w:t>
      </w:r>
    </w:p>
    <w:p w14:paraId="28DC2DF5" w14:textId="77777777" w:rsidR="0058133D" w:rsidRPr="00057AF5" w:rsidRDefault="0058133D" w:rsidP="0058133D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При предоставлении микрозайма юридическому лицу, являющемуся </w:t>
      </w:r>
      <w:r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t>производственным или потребительским кооперативом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, заем предоставляется в случае обеспечения его поручительством руководителя, а также и членов правления либо членов наблюдательного совета, либо членов кооператива. </w:t>
      </w:r>
    </w:p>
    <w:p w14:paraId="21DBCF18" w14:textId="77777777" w:rsidR="0058133D" w:rsidRPr="00057AF5" w:rsidRDefault="0058133D" w:rsidP="0058133D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Если учредителем или акционером заемщика-юридического лица выступает юридическое лицо, то Правление Фонда вправе запросить дополнительное поручительство учредителей данного юридического лица.</w:t>
      </w:r>
    </w:p>
    <w:p w14:paraId="08A4A350" w14:textId="77777777" w:rsidR="0058133D" w:rsidRPr="00057AF5" w:rsidRDefault="0058133D" w:rsidP="0058133D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В целях усиления возможности реализации основного обеспечения, влияния на бизнес заемщиков/залогодателей/поручителей, повышения ответственности и заинтересованности собственников по договору займа Фонд по решению Правления Фонда вправе использовать дополнительное поручительство супругов руководителя, учредителей юридического лица, залогодателя и учредителей залогодателя юридического лица.</w:t>
      </w:r>
    </w:p>
    <w:p w14:paraId="2F19F481" w14:textId="77777777" w:rsidR="0058133D" w:rsidRPr="00057AF5" w:rsidRDefault="0058133D" w:rsidP="0058133D">
      <w:pPr>
        <w:widowControl/>
        <w:suppressAutoHyphens w:val="0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730DEC">
        <w:rPr>
          <w:rFonts w:ascii="Times New Roman" w:hAnsi="Times New Roman" w:cs="Times New Roman"/>
          <w:b/>
          <w:color w:val="auto"/>
          <w:sz w:val="24"/>
          <w:lang w:val="ru-RU"/>
        </w:rPr>
        <w:t>4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 w:rsidR="00730DEC">
        <w:rPr>
          <w:rFonts w:ascii="Times New Roman" w:hAnsi="Times New Roman" w:cs="Times New Roman"/>
          <w:b/>
          <w:color w:val="auto"/>
          <w:sz w:val="24"/>
          <w:lang w:val="ru-RU"/>
        </w:rPr>
        <w:t>5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. </w:t>
      </w:r>
      <w:r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t>В случае принятия в качестве обеспечения поручительство НКО «Гарантийный фонд РА», лимит суммы поручительства устанавливается в следующем порядке:</w:t>
      </w:r>
    </w:p>
    <w:p w14:paraId="729619EB" w14:textId="77777777" w:rsidR="00C74F90" w:rsidRPr="00C74F90" w:rsidRDefault="00C74F90" w:rsidP="00C74F90">
      <w:pPr>
        <w:widowControl/>
        <w:suppressAutoHyphens w:val="0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C74F90">
        <w:rPr>
          <w:rFonts w:ascii="Times New Roman" w:eastAsiaTheme="minorHAnsi" w:hAnsi="Times New Roman" w:cs="Times New Roman"/>
          <w:color w:val="auto"/>
          <w:sz w:val="24"/>
          <w:lang w:val="ru-RU"/>
        </w:rPr>
        <w:t>по кредитным продуктам «Стандартный», «Туристский», «Приоритетный» -  до 20 (двадцати) % от суммы обязательства по договору с Фондом и залогом в размере не менее 80% от суммы займа;</w:t>
      </w:r>
    </w:p>
    <w:p w14:paraId="68A7C94F" w14:textId="036D4FE0" w:rsidR="0058133D" w:rsidRPr="00057AF5" w:rsidRDefault="00C74F90" w:rsidP="00C74F90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C74F90">
        <w:rPr>
          <w:rFonts w:ascii="Times New Roman" w:eastAsiaTheme="minorHAnsi" w:hAnsi="Times New Roman" w:cs="Times New Roman"/>
          <w:color w:val="auto"/>
          <w:sz w:val="24"/>
          <w:lang w:val="ru-RU"/>
        </w:rPr>
        <w:t>по кредитному продукту «Производственный» - до 50 (пятидесяти) % от суммы обязательства по договору с Фондом и залогом в размере не менее 50% от суммы займа.</w:t>
      </w:r>
    </w:p>
    <w:p w14:paraId="07E2C461" w14:textId="77777777" w:rsidR="009046FD" w:rsidRPr="009046FD" w:rsidRDefault="009046FD" w:rsidP="009046FD">
      <w:pPr>
        <w:widowControl/>
        <w:suppressAutoHyphens w:val="0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9046FD">
        <w:rPr>
          <w:rFonts w:ascii="Times New Roman" w:eastAsiaTheme="minorHAnsi" w:hAnsi="Times New Roman" w:cs="Times New Roman"/>
          <w:color w:val="auto"/>
          <w:sz w:val="24"/>
          <w:lang w:val="ru-RU"/>
        </w:rPr>
        <w:t>Для заемщиков, обратившихся повторно и закрывших не менее двух договоров займа в Фонде, имеющих положительную деловую репутацию и кредитную историю,  поручительство по всем кредитным продуктам, устанавливается до 50% от суммы обязательства по договору с Фондом и залогом в размере не менее 50% от суммы займа.</w:t>
      </w:r>
    </w:p>
    <w:p w14:paraId="21946733" w14:textId="77777777" w:rsidR="009046FD" w:rsidRDefault="009046FD" w:rsidP="009046FD">
      <w:pPr>
        <w:widowControl/>
        <w:suppressAutoHyphens w:val="0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9046FD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Если НКО «Гарантийный фонд РА» принимается решение об уменьшении суммы поручительства, сумма микрозайма рассчитывается исходя из достаточности залогового обеспечения и суммы поручительства, позволяющей покрыть </w:t>
      </w:r>
      <w:proofErr w:type="spellStart"/>
      <w:r w:rsidRPr="009046FD">
        <w:rPr>
          <w:rFonts w:ascii="Times New Roman" w:eastAsiaTheme="minorHAnsi" w:hAnsi="Times New Roman" w:cs="Times New Roman"/>
          <w:color w:val="auto"/>
          <w:sz w:val="24"/>
          <w:lang w:val="ru-RU"/>
        </w:rPr>
        <w:t>микрозайм</w:t>
      </w:r>
      <w:proofErr w:type="spellEnd"/>
      <w:r w:rsidRPr="009046FD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. В таком случае повторное рассмотрение заявки не требуется.   </w:t>
      </w:r>
    </w:p>
    <w:p w14:paraId="5547DE93" w14:textId="77777777" w:rsidR="0058133D" w:rsidRPr="00057AF5" w:rsidRDefault="0058133D" w:rsidP="0058133D">
      <w:pPr>
        <w:widowControl/>
        <w:suppressAutoHyphens w:val="0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Если НКО «Гарантийный фонд РА» принимается решение об отказе в предоставлении поручительства, то сумма микрозайма рассчитывается исходя из достаточности залогового обеспечения, позволяющей покрыть </w:t>
      </w:r>
      <w:proofErr w:type="spellStart"/>
      <w:r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t>микрозайм</w:t>
      </w:r>
      <w:proofErr w:type="spellEnd"/>
      <w:r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. В таком случае повторное рассмотрение заявки не требуется.   </w:t>
      </w:r>
    </w:p>
    <w:p w14:paraId="41329F72" w14:textId="7CC2B773" w:rsidR="009046FD" w:rsidRPr="00B568ED" w:rsidRDefault="009046FD" w:rsidP="009046FD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</w:pPr>
      <w:r w:rsidRPr="00B568ED"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>(п. 4.</w:t>
      </w:r>
      <w:r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>5</w:t>
      </w:r>
      <w:r w:rsidRPr="00B568ED"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 xml:space="preserve"> в ред. </w:t>
      </w:r>
      <w:r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>п</w:t>
      </w:r>
      <w:r w:rsidRPr="00B568ED"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 xml:space="preserve">ротокола </w:t>
      </w:r>
      <w:r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 xml:space="preserve">Правления </w:t>
      </w:r>
      <w:r w:rsidRPr="00B568ED"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 xml:space="preserve">Фонда от </w:t>
      </w:r>
      <w:r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>06</w:t>
      </w:r>
      <w:r w:rsidRPr="00B568ED"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>.</w:t>
      </w:r>
      <w:r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>12</w:t>
      </w:r>
      <w:r w:rsidRPr="00B568ED"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>.2024 № 3</w:t>
      </w:r>
      <w:r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>8</w:t>
      </w:r>
      <w:r w:rsidRPr="00B568ED"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>6</w:t>
      </w:r>
      <w:r w:rsidR="00F55F04"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 xml:space="preserve">, </w:t>
      </w:r>
      <w:r w:rsidR="00F55F04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 </w:t>
      </w:r>
      <w:r w:rsidR="00F55F04">
        <w:rPr>
          <w:rFonts w:ascii="Times New Roman" w:hAnsi="Times New Roman" w:cs="Times New Roman"/>
          <w:i/>
          <w:color w:val="auto"/>
          <w:sz w:val="20"/>
          <w:lang w:val="ru-RU"/>
        </w:rPr>
        <w:t>в</w:t>
      </w:r>
      <w:r w:rsidR="00F55F04"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</w:t>
      </w:r>
      <w:r w:rsidR="00F55F04">
        <w:rPr>
          <w:rFonts w:ascii="Times New Roman" w:hAnsi="Times New Roman" w:cs="Times New Roman"/>
          <w:i/>
          <w:color w:val="auto"/>
          <w:sz w:val="20"/>
          <w:lang w:val="ru-RU"/>
        </w:rPr>
        <w:t>№ 414 от 25.07.2025г.</w:t>
      </w:r>
      <w:r w:rsidRPr="00B568ED"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>)</w:t>
      </w:r>
    </w:p>
    <w:p w14:paraId="4E1B9D6C" w14:textId="77777777" w:rsidR="0058133D" w:rsidRPr="00057AF5" w:rsidRDefault="0058133D" w:rsidP="0058133D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58133D">
        <w:rPr>
          <w:rFonts w:ascii="Times New Roman" w:hAnsi="Times New Roman" w:cs="Times New Roman"/>
          <w:b/>
          <w:color w:val="auto"/>
          <w:sz w:val="24"/>
          <w:lang w:val="ru-RU"/>
        </w:rPr>
        <w:t>4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.6. 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В залог принимается ликвидное движимое и недвижимое имущество, не обремененные правами третьих лиц, в следующих формах:</w:t>
      </w:r>
    </w:p>
    <w:p w14:paraId="14731D3E" w14:textId="77777777" w:rsidR="0058133D" w:rsidRPr="00057AF5" w:rsidRDefault="0058133D" w:rsidP="005813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транспортные средства с даты выпуска, в обращение которых прошло не более 15 лет на дату подачи документов;</w:t>
      </w:r>
    </w:p>
    <w:p w14:paraId="1F35814F" w14:textId="77777777" w:rsidR="0058133D" w:rsidRDefault="00EE7050" w:rsidP="005813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EE7050">
        <w:rPr>
          <w:rFonts w:ascii="Times New Roman" w:hAnsi="Times New Roman" w:cs="Times New Roman"/>
          <w:color w:val="auto"/>
          <w:sz w:val="24"/>
          <w:lang w:val="ru-RU"/>
        </w:rPr>
        <w:t>самоходные машины, на которые оформляются паспорта самоходных машин и других видов техники (электронные паспорта самоходных машин и других видов техники)</w:t>
      </w:r>
      <w:r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58133D" w:rsidRPr="00057AF5">
        <w:rPr>
          <w:rFonts w:ascii="Times New Roman" w:hAnsi="Times New Roman" w:cs="Times New Roman"/>
          <w:color w:val="auto"/>
          <w:sz w:val="24"/>
          <w:lang w:val="ru-RU"/>
        </w:rPr>
        <w:t>с даты выпуска, в обращение которых прошло не более 10 лет на дату подачи документов;</w:t>
      </w:r>
    </w:p>
    <w:p w14:paraId="62AE6680" w14:textId="77777777" w:rsidR="00EE7050" w:rsidRPr="00B568ED" w:rsidRDefault="00EE7050" w:rsidP="00EE705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</w:pPr>
      <w:r w:rsidRPr="00B568ED"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>(</w:t>
      </w:r>
      <w:proofErr w:type="spellStart"/>
      <w:r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>абз</w:t>
      </w:r>
      <w:proofErr w:type="spellEnd"/>
      <w:r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>.</w:t>
      </w:r>
      <w:r w:rsidRPr="00B568ED"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 xml:space="preserve"> в ред. </w:t>
      </w:r>
      <w:r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>п</w:t>
      </w:r>
      <w:r w:rsidRPr="00B568ED"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 xml:space="preserve">ротокола </w:t>
      </w:r>
      <w:r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 xml:space="preserve">Правления </w:t>
      </w:r>
      <w:r w:rsidRPr="00B568ED"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 xml:space="preserve">Фонда от </w:t>
      </w:r>
      <w:r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>06</w:t>
      </w:r>
      <w:r w:rsidRPr="00B568ED"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>.</w:t>
      </w:r>
      <w:r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>12</w:t>
      </w:r>
      <w:r w:rsidRPr="00B568ED"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>.2024 № 3</w:t>
      </w:r>
      <w:r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>8</w:t>
      </w:r>
      <w:r w:rsidRPr="00B568ED"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>6)</w:t>
      </w:r>
    </w:p>
    <w:p w14:paraId="579F1C2F" w14:textId="77777777" w:rsidR="0058133D" w:rsidRDefault="0058133D" w:rsidP="005813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недвижимое имущество, за исключением незарегистрированных в установленном законом порядке объектов недвижимости (здания, строения и т.д.), отдельных земельных участков, а также объектов, незавершенные строительством.</w:t>
      </w:r>
    </w:p>
    <w:p w14:paraId="238FD6E7" w14:textId="3B18D271" w:rsidR="00E11DC1" w:rsidRDefault="00E11DC1" w:rsidP="005813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E11DC1">
        <w:rPr>
          <w:rFonts w:ascii="Times New Roman" w:hAnsi="Times New Roman" w:cs="Times New Roman"/>
          <w:color w:val="auto"/>
          <w:sz w:val="24"/>
          <w:lang w:val="ru-RU"/>
        </w:rPr>
        <w:t>Залоговое имущество не может обеспечивать более 3 договоров займа</w:t>
      </w:r>
      <w:r>
        <w:rPr>
          <w:rFonts w:ascii="Times New Roman" w:hAnsi="Times New Roman" w:cs="Times New Roman"/>
          <w:color w:val="auto"/>
          <w:sz w:val="24"/>
          <w:lang w:val="ru-RU"/>
        </w:rPr>
        <w:t>.</w:t>
      </w:r>
    </w:p>
    <w:p w14:paraId="44B3CEFB" w14:textId="4242E907" w:rsidR="00E11DC1" w:rsidRPr="00E11DC1" w:rsidRDefault="00E11DC1" w:rsidP="005813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  <w:iCs/>
          <w:color w:val="auto"/>
          <w:sz w:val="20"/>
          <w:szCs w:val="20"/>
          <w:lang w:val="ru-RU"/>
        </w:rPr>
      </w:pPr>
      <w:r w:rsidRPr="00E11DC1">
        <w:rPr>
          <w:rFonts w:ascii="Times New Roman" w:hAnsi="Times New Roman" w:cs="Times New Roman"/>
          <w:i/>
          <w:iCs/>
          <w:color w:val="auto"/>
          <w:sz w:val="20"/>
          <w:szCs w:val="20"/>
          <w:lang w:val="ru-RU"/>
        </w:rPr>
        <w:t>(п. 4.6. в ред. Протокола от 07.03.2025 № 397)</w:t>
      </w:r>
    </w:p>
    <w:p w14:paraId="0E090F31" w14:textId="77777777" w:rsidR="0058133D" w:rsidRPr="00057AF5" w:rsidRDefault="0058133D" w:rsidP="005813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7107A4">
        <w:rPr>
          <w:rFonts w:ascii="Times New Roman" w:hAnsi="Times New Roman" w:cs="Times New Roman"/>
          <w:b/>
          <w:color w:val="auto"/>
          <w:sz w:val="24"/>
          <w:lang w:val="ru-RU"/>
        </w:rPr>
        <w:t>4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.7.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Минимальный размер залоговых дисконтов:</w:t>
      </w:r>
    </w:p>
    <w:p w14:paraId="0C9895A8" w14:textId="77777777" w:rsidR="0058133D" w:rsidRPr="00057AF5" w:rsidRDefault="0058133D" w:rsidP="005813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транспортные средства и сельскохозяйственная техника от 15%;</w:t>
      </w:r>
    </w:p>
    <w:p w14:paraId="54B2131D" w14:textId="77777777" w:rsidR="0058133D" w:rsidRPr="00057AF5" w:rsidRDefault="0058133D" w:rsidP="005813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недвижимость от 30%.</w:t>
      </w:r>
    </w:p>
    <w:p w14:paraId="4E942B82" w14:textId="77777777" w:rsidR="0058133D" w:rsidRPr="00057AF5" w:rsidRDefault="0058133D" w:rsidP="0058133D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58133D">
        <w:rPr>
          <w:rFonts w:ascii="Times New Roman" w:hAnsi="Times New Roman" w:cs="Times New Roman"/>
          <w:b/>
          <w:color w:val="auto"/>
          <w:sz w:val="24"/>
          <w:lang w:val="ru-RU"/>
        </w:rPr>
        <w:t>4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.8.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При расчете залога, в обязательном порядке учитываются следующие факторы:</w:t>
      </w:r>
    </w:p>
    <w:p w14:paraId="2555EA40" w14:textId="77777777" w:rsidR="0058133D" w:rsidRPr="00057AF5" w:rsidRDefault="0058133D" w:rsidP="0058133D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- размер задолженности по займу;</w:t>
      </w:r>
    </w:p>
    <w:p w14:paraId="6C0872C9" w14:textId="77777777" w:rsidR="0058133D" w:rsidRPr="00057AF5" w:rsidRDefault="0058133D" w:rsidP="0058133D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- размер процентной ставки по займу, приведенный к годовому проценту, рассчитанного за один год полученного займа, но не более 12 месяцев.</w:t>
      </w:r>
    </w:p>
    <w:p w14:paraId="1B288B8C" w14:textId="77777777" w:rsidR="0058133D" w:rsidRPr="00057AF5" w:rsidRDefault="0058133D" w:rsidP="0058133D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Расчет требуемого объема обеспечения производится по следующей формуле:</w:t>
      </w:r>
    </w:p>
    <w:p w14:paraId="7D7E3D84" w14:textId="77777777" w:rsidR="0058133D" w:rsidRPr="00057AF5" w:rsidRDefault="0058133D" w:rsidP="0058133D">
      <w:pPr>
        <w:ind w:firstLine="567"/>
        <w:jc w:val="center"/>
        <w:rPr>
          <w:rFonts w:ascii="Times New Roman" w:hAnsi="Times New Roman" w:cs="Times New Roman"/>
          <w:color w:val="auto"/>
          <w:sz w:val="24"/>
          <w:lang w:val="ru-RU"/>
        </w:rPr>
      </w:pPr>
    </w:p>
    <w:p w14:paraId="6F0AF1FA" w14:textId="77777777" w:rsidR="0058133D" w:rsidRPr="00057AF5" w:rsidRDefault="0058133D" w:rsidP="0058133D">
      <w:pPr>
        <w:ind w:firstLine="567"/>
        <w:jc w:val="center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lastRenderedPageBreak/>
        <w:t>О=(С+</w:t>
      </w:r>
      <w:proofErr w:type="gramStart"/>
      <w:r w:rsidRPr="00057AF5">
        <w:rPr>
          <w:rFonts w:ascii="Times New Roman" w:hAnsi="Times New Roman" w:cs="Times New Roman"/>
          <w:color w:val="auto"/>
          <w:sz w:val="24"/>
          <w:lang w:val="ru-RU"/>
        </w:rPr>
        <w:t>С</w:t>
      </w:r>
      <w:proofErr w:type="gramEnd"/>
      <w:r w:rsidRPr="00057AF5">
        <w:rPr>
          <w:rFonts w:ascii="Times New Roman" w:hAnsi="Times New Roman" w:cs="Times New Roman"/>
          <w:color w:val="auto"/>
          <w:sz w:val="24"/>
          <w:lang w:val="ru-RU"/>
        </w:rPr>
        <w:t>*(П/12*Т)*К)</w:t>
      </w:r>
    </w:p>
    <w:p w14:paraId="11F1FBEF" w14:textId="77777777" w:rsidR="0058133D" w:rsidRPr="00057AF5" w:rsidRDefault="0058133D" w:rsidP="0058133D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где:</w:t>
      </w:r>
    </w:p>
    <w:p w14:paraId="0B5AB9E6" w14:textId="77777777" w:rsidR="0058133D" w:rsidRPr="00057AF5" w:rsidRDefault="0058133D" w:rsidP="0058133D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С – сумма </w:t>
      </w:r>
      <w:r w:rsidR="00095499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займа (в рублях);</w:t>
      </w:r>
    </w:p>
    <w:p w14:paraId="329A5744" w14:textId="77777777" w:rsidR="0058133D" w:rsidRPr="00057AF5" w:rsidRDefault="0058133D" w:rsidP="0058133D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П –процентная ставка по </w:t>
      </w:r>
      <w:r w:rsidR="00095499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займу (%годовых/100);</w:t>
      </w:r>
    </w:p>
    <w:p w14:paraId="661293B5" w14:textId="77777777" w:rsidR="0058133D" w:rsidRPr="00057AF5" w:rsidRDefault="0058133D" w:rsidP="0058133D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Т – период кредитования (количество месяцев займа), но не более 12 месяцев;</w:t>
      </w:r>
    </w:p>
    <w:p w14:paraId="71B975F2" w14:textId="77777777" w:rsidR="0058133D" w:rsidRPr="00057AF5" w:rsidRDefault="0058133D" w:rsidP="0058133D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К – коэффициент увеличения суммы обязательств.</w:t>
      </w:r>
    </w:p>
    <w:p w14:paraId="72EEB408" w14:textId="77777777" w:rsidR="0058133D" w:rsidRPr="00057AF5" w:rsidRDefault="0058133D" w:rsidP="0058133D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Для </w:t>
      </w:r>
      <w:r w:rsidR="00095499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займов оформляемым заемщиком, обратившегося впервые, сумма </w:t>
      </w:r>
      <w:r w:rsidR="00095499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займа обеспечивается не менее 100%.</w:t>
      </w:r>
    </w:p>
    <w:p w14:paraId="4A7D7F22" w14:textId="77777777" w:rsidR="0058133D" w:rsidRPr="00057AF5" w:rsidRDefault="0058133D" w:rsidP="0058133D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Для </w:t>
      </w:r>
      <w:r w:rsidR="00095499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займов оформляемым заемщиком, обратившегося повторно и имеющего положительную кредитную историю, сумма </w:t>
      </w:r>
      <w:r w:rsidR="00095499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займа обеспечивается не менее 80%.</w:t>
      </w:r>
    </w:p>
    <w:p w14:paraId="4B83084D" w14:textId="77777777" w:rsidR="0058133D" w:rsidRPr="00057AF5" w:rsidRDefault="0058133D" w:rsidP="0058133D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При сумме </w:t>
      </w:r>
      <w:r w:rsidR="00095499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займа, не превышающая 500 000 рублей, сумма </w:t>
      </w:r>
      <w:r w:rsidR="00095499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займа обеспечивается не менее 50%, оформляемого заемщиком, обратившегося повторно и имеющего положительную кредитную историю.</w:t>
      </w:r>
    </w:p>
    <w:p w14:paraId="7CE260B7" w14:textId="77777777" w:rsidR="0058133D" w:rsidRPr="00057AF5" w:rsidRDefault="0058133D" w:rsidP="0058133D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58133D">
        <w:rPr>
          <w:rFonts w:ascii="Times New Roman" w:hAnsi="Times New Roman" w:cs="Times New Roman"/>
          <w:b/>
          <w:color w:val="auto"/>
          <w:sz w:val="24"/>
          <w:lang w:val="ru-RU"/>
        </w:rPr>
        <w:t>4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.9.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Залогодателем может быть, как сам Заемщик, так и иное физическое, достигшее 18-летнего возраста, или юридическое лицо. </w:t>
      </w:r>
    </w:p>
    <w:p w14:paraId="13A53828" w14:textId="77777777" w:rsidR="0058133D" w:rsidRPr="00057AF5" w:rsidRDefault="0058133D" w:rsidP="0058133D">
      <w:pPr>
        <w:widowControl/>
        <w:suppressAutoHyphens w:val="0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t>Если залогодателем выступает третье лицо, являющиеся юридическим лицом, то Правление Фонда вправе запросить дополнительное поручительство учредителей данного юридического лица.</w:t>
      </w:r>
    </w:p>
    <w:p w14:paraId="44680AC2" w14:textId="77777777" w:rsidR="0058133D" w:rsidRPr="00057AF5" w:rsidRDefault="0058133D" w:rsidP="0058133D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7107A4">
        <w:rPr>
          <w:rFonts w:ascii="Times New Roman" w:hAnsi="Times New Roman" w:cs="Times New Roman"/>
          <w:b/>
          <w:color w:val="auto"/>
          <w:sz w:val="24"/>
          <w:lang w:val="ru-RU"/>
        </w:rPr>
        <w:t>4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.10.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В случае если стороны не достигли соглашения об оценочной стоимости залога, оценка проводится независимым экспертом и расходы по оценке предмета залога возлагаются на заемщика. При этом залоговая стоимость устанавливается равной </w:t>
      </w:r>
      <w:r w:rsidR="00CF02FE">
        <w:rPr>
          <w:rFonts w:ascii="Times New Roman" w:hAnsi="Times New Roman" w:cs="Times New Roman"/>
          <w:color w:val="auto"/>
          <w:sz w:val="24"/>
          <w:lang w:val="ru-RU"/>
        </w:rPr>
        <w:t>6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0%  </w:t>
      </w:r>
      <w:r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t>рыночной стоимости такого имущества, определенной в отчете оценщика, и принимается по решению Правления Фонда.</w:t>
      </w:r>
    </w:p>
    <w:p w14:paraId="66717F1A" w14:textId="77777777" w:rsidR="0058133D" w:rsidRPr="00057AF5" w:rsidRDefault="0058133D" w:rsidP="0058133D">
      <w:pPr>
        <w:widowControl/>
        <w:suppressAutoHyphens w:val="0"/>
        <w:ind w:firstLine="567"/>
        <w:jc w:val="both"/>
        <w:rPr>
          <w:rFonts w:ascii="Times New Roman CYR" w:hAnsi="Times New Roman CYR" w:cs="Times New Roman"/>
          <w:color w:val="auto"/>
          <w:sz w:val="24"/>
          <w:lang w:val="ru-RU" w:eastAsia="ru-RU"/>
        </w:rPr>
      </w:pPr>
      <w:r w:rsidRPr="007107A4">
        <w:rPr>
          <w:rFonts w:ascii="Times New Roman" w:hAnsi="Times New Roman" w:cs="Times New Roman"/>
          <w:b/>
          <w:color w:val="auto"/>
          <w:sz w:val="24"/>
          <w:lang w:val="ru-RU" w:eastAsia="ru-RU"/>
        </w:rPr>
        <w:t>4</w:t>
      </w:r>
      <w:r w:rsidRPr="00057AF5">
        <w:rPr>
          <w:rFonts w:ascii="Times New Roman" w:hAnsi="Times New Roman" w:cs="Times New Roman"/>
          <w:b/>
          <w:color w:val="auto"/>
          <w:sz w:val="24"/>
          <w:lang w:val="ru-RU" w:eastAsia="ru-RU"/>
        </w:rPr>
        <w:t>.1</w:t>
      </w:r>
      <w:r w:rsidR="00730DEC">
        <w:rPr>
          <w:rFonts w:ascii="Times New Roman" w:hAnsi="Times New Roman" w:cs="Times New Roman"/>
          <w:b/>
          <w:color w:val="auto"/>
          <w:sz w:val="24"/>
          <w:lang w:val="ru-RU" w:eastAsia="ru-RU"/>
        </w:rPr>
        <w:t>1</w:t>
      </w:r>
      <w:r w:rsidRPr="00057AF5">
        <w:rPr>
          <w:rFonts w:ascii="Times New Roman" w:hAnsi="Times New Roman" w:cs="Times New Roman"/>
          <w:b/>
          <w:color w:val="auto"/>
          <w:sz w:val="24"/>
          <w:lang w:val="ru-RU" w:eastAsia="ru-RU"/>
        </w:rPr>
        <w:t>.</w:t>
      </w: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 Недвижимое имущество, переданное Фонду по договору ипотеки в обеспечение исполнения обязательств Заемщика по возврату </w:t>
      </w:r>
      <w:r w:rsidR="00095499">
        <w:rPr>
          <w:rFonts w:ascii="Times New Roman" w:hAnsi="Times New Roman" w:cs="Times New Roman"/>
          <w:color w:val="auto"/>
          <w:sz w:val="24"/>
          <w:lang w:val="ru-RU" w:eastAsia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>займа, должно быть Залогодателем застраховано в пользу Фонда, и д</w:t>
      </w:r>
      <w:r w:rsidRPr="00057AF5">
        <w:rPr>
          <w:rFonts w:ascii="Times New Roman CYR" w:hAnsi="Times New Roman CYR" w:cs="Times New Roman"/>
          <w:color w:val="auto"/>
          <w:sz w:val="24"/>
          <w:lang w:val="ru-RU" w:eastAsia="ru-RU"/>
        </w:rPr>
        <w:t xml:space="preserve">о полного исполнения обязательств Заемщиком по договору </w:t>
      </w:r>
      <w:r w:rsidR="00095499">
        <w:rPr>
          <w:rFonts w:ascii="Times New Roman CYR" w:hAnsi="Times New Roman CYR" w:cs="Times New Roman"/>
          <w:color w:val="auto"/>
          <w:sz w:val="24"/>
          <w:lang w:val="ru-RU" w:eastAsia="ru-RU"/>
        </w:rPr>
        <w:t>микро</w:t>
      </w:r>
      <w:r w:rsidRPr="00057AF5">
        <w:rPr>
          <w:rFonts w:ascii="Times New Roman CYR" w:hAnsi="Times New Roman CYR" w:cs="Times New Roman"/>
          <w:color w:val="auto"/>
          <w:sz w:val="24"/>
          <w:lang w:val="ru-RU" w:eastAsia="ru-RU"/>
        </w:rPr>
        <w:t>займа Залогодатель обязан своевременно возобновлять страхование.</w:t>
      </w:r>
    </w:p>
    <w:p w14:paraId="2B26055A" w14:textId="77777777" w:rsidR="0058133D" w:rsidRPr="00057AF5" w:rsidRDefault="0058133D" w:rsidP="0058133D">
      <w:pPr>
        <w:widowControl/>
        <w:suppressAutoHyphens w:val="0"/>
        <w:ind w:firstLine="567"/>
        <w:jc w:val="both"/>
        <w:rPr>
          <w:rFonts w:ascii="Times New Roman CYR" w:hAnsi="Times New Roman CYR" w:cs="Times New Roman"/>
          <w:color w:val="auto"/>
          <w:sz w:val="24"/>
          <w:lang w:val="ru-RU" w:eastAsia="ru-RU"/>
        </w:rPr>
      </w:pPr>
      <w:r w:rsidRPr="00057AF5">
        <w:rPr>
          <w:rFonts w:ascii="Times New Roman CYR" w:hAnsi="Times New Roman CYR" w:cs="Times New Roman"/>
          <w:color w:val="auto"/>
          <w:sz w:val="24"/>
          <w:lang w:val="ru-RU" w:eastAsia="ru-RU"/>
        </w:rPr>
        <w:t>При продлении срока действия договора страхования страховая сумма может быть изменена по согласованию с Залогодержателем.</w:t>
      </w:r>
    </w:p>
    <w:p w14:paraId="6CA81FAA" w14:textId="77777777" w:rsidR="0058133D" w:rsidRPr="00057AF5" w:rsidRDefault="0058133D" w:rsidP="0058133D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При неисполнении Заемщиком обязательства по продлению договора страхования недвижимого имущества, переданного в залог в обеспечение исполнения обязательств по договору </w:t>
      </w:r>
      <w:r w:rsidR="00095499">
        <w:rPr>
          <w:rFonts w:ascii="Times New Roman" w:hAnsi="Times New Roman" w:cs="Times New Roman"/>
          <w:color w:val="auto"/>
          <w:sz w:val="24"/>
          <w:lang w:val="ru-RU" w:eastAsia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>займа,  Заемщиком уплачивает неустойку в размере 15% от оставшейся суммы основного долга.</w:t>
      </w:r>
    </w:p>
    <w:p w14:paraId="08D3B206" w14:textId="77777777" w:rsidR="0058133D" w:rsidRPr="00057AF5" w:rsidRDefault="0058133D" w:rsidP="0058133D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7107A4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4</w:t>
      </w:r>
      <w:r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.1</w:t>
      </w:r>
      <w:r w:rsidR="00730DEC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2</w:t>
      </w:r>
      <w:r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В случае утраты предмета залога (вследствие гибели, недостачи, выбытия, повреждения, хищения, угона, а также по иным причинам, не зависящим от Фонда, Заемщик обязан заменить и (или) обеспечить замену (если залогодателем является третье лицо), предоставить иное равнозначное обеспечение, либо погасить необеспеченную сумму займа в течение 30 (тридцати) рабочих дней с даты получения соответствующего извещения Фонда, в случае если в период действия Договора </w:t>
      </w:r>
      <w:r w:rsidR="00095499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займа залоговая стоимость стала меньше 100% обязательств по Договору </w:t>
      </w:r>
      <w:r w:rsidR="00095499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займа.</w:t>
      </w:r>
    </w:p>
    <w:p w14:paraId="3C614DFF" w14:textId="77777777" w:rsidR="0058133D" w:rsidRPr="007E3FA1" w:rsidRDefault="0058133D" w:rsidP="0058133D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</w:pPr>
      <w:r w:rsidRPr="007E3FA1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  <w:lang w:val="ru-RU"/>
        </w:rPr>
        <w:t>4.1</w:t>
      </w:r>
      <w:r w:rsidR="00730DEC" w:rsidRPr="007E3FA1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  <w:lang w:val="ru-RU"/>
        </w:rPr>
        <w:t>3</w:t>
      </w:r>
      <w:r w:rsidRPr="007E3FA1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  <w:lang w:val="ru-RU"/>
        </w:rPr>
        <w:t>.</w:t>
      </w:r>
      <w:r w:rsidRPr="007E3FA1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 При достаточности залогового покрытия обеспечиваемых залогом обязательств, заемщик вправе в период действия договора </w:t>
      </w:r>
      <w:r w:rsidR="00095499" w:rsidRPr="007E3FA1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микро</w:t>
      </w:r>
      <w:r w:rsidRPr="007E3FA1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займа </w:t>
      </w:r>
      <w:r w:rsidR="00B568ED" w:rsidRPr="007E3FA1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три</w:t>
      </w:r>
      <w:r w:rsidRPr="007E3FA1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 раз</w:t>
      </w:r>
      <w:r w:rsidR="00B568ED" w:rsidRPr="007E3FA1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а</w:t>
      </w:r>
      <w:r w:rsidRPr="007E3FA1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 произвести замену предмета залога на другое имущество по решению Правления Фонда.</w:t>
      </w:r>
    </w:p>
    <w:p w14:paraId="7BFA03DA" w14:textId="77777777" w:rsidR="0058133D" w:rsidRPr="00B568ED" w:rsidRDefault="00B568ED" w:rsidP="00B568ED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</w:pPr>
      <w:r w:rsidRPr="00B568ED">
        <w:rPr>
          <w:rFonts w:ascii="Times New Roman" w:eastAsiaTheme="minorHAnsi" w:hAnsi="Times New Roman" w:cs="Times New Roman"/>
          <w:i/>
          <w:color w:val="auto"/>
          <w:sz w:val="16"/>
          <w:szCs w:val="16"/>
          <w:lang w:val="ru-RU"/>
        </w:rPr>
        <w:t>(п. 4.13 в ред. Протокола Фонда от 31.05.2024 № 361)</w:t>
      </w:r>
    </w:p>
    <w:p w14:paraId="4172C8B1" w14:textId="77777777" w:rsidR="00B568ED" w:rsidRDefault="00B568ED" w:rsidP="008B0AAD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</w:pPr>
    </w:p>
    <w:p w14:paraId="6B8A09F0" w14:textId="77777777" w:rsidR="008B0AAD" w:rsidRPr="00057AF5" w:rsidRDefault="0058133D" w:rsidP="008B0AAD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</w:pPr>
      <w:r w:rsidRPr="0058133D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>5</w:t>
      </w:r>
      <w:r w:rsidR="008B0AAD" w:rsidRPr="00057AF5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>. Порядок подачи заяв</w:t>
      </w:r>
      <w:r w:rsidR="00E742E5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>ления</w:t>
      </w:r>
      <w:r w:rsidR="008B0AAD" w:rsidRPr="00057AF5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 xml:space="preserve"> на предоставление микрозайма.</w:t>
      </w:r>
    </w:p>
    <w:p w14:paraId="29AC1BA6" w14:textId="77777777" w:rsidR="008B0AAD" w:rsidRPr="00057AF5" w:rsidRDefault="008B0AAD" w:rsidP="008B0AAD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057AF5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>Порядок рассмотрения документов</w:t>
      </w:r>
      <w:r w:rsidR="00C33F00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>.</w:t>
      </w:r>
    </w:p>
    <w:p w14:paraId="4AAD72AA" w14:textId="77777777" w:rsidR="007920CB" w:rsidRPr="00057AF5" w:rsidRDefault="007920CB" w:rsidP="00B735E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</w:p>
    <w:p w14:paraId="7B14C8E8" w14:textId="77777777" w:rsidR="00C33F00" w:rsidRPr="001C1C6B" w:rsidRDefault="0058133D" w:rsidP="00C33F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b/>
          <w:color w:val="auto"/>
          <w:sz w:val="24"/>
          <w:lang w:val="ru-RU"/>
        </w:rPr>
        <w:t>5</w:t>
      </w:r>
      <w:r w:rsidR="0040067D" w:rsidRPr="001C1C6B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.1. </w:t>
      </w:r>
      <w:r w:rsidR="00C33F00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Заявитель самостоятельно знакомится с информацией о предоставлении </w:t>
      </w:r>
      <w:proofErr w:type="spellStart"/>
      <w:r w:rsidR="00C33F00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микрозаймов</w:t>
      </w:r>
      <w:proofErr w:type="spellEnd"/>
      <w:r w:rsidR="00C33F00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на официальном сайте Фонда </w:t>
      </w:r>
      <w:r w:rsidR="00C33F00" w:rsidRPr="001C1C6B">
        <w:rPr>
          <w:rFonts w:ascii="Times New Roman" w:hAnsi="Times New Roman" w:cs="Times New Roman"/>
          <w:color w:val="auto"/>
          <w:sz w:val="24"/>
          <w:lang w:val="ru-RU" w:eastAsia="ru-RU"/>
        </w:rPr>
        <w:t>www.</w:t>
      </w:r>
      <w:hyperlink r:id="rId14" w:history="1">
        <w:r w:rsidR="00C33F00" w:rsidRPr="001C1C6B">
          <w:rPr>
            <w:rStyle w:val="a3"/>
            <w:rFonts w:ascii="Times New Roman" w:hAnsi="Times New Roman"/>
            <w:sz w:val="24"/>
            <w:lang w:val="ru-RU" w:eastAsia="ru-RU"/>
          </w:rPr>
          <w:t>mspra.ru</w:t>
        </w:r>
      </w:hyperlink>
      <w:r w:rsidR="00C33F00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, либо обращается к уполномоченному </w:t>
      </w:r>
      <w:r w:rsidR="0091402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сотруднику</w:t>
      </w:r>
      <w:r w:rsidR="00C33F00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Фонда за получением информации о возможности получения микрозайма.</w:t>
      </w:r>
    </w:p>
    <w:p w14:paraId="676C74B9" w14:textId="77777777" w:rsidR="0091402B" w:rsidRPr="001C1C6B" w:rsidRDefault="0058133D" w:rsidP="0091402B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lastRenderedPageBreak/>
        <w:t>5</w:t>
      </w:r>
      <w:r w:rsidR="0091402B"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.2.</w:t>
      </w:r>
      <w:r w:rsidR="0091402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Уполномоченным сотрудником Фонда предоставляются разъяснения об общем порядке и условиях предоставления микрозайма в форме устного собеседования.</w:t>
      </w:r>
    </w:p>
    <w:p w14:paraId="46C6D491" w14:textId="77777777" w:rsidR="007A4792" w:rsidRPr="001C1C6B" w:rsidRDefault="0058133D" w:rsidP="00B735EB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b/>
          <w:color w:val="auto"/>
          <w:sz w:val="24"/>
          <w:lang w:val="ru-RU"/>
        </w:rPr>
        <w:t>5</w:t>
      </w:r>
      <w:r w:rsidR="0091402B" w:rsidRPr="001C1C6B">
        <w:rPr>
          <w:rFonts w:ascii="Times New Roman" w:hAnsi="Times New Roman" w:cs="Times New Roman"/>
          <w:b/>
          <w:color w:val="auto"/>
          <w:sz w:val="24"/>
          <w:lang w:val="ru-RU"/>
        </w:rPr>
        <w:t>.3.</w:t>
      </w:r>
      <w:r w:rsidR="0091402B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40067D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Для получения </w:t>
      </w:r>
      <w:r w:rsidR="007A4792" w:rsidRPr="001C1C6B">
        <w:rPr>
          <w:rFonts w:ascii="Times New Roman" w:hAnsi="Times New Roman" w:cs="Times New Roman"/>
          <w:color w:val="auto"/>
          <w:sz w:val="24"/>
          <w:lang w:val="ru-RU"/>
        </w:rPr>
        <w:t>микрозайма</w:t>
      </w:r>
      <w:r w:rsidR="0040067D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7A4792" w:rsidRPr="001C1C6B">
        <w:rPr>
          <w:rFonts w:ascii="Times New Roman" w:hAnsi="Times New Roman" w:cs="Times New Roman"/>
          <w:color w:val="auto"/>
          <w:sz w:val="24"/>
          <w:lang w:val="ru-RU"/>
        </w:rPr>
        <w:t>З</w:t>
      </w:r>
      <w:r w:rsidR="0091402B" w:rsidRPr="001C1C6B">
        <w:rPr>
          <w:rFonts w:ascii="Times New Roman" w:hAnsi="Times New Roman" w:cs="Times New Roman"/>
          <w:color w:val="auto"/>
          <w:sz w:val="24"/>
          <w:lang w:val="ru-RU"/>
        </w:rPr>
        <w:t>аявител</w:t>
      </w:r>
      <w:r w:rsidR="00F93D2E" w:rsidRPr="001C1C6B">
        <w:rPr>
          <w:rFonts w:ascii="Times New Roman" w:hAnsi="Times New Roman" w:cs="Times New Roman"/>
          <w:color w:val="auto"/>
          <w:sz w:val="24"/>
          <w:lang w:val="ru-RU"/>
        </w:rPr>
        <w:t>ю необходимо одним из следующих способов</w:t>
      </w:r>
      <w:r w:rsidR="007A4792" w:rsidRPr="001C1C6B">
        <w:rPr>
          <w:rFonts w:ascii="Times New Roman" w:hAnsi="Times New Roman" w:cs="Times New Roman"/>
          <w:color w:val="auto"/>
          <w:sz w:val="24"/>
          <w:lang w:val="ru-RU"/>
        </w:rPr>
        <w:t>:</w:t>
      </w:r>
    </w:p>
    <w:p w14:paraId="54D5A613" w14:textId="77777777" w:rsidR="0040067D" w:rsidRPr="001C1C6B" w:rsidRDefault="007A4792" w:rsidP="00B735EB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lang w:val="ru-RU"/>
        </w:rPr>
        <w:t>1)</w:t>
      </w:r>
      <w:r w:rsidR="0040067D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обрат</w:t>
      </w:r>
      <w:r w:rsidR="00F93D2E" w:rsidRPr="001C1C6B">
        <w:rPr>
          <w:rFonts w:ascii="Times New Roman" w:hAnsi="Times New Roman" w:cs="Times New Roman"/>
          <w:color w:val="auto"/>
          <w:sz w:val="24"/>
          <w:lang w:val="ru-RU"/>
        </w:rPr>
        <w:t>ит</w:t>
      </w:r>
      <w:r w:rsidR="00B26391" w:rsidRPr="001C1C6B">
        <w:rPr>
          <w:rFonts w:ascii="Times New Roman" w:hAnsi="Times New Roman" w:cs="Times New Roman"/>
          <w:color w:val="auto"/>
          <w:sz w:val="24"/>
          <w:lang w:val="ru-RU"/>
        </w:rPr>
        <w:t>ь</w:t>
      </w:r>
      <w:r w:rsidR="0040067D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ся 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непосредственно </w:t>
      </w:r>
      <w:r w:rsidR="0040067D" w:rsidRPr="001C1C6B">
        <w:rPr>
          <w:rFonts w:ascii="Times New Roman" w:hAnsi="Times New Roman" w:cs="Times New Roman"/>
          <w:color w:val="auto"/>
          <w:sz w:val="24"/>
          <w:lang w:val="ru-RU"/>
        </w:rPr>
        <w:t>в Фонд</w:t>
      </w:r>
      <w:r w:rsidR="0091402B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(лично или через представителя)</w:t>
      </w:r>
      <w:r w:rsidR="0040067D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с заявлением о</w:t>
      </w:r>
      <w:r w:rsidR="00B26391" w:rsidRPr="001C1C6B">
        <w:rPr>
          <w:rFonts w:ascii="Times New Roman" w:hAnsi="Times New Roman" w:cs="Times New Roman"/>
          <w:color w:val="auto"/>
          <w:sz w:val="24"/>
          <w:lang w:val="ru-RU"/>
        </w:rPr>
        <w:t> </w:t>
      </w:r>
      <w:r w:rsidR="0040067D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предоставлении микрозайма с приложением </w:t>
      </w:r>
      <w:r w:rsidR="00F61230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основных и дополнительных </w:t>
      </w:r>
      <w:r w:rsidR="0040067D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документов, указанных в </w:t>
      </w:r>
      <w:r w:rsidR="00C33F00" w:rsidRPr="001C1C6B">
        <w:rPr>
          <w:rFonts w:ascii="Times New Roman" w:hAnsi="Times New Roman" w:cs="Times New Roman"/>
          <w:color w:val="auto"/>
          <w:sz w:val="24"/>
          <w:lang w:val="ru-RU"/>
        </w:rPr>
        <w:t>Приложениях</w:t>
      </w:r>
      <w:r w:rsidR="00F61230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1-5</w:t>
      </w:r>
      <w:r w:rsidR="0091402B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к настоящим Правилам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>;</w:t>
      </w:r>
    </w:p>
    <w:p w14:paraId="79679EB9" w14:textId="462D86FA" w:rsidR="003E21F6" w:rsidRDefault="007A4792" w:rsidP="00F55F04">
      <w:pPr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2) </w:t>
      </w:r>
      <w:r w:rsidR="0091402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оформ</w:t>
      </w:r>
      <w:r w:rsidR="00F93D2E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и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т</w:t>
      </w:r>
      <w:r w:rsidR="00F93D2E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ь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зая</w:t>
      </w:r>
      <w:r w:rsidR="00E742E5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вление</w:t>
      </w:r>
      <w:r w:rsidR="0091402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через ЦП МСП 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путём </w:t>
      </w:r>
      <w:r w:rsidR="00D854DC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а</w:t>
      </w:r>
      <w:r w:rsidR="0091402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втори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зации на ЦП МСП посредством подтверждения учетной записи в ЕСИА</w:t>
      </w:r>
      <w:r w:rsidR="00F55F04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.</w:t>
      </w:r>
    </w:p>
    <w:p w14:paraId="0FAEF65A" w14:textId="717FCCB8" w:rsidR="00F55F04" w:rsidRPr="001C1C6B" w:rsidRDefault="00F55F04" w:rsidP="00F55F04">
      <w:pPr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color w:val="auto"/>
          <w:lang w:val="ru-RU"/>
        </w:rPr>
        <w:t>(</w:t>
      </w:r>
      <w:r>
        <w:rPr>
          <w:rFonts w:ascii="Times New Roman" w:hAnsi="Times New Roman" w:cs="Times New Roman"/>
          <w:i/>
          <w:color w:val="auto"/>
          <w:sz w:val="20"/>
          <w:lang w:val="ru-RU"/>
        </w:rPr>
        <w:t>в</w:t>
      </w: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</w:t>
      </w:r>
      <w:r>
        <w:rPr>
          <w:rFonts w:ascii="Times New Roman" w:hAnsi="Times New Roman" w:cs="Times New Roman"/>
          <w:i/>
          <w:color w:val="auto"/>
          <w:sz w:val="20"/>
          <w:lang w:val="ru-RU"/>
        </w:rPr>
        <w:t>№ 414 от 25.07.2025г.)</w:t>
      </w:r>
    </w:p>
    <w:p w14:paraId="17410AE2" w14:textId="77777777" w:rsidR="00F93D2E" w:rsidRPr="001C1C6B" w:rsidRDefault="0058133D" w:rsidP="00F93D2E">
      <w:pPr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5</w:t>
      </w:r>
      <w:r w:rsidR="00F93D2E"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.4.</w:t>
      </w:r>
      <w:r w:rsidR="007A4792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  <w:r w:rsidR="00F93D2E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В</w:t>
      </w:r>
      <w:r w:rsidR="0091402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личном кабинете</w:t>
      </w:r>
      <w:r w:rsidR="00F93D2E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на ЦП МСП заявителю необходимо </w:t>
      </w:r>
      <w:r w:rsidR="003E21F6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авторизоваться</w:t>
      </w:r>
      <w:r w:rsidR="0091402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в качестве пользователя (организации-субъекта МСП, индивидуального предпринимателя</w:t>
      </w:r>
      <w:r w:rsidR="007A4792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-субъекта МСП)</w:t>
      </w:r>
      <w:r w:rsidR="00D854DC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.</w:t>
      </w:r>
      <w:r w:rsidR="00F93D2E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В</w:t>
      </w:r>
      <w:r w:rsidR="0091402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ыбрать микрофинансовые услуги Фонда</w:t>
      </w:r>
      <w:r w:rsidR="00F61230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.</w:t>
      </w:r>
      <w:r w:rsidR="00F93D2E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</w:p>
    <w:p w14:paraId="354B3454" w14:textId="77777777" w:rsidR="0091402B" w:rsidRPr="001C1C6B" w:rsidRDefault="00F93D2E" w:rsidP="00F93D2E">
      <w:pPr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П</w:t>
      </w:r>
      <w:r w:rsidR="0091402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ройти скоринг для получения результата о готовности к пол</w:t>
      </w:r>
      <w:r w:rsidR="00F61230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учению государственной поддержки в финансовой форме (</w:t>
      </w:r>
      <w:proofErr w:type="spellStart"/>
      <w:r w:rsidR="00F61230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микрозайм</w:t>
      </w:r>
      <w:proofErr w:type="spellEnd"/>
      <w:r w:rsidR="00F61230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)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.</w:t>
      </w:r>
    </w:p>
    <w:p w14:paraId="21234525" w14:textId="77777777" w:rsidR="0091402B" w:rsidRPr="001C1C6B" w:rsidRDefault="00F93D2E" w:rsidP="0091402B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П</w:t>
      </w:r>
      <w:r w:rsidR="0091402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осле получения положительного скоринга в личном кабинете 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ЦП</w:t>
      </w:r>
      <w:r w:rsidR="0091402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МСП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,</w:t>
      </w:r>
      <w:r w:rsidR="0091402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направить в Фонд заявление с приложением </w:t>
      </w:r>
      <w:r w:rsidR="00B930A3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основных и дополнительных </w:t>
      </w:r>
      <w:r w:rsidR="0091402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документов для оформления микрозайма.</w:t>
      </w:r>
    </w:p>
    <w:p w14:paraId="612072FB" w14:textId="77777777" w:rsidR="0091402B" w:rsidRPr="001C1C6B" w:rsidRDefault="0058133D" w:rsidP="009B5DDB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5</w:t>
      </w:r>
      <w:r w:rsidR="00F93D2E"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.5.</w:t>
      </w:r>
      <w:r w:rsidR="0091402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  <w:r w:rsidR="00EC56BD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При</w:t>
      </w:r>
      <w:r w:rsidR="0091402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оформлени</w:t>
      </w:r>
      <w:r w:rsidR="00EC56BD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и</w:t>
      </w:r>
      <w:r w:rsidR="0091402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микрозайма через ЦП МСП заявление на получение микрозайма принимается при соблюдении следующих условий:</w:t>
      </w:r>
    </w:p>
    <w:p w14:paraId="34E7FF85" w14:textId="77777777" w:rsidR="0091402B" w:rsidRPr="001C1C6B" w:rsidRDefault="00F93D2E" w:rsidP="009B5DDB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1)</w:t>
      </w:r>
      <w:r w:rsidR="0091402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подтверждения авторизации Заявителя;</w:t>
      </w:r>
    </w:p>
    <w:p w14:paraId="43426037" w14:textId="77777777" w:rsidR="0091402B" w:rsidRPr="001C1C6B" w:rsidRDefault="00F93D2E" w:rsidP="009B5DDB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2)</w:t>
      </w:r>
      <w:r w:rsidR="0091402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наличие результатов положительного скоринга Заявителя в государственной цифровой платформе МСП на домене МСП.РФ;</w:t>
      </w:r>
    </w:p>
    <w:p w14:paraId="64720215" w14:textId="77777777" w:rsidR="0091402B" w:rsidRPr="001C1C6B" w:rsidRDefault="00F93D2E" w:rsidP="009B5DDB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3)</w:t>
      </w:r>
      <w:r w:rsidR="0091402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соответствие Заявителя требованиям настоящих Правил.</w:t>
      </w:r>
    </w:p>
    <w:p w14:paraId="04C6D33F" w14:textId="77777777" w:rsidR="00F93D2E" w:rsidRPr="001C1C6B" w:rsidRDefault="0058133D" w:rsidP="009B5DDB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5</w:t>
      </w:r>
      <w:r w:rsidR="003D4DE6"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.6.</w:t>
      </w:r>
      <w:r w:rsidR="003D4DE6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При несоответствии Заявителя требованиям, установленным пунктами </w:t>
      </w:r>
      <w:r w:rsidR="00B930A3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3.1, </w:t>
      </w:r>
      <w:r w:rsidR="003D4DE6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3.3 настоящих Правил, в Личном кабинете Заявителя отобра</w:t>
      </w:r>
      <w:r w:rsidR="00EC56BD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зиться</w:t>
      </w:r>
      <w:r w:rsidR="003D4DE6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уведомление и рекомендации по устранению Стоп-факторов</w:t>
      </w:r>
      <w:r w:rsidR="00EC56BD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. После устранения Стоп-факторов отобразиться</w:t>
      </w:r>
      <w:r w:rsidR="003D4DE6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возможность подачи </w:t>
      </w:r>
      <w:r w:rsidR="00EC56BD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заявления</w:t>
      </w:r>
      <w:r w:rsidR="003D4DE6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на получение </w:t>
      </w:r>
      <w:r w:rsidR="00EC56BD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м</w:t>
      </w:r>
      <w:r w:rsidR="003D4DE6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икрозайма</w:t>
      </w:r>
      <w:r w:rsidR="00B930A3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  <w:r w:rsidR="00C60C42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и пакета документов (основных и дополнительных)</w:t>
      </w:r>
      <w:r w:rsidR="003D4DE6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.</w:t>
      </w:r>
    </w:p>
    <w:p w14:paraId="5AA2D5C7" w14:textId="77777777" w:rsidR="002C070B" w:rsidRPr="001C1C6B" w:rsidRDefault="0058133D" w:rsidP="002C070B">
      <w:pPr>
        <w:tabs>
          <w:tab w:val="left" w:pos="2422"/>
        </w:tabs>
        <w:suppressAutoHyphens w:val="0"/>
        <w:autoSpaceDE w:val="0"/>
        <w:autoSpaceDN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5</w:t>
      </w:r>
      <w:r w:rsidR="002C070B"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.7.</w:t>
      </w:r>
      <w:r w:rsidR="002C070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  <w:r w:rsidR="00FD5731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Количество д</w:t>
      </w:r>
      <w:r w:rsidR="002C070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окумент</w:t>
      </w:r>
      <w:r w:rsidR="00FD5731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ов</w:t>
      </w:r>
      <w:r w:rsidR="002C070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, подтверждающие сведения, указанные в Заявлении-анкете, </w:t>
      </w:r>
      <w:r w:rsidR="00F61230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поданные </w:t>
      </w:r>
      <w:r w:rsidR="002C070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Заявителем в электронной форме</w:t>
      </w:r>
      <w:r w:rsidR="00FD5731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, должны соответствовать </w:t>
      </w:r>
      <w:r w:rsidR="002C070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количеству </w:t>
      </w:r>
      <w:r w:rsidR="00FD5731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файлов</w:t>
      </w:r>
      <w:r w:rsidR="002C070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. Документы в электронно</w:t>
      </w:r>
      <w:r w:rsidR="00FD5731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м</w:t>
      </w:r>
      <w:r w:rsidR="002C070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  <w:r w:rsidR="00FD5731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виде</w:t>
      </w:r>
      <w:r w:rsidR="002C070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представляются в форматах </w:t>
      </w:r>
      <w:proofErr w:type="spellStart"/>
      <w:r w:rsidR="002C070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pdf</w:t>
      </w:r>
      <w:proofErr w:type="spellEnd"/>
      <w:r w:rsidR="002C070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, </w:t>
      </w:r>
      <w:proofErr w:type="spellStart"/>
      <w:r w:rsidR="002C070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jpg</w:t>
      </w:r>
      <w:proofErr w:type="spellEnd"/>
      <w:r w:rsidR="002C070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, </w:t>
      </w:r>
      <w:proofErr w:type="spellStart"/>
      <w:r w:rsidR="002C070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jpeg</w:t>
      </w:r>
      <w:proofErr w:type="spellEnd"/>
      <w:r w:rsidR="002C070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, </w:t>
      </w:r>
      <w:proofErr w:type="spellStart"/>
      <w:r w:rsidR="002C070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xlsx</w:t>
      </w:r>
      <w:proofErr w:type="spellEnd"/>
      <w:r w:rsidR="002C070B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.</w:t>
      </w:r>
    </w:p>
    <w:p w14:paraId="33F00E7B" w14:textId="77777777" w:rsidR="002C070B" w:rsidRPr="001C1C6B" w:rsidRDefault="002C070B" w:rsidP="002C070B">
      <w:pPr>
        <w:tabs>
          <w:tab w:val="left" w:pos="2602"/>
        </w:tabs>
        <w:suppressAutoHyphens w:val="0"/>
        <w:autoSpaceDE w:val="0"/>
        <w:autoSpaceDN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Документы должны обеспечивать возможность </w:t>
      </w:r>
      <w:r w:rsidR="009E42D1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уполномоченному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сотруднику </w:t>
      </w:r>
      <w:r w:rsidR="009E42D1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Фонда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идентифицировать документ и количество листов в документе.</w:t>
      </w:r>
    </w:p>
    <w:p w14:paraId="1B6860B3" w14:textId="77777777" w:rsidR="00935C3E" w:rsidRPr="001C1C6B" w:rsidRDefault="00AD66EC" w:rsidP="002C070B">
      <w:pPr>
        <w:tabs>
          <w:tab w:val="left" w:pos="2602"/>
        </w:tabs>
        <w:suppressAutoHyphens w:val="0"/>
        <w:autoSpaceDE w:val="0"/>
        <w:autoSpaceDN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5.8.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  <w:r w:rsidR="0048052E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Заявление на получение микрозайма и приложенные документы, поданные посредством ЦП МСП, </w:t>
      </w:r>
      <w:r w:rsidR="00935C3E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Заявитель подписывает усиленной электронной цифровой подписью.</w:t>
      </w:r>
    </w:p>
    <w:p w14:paraId="0E52689B" w14:textId="77777777" w:rsidR="0048052E" w:rsidRPr="001C1C6B" w:rsidRDefault="0048052E" w:rsidP="0048052E">
      <w:pPr>
        <w:tabs>
          <w:tab w:val="left" w:pos="2767"/>
        </w:tabs>
        <w:suppressAutoHyphens w:val="0"/>
        <w:autoSpaceDE w:val="0"/>
        <w:autoSpaceDN w:val="0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>Заявление на получение микрозайма и приложенные документы, поданы непосредственно в Фонд, представляются в копиях на бумажных носителях, надлежащим образом заверенные Заявителем и в оригиналах для ознакомления.</w:t>
      </w:r>
    </w:p>
    <w:p w14:paraId="0A83B0EB" w14:textId="77777777" w:rsidR="0048052E" w:rsidRPr="001C1C6B" w:rsidRDefault="0048052E" w:rsidP="0048052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Ответственность за полноту сведений Заявления, его содержания, в том числе достоверность и актуальность сведений, несет Заявитель.</w:t>
      </w:r>
    </w:p>
    <w:p w14:paraId="7926DA18" w14:textId="77777777" w:rsidR="000E0021" w:rsidRPr="001C1C6B" w:rsidRDefault="000E0021" w:rsidP="000E002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b/>
          <w:color w:val="auto"/>
          <w:sz w:val="24"/>
          <w:lang w:val="ru-RU"/>
        </w:rPr>
        <w:t>5.</w:t>
      </w:r>
      <w:r w:rsidR="0048052E" w:rsidRPr="001C1C6B">
        <w:rPr>
          <w:rFonts w:ascii="Times New Roman" w:hAnsi="Times New Roman" w:cs="Times New Roman"/>
          <w:b/>
          <w:color w:val="auto"/>
          <w:sz w:val="24"/>
          <w:lang w:val="ru-RU"/>
        </w:rPr>
        <w:t>9</w:t>
      </w:r>
      <w:r w:rsidRPr="001C1C6B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. 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>Поступившая заявка непосредственно в Фонд регистрируется в журнале в день её подачи и присваивается номер, дата и время. Заявка</w:t>
      </w:r>
      <w:r w:rsidR="00B26391" w:rsidRPr="001C1C6B">
        <w:rPr>
          <w:rFonts w:ascii="Times New Roman" w:hAnsi="Times New Roman" w:cs="Times New Roman"/>
          <w:color w:val="auto"/>
          <w:sz w:val="24"/>
          <w:lang w:val="ru-RU"/>
        </w:rPr>
        <w:t>,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поданная через ЦП МСП регистрируется в автоматическим режиме на сервисе в день её подачи </w:t>
      </w:r>
      <w:r w:rsidR="00394D44" w:rsidRPr="001C1C6B">
        <w:rPr>
          <w:rFonts w:ascii="Times New Roman" w:hAnsi="Times New Roman" w:cs="Times New Roman"/>
          <w:color w:val="auto"/>
          <w:sz w:val="24"/>
          <w:lang w:val="ru-RU"/>
        </w:rPr>
        <w:t>(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>присваивается системный номер, дата и время</w:t>
      </w:r>
      <w:r w:rsidR="00394D44" w:rsidRPr="001C1C6B">
        <w:rPr>
          <w:rFonts w:ascii="Times New Roman" w:hAnsi="Times New Roman" w:cs="Times New Roman"/>
          <w:color w:val="auto"/>
          <w:sz w:val="24"/>
          <w:lang w:val="ru-RU"/>
        </w:rPr>
        <w:t>).</w:t>
      </w:r>
    </w:p>
    <w:p w14:paraId="6289C9CC" w14:textId="77777777" w:rsidR="00394D44" w:rsidRPr="001C1C6B" w:rsidRDefault="00394D44" w:rsidP="000E002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lang w:val="ru-RU"/>
        </w:rPr>
        <w:t>Днем подачи Заявки в Фонд является день регистрации Заявки.</w:t>
      </w:r>
    </w:p>
    <w:p w14:paraId="5B0F7358" w14:textId="77777777" w:rsidR="00CE04CA" w:rsidRPr="001C1C6B" w:rsidRDefault="000E0021" w:rsidP="00CE04CA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b/>
          <w:color w:val="auto"/>
          <w:sz w:val="24"/>
          <w:lang w:val="ru-RU"/>
        </w:rPr>
        <w:t>5.</w:t>
      </w:r>
      <w:r w:rsidR="0048052E" w:rsidRPr="001C1C6B">
        <w:rPr>
          <w:rFonts w:ascii="Times New Roman" w:hAnsi="Times New Roman" w:cs="Times New Roman"/>
          <w:b/>
          <w:color w:val="auto"/>
          <w:sz w:val="24"/>
          <w:lang w:val="ru-RU"/>
        </w:rPr>
        <w:t>10</w:t>
      </w:r>
      <w:r w:rsidRPr="001C1C6B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. </w:t>
      </w:r>
      <w:r w:rsidR="00CE04CA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В течение 5 (пяти) рабочих дней с даты поступления заявки в Фонд уполномоченн</w:t>
      </w:r>
      <w:r w:rsidR="00FD5731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ый</w:t>
      </w:r>
      <w:r w:rsidR="00CE04CA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  <w:r w:rsidR="00FD5731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сотрудник</w:t>
      </w:r>
      <w:r w:rsidR="00CE04CA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Фонда проводит первичную проверку заявки на соответствие требованиям настоящих Правил, а также на наличие или отсутствие оснований</w:t>
      </w:r>
      <w:r w:rsidR="00FD5731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, предусмотренных пунктом 3.5 настоящих Правил,</w:t>
      </w:r>
      <w:r w:rsidR="00CE04CA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для отказа в предоставлении микрозайма.</w:t>
      </w:r>
    </w:p>
    <w:p w14:paraId="7AC8E7CF" w14:textId="77777777" w:rsidR="00CE04CA" w:rsidRPr="001C1C6B" w:rsidRDefault="00CE04CA" w:rsidP="00CE04CA">
      <w:pPr>
        <w:suppressAutoHyphens w:val="0"/>
        <w:autoSpaceDE w:val="0"/>
        <w:autoSpaceDN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Проводит взаимодействие с </w:t>
      </w:r>
      <w:r w:rsidR="00FD5731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З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аявителем лично либо через Личный кабинет Заявителя или иными доступными способами, </w:t>
      </w:r>
      <w:r w:rsidR="00FD5731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в соответствии с Регламентом деятельности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Фонда, на предмет уточнения заявления, параметров микрозайма и возможной структуры сделки и т.п.</w:t>
      </w:r>
    </w:p>
    <w:p w14:paraId="0871DF2C" w14:textId="77777777" w:rsidR="00CE04CA" w:rsidRPr="001C1C6B" w:rsidRDefault="00CE04CA" w:rsidP="00CE04CA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lastRenderedPageBreak/>
        <w:t>В случае отсутствия необходимых документов, уполномоченн</w:t>
      </w:r>
      <w:r w:rsidR="00FD5731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ый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  <w:r w:rsidR="00FD5731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сотрудник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Фонда запрашивает у Заявителя документы и сведения, необходимые для решения вопроса о предоставлении микрозайма.</w:t>
      </w:r>
    </w:p>
    <w:p w14:paraId="138B4EEA" w14:textId="77777777" w:rsidR="00CE04CA" w:rsidRPr="006E5FB3" w:rsidRDefault="00CE04CA" w:rsidP="00CE04CA">
      <w:pPr>
        <w:tabs>
          <w:tab w:val="left" w:pos="2767"/>
        </w:tabs>
        <w:suppressAutoHyphens w:val="0"/>
        <w:autoSpaceDE w:val="0"/>
        <w:autoSpaceDN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Заявитель в срок не более 12 (двенадцати) рабочих дней с даты запроса, предоставляет дополнительный пакет документов.</w:t>
      </w:r>
    </w:p>
    <w:p w14:paraId="625F15C3" w14:textId="77777777" w:rsidR="000E0021" w:rsidRPr="00057AF5" w:rsidRDefault="00CE04CA" w:rsidP="000E002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58133D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5</w:t>
      </w:r>
      <w:r w:rsidRPr="000650E8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1</w:t>
      </w:r>
      <w:r w:rsidR="0048052E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1</w:t>
      </w:r>
      <w:r w:rsidRPr="000650E8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 w:rsidRPr="000650E8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При поступлении полного комплекта документов </w:t>
      </w:r>
      <w:r w:rsidR="00FD5731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в</w:t>
      </w:r>
      <w:r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  <w:r w:rsidR="00FD5731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соответствии с </w:t>
      </w:r>
      <w:r w:rsidRPr="00436BAE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пунктом 5</w:t>
      </w:r>
      <w:r w:rsidR="00CD1562" w:rsidRPr="00436BAE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.9</w:t>
      </w:r>
      <w:r w:rsidRPr="00436BAE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 настоящих Правил,</w:t>
      </w:r>
      <w:r w:rsidRPr="00436BAE">
        <w:rPr>
          <w:rFonts w:ascii="Times New Roman" w:hAnsi="Times New Roman" w:cs="Times New Roman"/>
          <w:color w:val="FF0000"/>
          <w:sz w:val="24"/>
          <w:shd w:val="clear" w:color="auto" w:fill="FFFFFF"/>
          <w:lang w:val="ru-RU"/>
        </w:rPr>
        <w:t xml:space="preserve"> </w:t>
      </w:r>
      <w:r w:rsidRPr="00436BAE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Фонд проводит комплексн</w:t>
      </w:r>
      <w:r w:rsidR="00111DE6" w:rsidRPr="00436BAE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ую</w:t>
      </w:r>
      <w:r w:rsidRPr="00436BAE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экспертиз</w:t>
      </w:r>
      <w:r w:rsidR="00111DE6" w:rsidRPr="00436BAE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у</w:t>
      </w:r>
      <w:r w:rsidRPr="00436BAE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документов </w:t>
      </w:r>
      <w:r w:rsidR="00111DE6" w:rsidRPr="00436BAE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в следующие</w:t>
      </w:r>
      <w:r w:rsidR="00111DE6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с</w:t>
      </w:r>
      <w:r w:rsidR="000E0021"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>роки:</w:t>
      </w:r>
    </w:p>
    <w:p w14:paraId="74D2C0DD" w14:textId="77777777" w:rsidR="000E0021" w:rsidRPr="00057AF5" w:rsidRDefault="000E0021" w:rsidP="000E0021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>3 (три) рабочих дня для заявок, по которым отсутствует залог и поручительство НКО «Гарантийный фонд РА»;</w:t>
      </w:r>
    </w:p>
    <w:p w14:paraId="543DD51F" w14:textId="77777777" w:rsidR="000E0021" w:rsidRPr="00057AF5" w:rsidRDefault="00567F89" w:rsidP="000E0021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 w:eastAsia="ru-RU"/>
        </w:rPr>
      </w:pPr>
      <w:r>
        <w:rPr>
          <w:rFonts w:ascii="Times New Roman" w:hAnsi="Times New Roman" w:cs="Times New Roman"/>
          <w:color w:val="auto"/>
          <w:sz w:val="24"/>
          <w:lang w:val="ru-RU" w:eastAsia="ru-RU"/>
        </w:rPr>
        <w:t>10</w:t>
      </w:r>
      <w:r w:rsidR="000E0021"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 xml:space="preserve"> (</w:t>
      </w:r>
      <w:r>
        <w:rPr>
          <w:rFonts w:ascii="Times New Roman" w:hAnsi="Times New Roman" w:cs="Times New Roman"/>
          <w:color w:val="auto"/>
          <w:sz w:val="24"/>
          <w:lang w:val="ru-RU" w:eastAsia="ru-RU"/>
        </w:rPr>
        <w:t>десять</w:t>
      </w:r>
      <w:r w:rsidR="000E0021"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>) рабочих дней для заявок, по которым предусмотрено поручительство НКО «Гарантийный фонд РА» и (или) залог. Срок рассмотрения заявки может быть увеличен до</w:t>
      </w:r>
      <w:r w:rsidR="00111DE6">
        <w:rPr>
          <w:rFonts w:ascii="Times New Roman" w:hAnsi="Times New Roman" w:cs="Times New Roman"/>
          <w:color w:val="auto"/>
          <w:sz w:val="24"/>
          <w:lang w:val="ru-RU" w:eastAsia="ru-RU"/>
        </w:rPr>
        <w:t> </w:t>
      </w:r>
      <w:r w:rsidR="007627A9">
        <w:rPr>
          <w:rFonts w:ascii="Times New Roman" w:hAnsi="Times New Roman" w:cs="Times New Roman"/>
          <w:color w:val="auto"/>
          <w:sz w:val="24"/>
          <w:lang w:val="ru-RU" w:eastAsia="ru-RU"/>
        </w:rPr>
        <w:t>15</w:t>
      </w:r>
      <w:r w:rsidR="00111DE6">
        <w:rPr>
          <w:rFonts w:ascii="Times New Roman" w:hAnsi="Times New Roman" w:cs="Times New Roman"/>
          <w:color w:val="auto"/>
          <w:sz w:val="24"/>
          <w:lang w:val="ru-RU" w:eastAsia="ru-RU"/>
        </w:rPr>
        <w:t> </w:t>
      </w:r>
      <w:r w:rsidR="000E0021"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>(</w:t>
      </w:r>
      <w:r w:rsidR="007627A9">
        <w:rPr>
          <w:rFonts w:ascii="Times New Roman" w:hAnsi="Times New Roman" w:cs="Times New Roman"/>
          <w:color w:val="auto"/>
          <w:sz w:val="24"/>
          <w:lang w:val="ru-RU" w:eastAsia="ru-RU"/>
        </w:rPr>
        <w:t>пятнадцати</w:t>
      </w:r>
      <w:r w:rsidR="000E0021"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>) рабочих дней в случае нахождения залога в труднодоступных или отдаленных местностях.</w:t>
      </w:r>
    </w:p>
    <w:p w14:paraId="6325E365" w14:textId="77777777" w:rsidR="000E0021" w:rsidRDefault="000E0021" w:rsidP="000E0021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t>В период действия режима повышенной готовности или режима чрезвычайной ситуации срок рассмотрения заявки на получение микрозайма за счет собственных средств (капитала) Фонда, составляет не более 1 рабочего дня со дня приема документов.</w:t>
      </w:r>
    </w:p>
    <w:p w14:paraId="3F91916D" w14:textId="77777777" w:rsidR="006E6949" w:rsidRPr="001C1C6B" w:rsidRDefault="0048052E" w:rsidP="00EA10D2">
      <w:pPr>
        <w:suppressAutoHyphens w:val="0"/>
        <w:autoSpaceDE w:val="0"/>
        <w:autoSpaceDN w:val="0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1C1C6B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>5.12</w:t>
      </w:r>
      <w:r w:rsidR="00EA10D2" w:rsidRPr="001C1C6B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>.</w:t>
      </w:r>
      <w:r w:rsidR="00EA10D2"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Исчисление срока рассмотрения заявления</w:t>
      </w:r>
      <w:r w:rsidR="006E6949"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>, при условии комплектности документов, начинается:</w:t>
      </w:r>
    </w:p>
    <w:p w14:paraId="4E84E67A" w14:textId="77777777" w:rsidR="00EA10D2" w:rsidRPr="001C1C6B" w:rsidRDefault="006E6949" w:rsidP="00EA10D2">
      <w:pPr>
        <w:suppressAutoHyphens w:val="0"/>
        <w:autoSpaceDE w:val="0"/>
        <w:autoSpaceDN w:val="0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>1)</w:t>
      </w:r>
      <w:r w:rsidR="00EA10D2"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</w:t>
      </w:r>
      <w:r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>если заявка получена не позднее 11:00 рабочего дня -</w:t>
      </w:r>
      <w:r w:rsidR="00EA10D2"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со дня поступления Заявки в Фонд</w:t>
      </w:r>
      <w:r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>;</w:t>
      </w:r>
    </w:p>
    <w:p w14:paraId="5B8AB507" w14:textId="77777777" w:rsidR="006E6949" w:rsidRPr="001C1C6B" w:rsidRDefault="006E6949" w:rsidP="00EA10D2">
      <w:pPr>
        <w:suppressAutoHyphens w:val="0"/>
        <w:autoSpaceDE w:val="0"/>
        <w:autoSpaceDN w:val="0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2) если заявка получена после 11:00 </w:t>
      </w:r>
      <w:r w:rsidR="0095070E"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>р</w:t>
      </w:r>
      <w:r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>абочего дня – с рабочего дня, следующего за днем поступления Заявки в Фонд;</w:t>
      </w:r>
    </w:p>
    <w:p w14:paraId="734FBE28" w14:textId="77777777" w:rsidR="006E6949" w:rsidRPr="006E6949" w:rsidRDefault="006E6949" w:rsidP="00EA10D2">
      <w:pPr>
        <w:suppressAutoHyphens w:val="0"/>
        <w:autoSpaceDE w:val="0"/>
        <w:autoSpaceDN w:val="0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>3) если, заявка поступила в Фонд через ЦП МСП, в выходной или праздничный день - с рабочего дня, следующего за выходным или праздничным днем</w:t>
      </w:r>
      <w:r w:rsidRPr="008F5C64">
        <w:rPr>
          <w:rFonts w:ascii="Times New Roman" w:eastAsiaTheme="minorHAnsi" w:hAnsi="Times New Roman" w:cs="Times New Roman"/>
          <w:color w:val="auto"/>
          <w:sz w:val="24"/>
          <w:lang w:val="ru-RU"/>
        </w:rPr>
        <w:t>.</w:t>
      </w:r>
    </w:p>
    <w:p w14:paraId="553F04F5" w14:textId="77777777" w:rsidR="00CD1562" w:rsidRPr="00057AF5" w:rsidRDefault="00CD1562" w:rsidP="00CD156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5</w:t>
      </w:r>
      <w:r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1</w:t>
      </w:r>
      <w:r w:rsidR="0048052E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3</w:t>
      </w:r>
      <w:r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Оценка финансового положения </w:t>
      </w:r>
      <w:r w:rsidR="0095070E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Заявителя</w:t>
      </w:r>
      <w:r w:rsidRPr="00057AF5">
        <w:rPr>
          <w:rFonts w:ascii="Times New Roman" w:hAnsi="Times New Roman" w:cs="Times New Roman"/>
          <w:color w:val="auto"/>
          <w:sz w:val="24"/>
          <w:lang w:val="ru-RU" w:eastAsia="ru-RU"/>
        </w:rPr>
        <w:t>,</w:t>
      </w: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осуществляется в соответствии</w:t>
      </w:r>
      <w:r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с представленными документами </w:t>
      </w: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и технологией оценки кредитоспособности заёмщика, утверждённой Правлением Фонда.</w:t>
      </w:r>
    </w:p>
    <w:p w14:paraId="6DAE11BA" w14:textId="77777777" w:rsidR="00111DE6" w:rsidRPr="001C1C6B" w:rsidRDefault="00111DE6" w:rsidP="00111DE6">
      <w:pPr>
        <w:tabs>
          <w:tab w:val="left" w:pos="2665"/>
        </w:tabs>
        <w:suppressAutoHyphens w:val="0"/>
        <w:autoSpaceDE w:val="0"/>
        <w:autoSpaceDN w:val="0"/>
        <w:ind w:right="-2" w:firstLine="567"/>
        <w:jc w:val="both"/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>5.1</w:t>
      </w:r>
      <w:r w:rsidR="0048052E" w:rsidRPr="001C1C6B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>4</w:t>
      </w:r>
      <w:r w:rsidRPr="001C1C6B"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  <w:t>.</w:t>
      </w:r>
      <w:r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При рассмотрении заявления  в рамках комплексной экспертизы Фонд принимает решение о необходимости либо об отсутствии необходимости привлечения дополнительного обеспечения микрозайма в виде поручительства НКО «Гарантийный Фонд РА»</w:t>
      </w:r>
      <w:r w:rsidRPr="001C1C6B">
        <w:rPr>
          <w:rFonts w:ascii="Times New Roman" w:hAnsi="Times New Roman" w:cs="Times New Roman"/>
          <w:color w:val="auto"/>
          <w:szCs w:val="22"/>
          <w:lang w:val="ru-RU"/>
        </w:rPr>
        <w:t>.</w:t>
      </w:r>
    </w:p>
    <w:p w14:paraId="49EB0DE5" w14:textId="77777777" w:rsidR="00111DE6" w:rsidRDefault="00111DE6" w:rsidP="009E42D1">
      <w:pPr>
        <w:tabs>
          <w:tab w:val="left" w:pos="2767"/>
        </w:tabs>
        <w:suppressAutoHyphens w:val="0"/>
        <w:autoSpaceDE w:val="0"/>
        <w:autoSpaceDN w:val="0"/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1C1C6B">
        <w:rPr>
          <w:rFonts w:ascii="Times New Roman" w:eastAsiaTheme="minorHAnsi" w:hAnsi="Times New Roman" w:cs="Times New Roman"/>
          <w:color w:val="auto"/>
          <w:sz w:val="24"/>
          <w:lang w:val="ru-RU"/>
        </w:rPr>
        <w:t>По результатам комплексной экспертизы составляется заключение на предмет возможности/невозможности предоставления микрозайма.</w:t>
      </w:r>
    </w:p>
    <w:p w14:paraId="5980F7CF" w14:textId="77777777" w:rsidR="00377839" w:rsidRPr="00057AF5" w:rsidRDefault="00377839" w:rsidP="00377839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58133D">
        <w:rPr>
          <w:rFonts w:ascii="Times New Roman" w:hAnsi="Times New Roman" w:cs="Times New Roman"/>
          <w:b/>
          <w:color w:val="auto"/>
          <w:sz w:val="24"/>
          <w:lang w:val="ru-RU"/>
        </w:rPr>
        <w:t>5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>
        <w:rPr>
          <w:rFonts w:ascii="Times New Roman" w:hAnsi="Times New Roman" w:cs="Times New Roman"/>
          <w:b/>
          <w:color w:val="auto"/>
          <w:sz w:val="24"/>
          <w:lang w:val="ru-RU"/>
        </w:rPr>
        <w:t>1</w:t>
      </w:r>
      <w:r w:rsidR="0048052E">
        <w:rPr>
          <w:rFonts w:ascii="Times New Roman" w:hAnsi="Times New Roman" w:cs="Times New Roman"/>
          <w:b/>
          <w:color w:val="auto"/>
          <w:sz w:val="24"/>
          <w:lang w:val="ru-RU"/>
        </w:rPr>
        <w:t>5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Представленные документы Фонд рассматривает и оценивает правоспособность; финансовое состояние </w:t>
      </w:r>
      <w:r>
        <w:rPr>
          <w:rFonts w:ascii="Times New Roman" w:hAnsi="Times New Roman" w:cs="Times New Roman"/>
          <w:color w:val="auto"/>
          <w:sz w:val="24"/>
          <w:lang w:val="ru-RU"/>
        </w:rPr>
        <w:t>Заявителя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; целесообразность реализации проекта для региона; создание и сохранение рабочих мест в результате реализации проекта, предоставляемое обеспечение возврата </w:t>
      </w:r>
      <w:r w:rsidR="00CF02FE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займа.</w:t>
      </w:r>
    </w:p>
    <w:p w14:paraId="43AFB670" w14:textId="77777777" w:rsidR="000E0021" w:rsidRPr="00854FA4" w:rsidRDefault="00854FA4" w:rsidP="009E42D1">
      <w:pPr>
        <w:tabs>
          <w:tab w:val="left" w:pos="2767"/>
        </w:tabs>
        <w:suppressAutoHyphens w:val="0"/>
        <w:autoSpaceDE w:val="0"/>
        <w:autoSpaceDN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854FA4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5.1</w:t>
      </w:r>
      <w:r w:rsidR="0048052E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6</w:t>
      </w:r>
      <w:r w:rsidRPr="00854FA4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auto"/>
          <w:sz w:val="28"/>
          <w:szCs w:val="22"/>
          <w:lang w:val="ru-RU"/>
        </w:rPr>
        <w:t xml:space="preserve"> </w:t>
      </w:r>
      <w:r w:rsidRPr="00854FA4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Решение о предоставлении или об отказе в предоставлении микрозайма принимается Правлением Фонда.</w:t>
      </w:r>
      <w:r w:rsidR="00111DE6" w:rsidRPr="00111DE6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  <w:r w:rsidR="00111DE6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Решения могут сопровождаться отлагательными условиями предоставления </w:t>
      </w:r>
      <w:r w:rsidR="00706859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микро</w:t>
      </w:r>
      <w:r w:rsidR="00111DE6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займа и рекомендациями.</w:t>
      </w:r>
    </w:p>
    <w:p w14:paraId="46F6B24A" w14:textId="77777777" w:rsidR="00977F6A" w:rsidRDefault="00977F6A" w:rsidP="00854FA4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Председатель Правления Фонда назначает дату, время и место заседания по рассмотрению представленных заключений.</w:t>
      </w:r>
    </w:p>
    <w:p w14:paraId="0122A54A" w14:textId="77777777" w:rsidR="000400B7" w:rsidRPr="00057AF5" w:rsidRDefault="000400B7" w:rsidP="000400B7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На заседания Правления Фонда могут приглашаться </w:t>
      </w:r>
      <w:r>
        <w:rPr>
          <w:rFonts w:ascii="Times New Roman" w:hAnsi="Times New Roman" w:cs="Times New Roman"/>
          <w:color w:val="auto"/>
          <w:sz w:val="24"/>
          <w:lang w:val="ru-RU"/>
        </w:rPr>
        <w:t>Заявители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, подавшие заяв</w:t>
      </w:r>
      <w:r>
        <w:rPr>
          <w:rFonts w:ascii="Times New Roman" w:hAnsi="Times New Roman" w:cs="Times New Roman"/>
          <w:color w:val="auto"/>
          <w:sz w:val="24"/>
          <w:lang w:val="ru-RU"/>
        </w:rPr>
        <w:t>ления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на предоставление микрозайма, а также иные лица, обладающие необходимыми знаниями по вопросам повестки заседания.</w:t>
      </w:r>
    </w:p>
    <w:p w14:paraId="292BCAA5" w14:textId="77777777" w:rsidR="00854FA4" w:rsidRPr="001C1C6B" w:rsidRDefault="00111DE6" w:rsidP="00854FA4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5.1</w:t>
      </w:r>
      <w:r w:rsidR="0048052E"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7</w:t>
      </w:r>
      <w:r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  <w:r w:rsidR="00854FA4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В срок не позднее </w:t>
      </w:r>
      <w:r w:rsidR="00284B81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3</w:t>
      </w:r>
      <w:r w:rsidR="00854FA4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(</w:t>
      </w:r>
      <w:r w:rsidR="00284B81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трех</w:t>
      </w:r>
      <w:r w:rsidR="00854FA4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) рабочих дней, следующих за днем принятия </w:t>
      </w:r>
      <w:r w:rsidR="0095070E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Правлением Фонда так</w:t>
      </w:r>
      <w:r w:rsidR="00854FA4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ого решения, Фонд уведомляет Заявителя о принятом решении </w:t>
      </w:r>
      <w:r w:rsidR="00CD1562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одним из следующих способов</w:t>
      </w:r>
      <w:r w:rsidR="00854FA4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:</w:t>
      </w:r>
    </w:p>
    <w:p w14:paraId="1009EFB7" w14:textId="77777777" w:rsidR="00854FA4" w:rsidRPr="001C1C6B" w:rsidRDefault="007107A4" w:rsidP="007107A4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1) </w:t>
      </w:r>
      <w:r w:rsidR="00B26391" w:rsidRPr="001C1C6B">
        <w:rPr>
          <w:rFonts w:ascii="Times New Roman" w:hAnsi="Times New Roman" w:cs="Times New Roman"/>
          <w:color w:val="auto"/>
          <w:sz w:val="24"/>
          <w:lang w:val="ru-RU"/>
        </w:rPr>
        <w:t>Направление</w:t>
      </w:r>
      <w:r w:rsidR="00854FA4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уведомления в Личный кабинет заявителя;</w:t>
      </w:r>
    </w:p>
    <w:p w14:paraId="683E014E" w14:textId="77777777" w:rsidR="00854FA4" w:rsidRPr="001C1C6B" w:rsidRDefault="007107A4" w:rsidP="007107A4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2) </w:t>
      </w:r>
      <w:r w:rsidR="00854FA4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Телефонограммой </w:t>
      </w:r>
      <w:r w:rsidR="00854FA4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либо смс-уведомление. Телефонограмма передается по телефону, указываются дата и время передачи, фамилия лица, принявшего и передавшего ее.</w:t>
      </w:r>
    </w:p>
    <w:p w14:paraId="2DC4E9E9" w14:textId="77777777" w:rsidR="00854FA4" w:rsidRPr="001C1C6B" w:rsidRDefault="00854FA4" w:rsidP="00854FA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За</w:t>
      </w:r>
      <w:r w:rsidR="0095070E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явитель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вправе обратиться в Фонд с письменным заявлением о разъяснении причин отказа. </w:t>
      </w:r>
    </w:p>
    <w:p w14:paraId="764E6642" w14:textId="77777777" w:rsidR="00377839" w:rsidRPr="001C1C6B" w:rsidRDefault="00377839" w:rsidP="0065733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5.18.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Заявитель  вправе на любом этапе рассмотрения заявления отозвать е</w:t>
      </w:r>
      <w:r w:rsidR="009B5C55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го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путем подачи заявления об отзыве заяв</w:t>
      </w:r>
      <w:r w:rsidR="009B5C55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ки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по форме</w:t>
      </w:r>
      <w:r w:rsidR="00AC1FC9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, предусмотренной в Приложении </w:t>
      </w:r>
      <w:r w:rsidR="00436BAE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6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, </w:t>
      </w:r>
      <w:r w:rsidR="00AC1FC9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настоящих Правил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.</w:t>
      </w:r>
    </w:p>
    <w:p w14:paraId="38B5F148" w14:textId="77777777" w:rsidR="00BC1BB5" w:rsidRPr="001C1C6B" w:rsidRDefault="00706859" w:rsidP="0070685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lastRenderedPageBreak/>
        <w:t>5.</w:t>
      </w:r>
      <w:r w:rsidR="00977F6A"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1</w:t>
      </w:r>
      <w:r w:rsidR="00377839"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9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. </w:t>
      </w:r>
      <w:r w:rsidR="00CD4654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Решение Правления Фонда по истечении 30 рабочих дней </w:t>
      </w:r>
      <w:proofErr w:type="gramStart"/>
      <w:r w:rsidR="00CD4654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с даты принятия</w:t>
      </w:r>
      <w:proofErr w:type="gramEnd"/>
      <w:r w:rsidR="00CD4654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аннулируется, а документы, переданные заемщиком подлежат возврату.</w:t>
      </w:r>
    </w:p>
    <w:p w14:paraId="36F62203" w14:textId="77777777" w:rsidR="00BC1BB5" w:rsidRDefault="00CD4654" w:rsidP="0070685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По решению Правления Фонда срок действия решения может быть пролонгирован.</w:t>
      </w:r>
      <w:r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</w:p>
    <w:p w14:paraId="1B83922D" w14:textId="77777777" w:rsidR="00657338" w:rsidRPr="008C3FC6" w:rsidRDefault="00706859" w:rsidP="00657338">
      <w:pPr>
        <w:tabs>
          <w:tab w:val="left" w:pos="2767"/>
        </w:tabs>
        <w:suppressAutoHyphens w:val="0"/>
        <w:autoSpaceDE w:val="0"/>
        <w:autoSpaceDN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5</w:t>
      </w:r>
      <w:r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 w:rsidR="00377839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20</w:t>
      </w:r>
      <w:r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В случае превышения объема заявлений на получение </w:t>
      </w:r>
      <w:r w:rsidR="00977F6A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займов над лимитом средств, предусмотренных на эти цели, Правление принимает решение о предоставлении займа претендентам, подавшим документы ранее других, </w:t>
      </w:r>
      <w:r w:rsidR="00770782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с</w:t>
      </w:r>
      <w:r w:rsidRPr="00977F6A">
        <w:rPr>
          <w:rFonts w:ascii="Times New Roman" w:hAnsi="Times New Roman" w:cs="Times New Roman"/>
          <w:color w:val="FF0000"/>
          <w:sz w:val="24"/>
          <w:shd w:val="clear" w:color="auto" w:fill="FFFFFF"/>
          <w:lang w:val="ru-RU"/>
        </w:rPr>
        <w:t xml:space="preserve"> </w:t>
      </w:r>
      <w:r w:rsidRPr="00770782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соблюдени</w:t>
      </w:r>
      <w:r w:rsidR="00770782" w:rsidRPr="00770782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ем</w:t>
      </w:r>
      <w:r w:rsidRPr="00770782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  <w:r w:rsidR="00770782" w:rsidRPr="00770782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требований </w:t>
      </w:r>
      <w:r w:rsidRPr="00770782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пункта </w:t>
      </w:r>
      <w:r w:rsidR="00977F6A" w:rsidRPr="00770782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5.9 </w:t>
      </w: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настоящих Правил. </w:t>
      </w:r>
    </w:p>
    <w:p w14:paraId="218B8DF5" w14:textId="77777777" w:rsidR="00657338" w:rsidRPr="009E42D1" w:rsidRDefault="00657338" w:rsidP="00657338">
      <w:pPr>
        <w:tabs>
          <w:tab w:val="left" w:pos="2767"/>
        </w:tabs>
        <w:suppressAutoHyphens w:val="0"/>
        <w:autoSpaceDE w:val="0"/>
        <w:autoSpaceDN w:val="0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5.</w:t>
      </w:r>
      <w:r w:rsidR="00377839"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21</w:t>
      </w:r>
      <w:r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Заявитель вправе обратиться за консультационной и организационно-технической поддержкой при заполнении Заявления, а также по иным вопросам, связанным с получением микрозайма в Фонд либо с использованием ЦП МСП в Фонде (контакты публикуются в Сервисе) или в контакт-центр АО «Корпорация «МСП» по телефону 8-800-100-1-100.</w:t>
      </w:r>
    </w:p>
    <w:p w14:paraId="01D1C008" w14:textId="77777777" w:rsidR="0033438A" w:rsidRPr="0033438A" w:rsidRDefault="0033438A" w:rsidP="00607D35">
      <w:pPr>
        <w:tabs>
          <w:tab w:val="left" w:pos="0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7E3FA1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5.22. Формы</w:t>
      </w:r>
      <w:r w:rsidR="00607D35" w:rsidRPr="007E3FA1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документов, входящих в состав </w:t>
      </w:r>
      <w:r w:rsidRPr="007E3FA1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Заяв</w:t>
      </w:r>
      <w:r w:rsidR="00607D35" w:rsidRPr="007E3FA1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ления на получение микрозайма</w:t>
      </w:r>
      <w:r w:rsidRPr="007E3FA1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, </w:t>
      </w:r>
      <w:r w:rsidR="00607D35" w:rsidRPr="007E3FA1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у</w:t>
      </w:r>
      <w:r w:rsidRPr="007E3FA1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тверждаются </w:t>
      </w:r>
      <w:r w:rsidR="00607D35" w:rsidRPr="007E3FA1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внутренними документами </w:t>
      </w:r>
      <w:r w:rsidRPr="007E3FA1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Фонда</w:t>
      </w:r>
      <w:r w:rsidR="00607D35" w:rsidRPr="007E3FA1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.</w:t>
      </w:r>
      <w:r w:rsidRPr="007E3FA1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</w:p>
    <w:p w14:paraId="66C0A615" w14:textId="77777777" w:rsidR="00C15D64" w:rsidRDefault="00C15D64" w:rsidP="00785358">
      <w:pPr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</w:p>
    <w:p w14:paraId="07B04FCC" w14:textId="77777777" w:rsidR="0033438A" w:rsidRPr="0033438A" w:rsidRDefault="0033438A" w:rsidP="00785358">
      <w:pPr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</w:p>
    <w:p w14:paraId="11F1F943" w14:textId="77777777" w:rsidR="00EC703B" w:rsidRDefault="00B31566" w:rsidP="00C15D64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6</w:t>
      </w:r>
      <w:r w:rsidR="00C15D64"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 xml:space="preserve">. </w:t>
      </w:r>
      <w:r w:rsidR="00C15D64" w:rsidRPr="00057AF5">
        <w:rPr>
          <w:rFonts w:ascii="Times New Roman" w:eastAsiaTheme="minorHAnsi" w:hAnsi="Times New Roman" w:cs="Times New Roman"/>
          <w:b/>
          <w:bCs/>
          <w:color w:val="auto"/>
          <w:sz w:val="24"/>
          <w:lang w:val="ru-RU"/>
        </w:rPr>
        <w:t>Порядок заключения</w:t>
      </w:r>
      <w:r w:rsidR="00EC703B">
        <w:rPr>
          <w:rFonts w:ascii="Times New Roman" w:eastAsiaTheme="minorHAnsi" w:hAnsi="Times New Roman" w:cs="Times New Roman"/>
          <w:b/>
          <w:bCs/>
          <w:color w:val="auto"/>
          <w:sz w:val="24"/>
          <w:lang w:val="ru-RU"/>
        </w:rPr>
        <w:t>, изменения и прекращения</w:t>
      </w:r>
      <w:r w:rsidR="00C15D64" w:rsidRPr="00057AF5">
        <w:rPr>
          <w:rFonts w:ascii="Times New Roman" w:eastAsiaTheme="minorHAnsi" w:hAnsi="Times New Roman" w:cs="Times New Roman"/>
          <w:b/>
          <w:bCs/>
          <w:color w:val="auto"/>
          <w:sz w:val="24"/>
          <w:lang w:val="ru-RU"/>
        </w:rPr>
        <w:t xml:space="preserve"> договора микрозайма</w:t>
      </w:r>
      <w:r w:rsidR="00EC703B">
        <w:rPr>
          <w:rFonts w:ascii="Times New Roman" w:eastAsiaTheme="minorHAnsi" w:hAnsi="Times New Roman" w:cs="Times New Roman"/>
          <w:b/>
          <w:bCs/>
          <w:color w:val="auto"/>
          <w:sz w:val="24"/>
          <w:lang w:val="ru-RU"/>
        </w:rPr>
        <w:t>.</w:t>
      </w:r>
      <w:r w:rsidR="00C15D64" w:rsidRPr="00057AF5">
        <w:rPr>
          <w:rFonts w:ascii="Times New Roman" w:eastAsiaTheme="minorHAnsi" w:hAnsi="Times New Roman" w:cs="Times New Roman"/>
          <w:b/>
          <w:bCs/>
          <w:color w:val="auto"/>
          <w:sz w:val="24"/>
          <w:lang w:val="ru-RU"/>
        </w:rPr>
        <w:t xml:space="preserve"> </w:t>
      </w:r>
    </w:p>
    <w:p w14:paraId="0AF44301" w14:textId="77777777" w:rsidR="00EC703B" w:rsidRPr="00057AF5" w:rsidRDefault="00EC703B" w:rsidP="00C15D64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lang w:val="ru-RU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4"/>
          <w:lang w:val="ru-RU"/>
        </w:rPr>
        <w:t>Г</w:t>
      </w:r>
      <w:r w:rsidR="00C15D64" w:rsidRPr="00057AF5">
        <w:rPr>
          <w:rFonts w:ascii="Times New Roman" w:eastAsiaTheme="minorHAnsi" w:hAnsi="Times New Roman" w:cs="Times New Roman"/>
          <w:b/>
          <w:bCs/>
          <w:color w:val="auto"/>
          <w:sz w:val="24"/>
          <w:lang w:val="ru-RU"/>
        </w:rPr>
        <w:t>рафик платежей</w:t>
      </w:r>
      <w:r>
        <w:rPr>
          <w:rFonts w:ascii="Times New Roman" w:eastAsiaTheme="minorHAnsi" w:hAnsi="Times New Roman" w:cs="Times New Roman"/>
          <w:b/>
          <w:bCs/>
          <w:color w:val="auto"/>
          <w:sz w:val="24"/>
          <w:lang w:val="ru-RU"/>
        </w:rPr>
        <w:t>. Возврат микрозайма.</w:t>
      </w:r>
    </w:p>
    <w:p w14:paraId="57BB31AA" w14:textId="77777777" w:rsidR="006530F0" w:rsidRPr="00057AF5" w:rsidRDefault="006530F0" w:rsidP="00C15D64">
      <w:pPr>
        <w:pStyle w:val="aa"/>
        <w:spacing w:before="0" w:after="0"/>
        <w:ind w:firstLine="601"/>
        <w:jc w:val="center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</w:p>
    <w:p w14:paraId="436D185B" w14:textId="77777777" w:rsidR="006530F0" w:rsidRDefault="006530F0" w:rsidP="006530F0">
      <w:pPr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6.1.</w:t>
      </w: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  <w:r w:rsidR="001C097E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На основании положительного решения Правления Фонд заключает с </w:t>
      </w:r>
      <w:r w:rsidR="00657338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Заявителем </w:t>
      </w:r>
      <w:r w:rsidR="001C097E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договор </w:t>
      </w:r>
      <w:r w:rsidR="00657338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микро</w:t>
      </w:r>
      <w:r w:rsidR="001C097E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займа</w:t>
      </w:r>
      <w:r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.</w:t>
      </w:r>
    </w:p>
    <w:p w14:paraId="4B4C2D7B" w14:textId="77777777" w:rsidR="00DD14C1" w:rsidRPr="001C1C6B" w:rsidRDefault="008058B3" w:rsidP="00DD14C1">
      <w:pPr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Уполномоченный сотрудник Фонда согласовывает с Заявителем дату подписания кредитно-обеспечительной документации</w:t>
      </w:r>
      <w:r w:rsidR="00955D0C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.</w:t>
      </w:r>
    </w:p>
    <w:p w14:paraId="44799A08" w14:textId="77777777" w:rsidR="006530F0" w:rsidRPr="001C1C6B" w:rsidRDefault="006530F0" w:rsidP="00DD14C1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lang w:val="ru-RU"/>
        </w:rPr>
        <w:t>Фонд информирует лицо, подавшее заявление на предоставление микрозайма, до получения им микрозайма об условиях договора микрозайма, о возможности и порядке изменения его условий по инициативе Фонда и заемщика, о перечне и размере всех платежей, связанных с получением, обслуживанием и возвратом микрозайма, а также с нарушением условий договора микрозайма.</w:t>
      </w:r>
    </w:p>
    <w:p w14:paraId="0816F04A" w14:textId="77777777" w:rsidR="00C15D64" w:rsidRPr="001C1C6B" w:rsidRDefault="00EE5A71" w:rsidP="00C15D64">
      <w:pPr>
        <w:pStyle w:val="aa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6</w:t>
      </w:r>
      <w:r w:rsidR="00C15D64"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 w:rsidR="00955D0C"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2</w:t>
      </w:r>
      <w:r w:rsidR="00C15D64"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 w:rsidR="00C15D64"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  <w:r w:rsidR="00C15D64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График погашения полной суммы, подлежащей выплате заемщиком, доводится до заемщика в качестве приложения к договору </w:t>
      </w:r>
      <w:r w:rsidR="00955D0C" w:rsidRPr="001C1C6B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="00C15D64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займа, </w:t>
      </w:r>
      <w:r w:rsidR="00955D0C" w:rsidRPr="001C1C6B">
        <w:rPr>
          <w:rFonts w:ascii="Times New Roman" w:hAnsi="Times New Roman" w:cs="Times New Roman"/>
          <w:color w:val="auto"/>
          <w:sz w:val="24"/>
          <w:lang w:val="ru-RU"/>
        </w:rPr>
        <w:t>являюще</w:t>
      </w:r>
      <w:r w:rsidR="000460C6" w:rsidRPr="001C1C6B">
        <w:rPr>
          <w:rFonts w:ascii="Times New Roman" w:hAnsi="Times New Roman" w:cs="Times New Roman"/>
          <w:color w:val="auto"/>
          <w:sz w:val="24"/>
          <w:lang w:val="ru-RU"/>
        </w:rPr>
        <w:t>го</w:t>
      </w:r>
      <w:r w:rsidR="00955D0C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ся неотъемлемой частью договора микрозайма, </w:t>
      </w:r>
      <w:r w:rsidR="00C15D64" w:rsidRPr="001C1C6B">
        <w:rPr>
          <w:rFonts w:ascii="Times New Roman" w:hAnsi="Times New Roman" w:cs="Times New Roman"/>
          <w:color w:val="auto"/>
          <w:sz w:val="24"/>
          <w:lang w:val="ru-RU"/>
        </w:rPr>
        <w:t>в котором устанавливается:</w:t>
      </w:r>
    </w:p>
    <w:p w14:paraId="730CF004" w14:textId="77777777" w:rsidR="00C15D64" w:rsidRPr="001C1C6B" w:rsidRDefault="00C15D64" w:rsidP="00EE5A71">
      <w:pPr>
        <w:numPr>
          <w:ilvl w:val="0"/>
          <w:numId w:val="1"/>
        </w:numPr>
        <w:tabs>
          <w:tab w:val="left" w:pos="-2262"/>
          <w:tab w:val="left" w:pos="1878"/>
        </w:tabs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по согласованию с заемщиком порядок погашения суммы основного долга;</w:t>
      </w:r>
    </w:p>
    <w:p w14:paraId="5260BEF1" w14:textId="77777777" w:rsidR="00C15D64" w:rsidRPr="001C1C6B" w:rsidRDefault="00C15D64" w:rsidP="00EE5A71">
      <w:pPr>
        <w:numPr>
          <w:ilvl w:val="0"/>
          <w:numId w:val="1"/>
        </w:numPr>
        <w:tabs>
          <w:tab w:val="left" w:pos="-2262"/>
          <w:tab w:val="left" w:pos="1878"/>
        </w:tabs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о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плата процентов ежемесячно до полного погашения </w:t>
      </w:r>
      <w:r w:rsidR="00955D0C" w:rsidRPr="001C1C6B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>займа.</w:t>
      </w:r>
    </w:p>
    <w:p w14:paraId="6489F632" w14:textId="77777777" w:rsidR="000400B7" w:rsidRPr="001C1C6B" w:rsidRDefault="000400B7" w:rsidP="00EE5A7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 xml:space="preserve">6.3. 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Кредитно-обеспечительную документацию</w:t>
      </w:r>
      <w:r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 xml:space="preserve"> 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от имени Фонда, в соответствии с Уставом Фонда, заключает директор Фонда либо лицо, его замещающее.</w:t>
      </w:r>
    </w:p>
    <w:p w14:paraId="1BB6C36B" w14:textId="77777777" w:rsidR="003628E6" w:rsidRPr="001C1C6B" w:rsidRDefault="00EE5A71" w:rsidP="00EE5A7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6.</w:t>
      </w:r>
      <w:r w:rsidR="000400B7"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4</w:t>
      </w:r>
      <w:r w:rsidRPr="001C1C6B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 w:rsidRPr="001C1C6B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После подписания </w:t>
      </w:r>
      <w:r w:rsidR="00955D0C" w:rsidRPr="001C1C6B">
        <w:rPr>
          <w:rFonts w:ascii="Times New Roman" w:hAnsi="Times New Roman" w:cs="Times New Roman"/>
          <w:color w:val="auto"/>
          <w:sz w:val="24"/>
          <w:lang w:val="ru-RU"/>
        </w:rPr>
        <w:t>кредитно-обеспечительной документации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Залогодатель осуществляет</w:t>
      </w:r>
      <w:r w:rsidR="003628E6" w:rsidRPr="001C1C6B">
        <w:rPr>
          <w:rFonts w:ascii="Times New Roman" w:hAnsi="Times New Roman" w:cs="Times New Roman"/>
          <w:color w:val="auto"/>
          <w:sz w:val="24"/>
          <w:lang w:val="ru-RU"/>
        </w:rPr>
        <w:t>:</w:t>
      </w:r>
    </w:p>
    <w:p w14:paraId="4D739EE3" w14:textId="77777777" w:rsidR="00EE5A71" w:rsidRPr="00057AF5" w:rsidRDefault="00EE5A71" w:rsidP="00EE5A7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436BAE">
        <w:rPr>
          <w:rFonts w:ascii="Times New Roman" w:hAnsi="Times New Roman" w:cs="Times New Roman"/>
          <w:color w:val="auto"/>
          <w:sz w:val="24"/>
          <w:lang w:val="ru-RU"/>
        </w:rPr>
        <w:t>регистрацию уведомления о возникновении залога движимого имущества и предоставляет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3628E6" w:rsidRPr="00057AF5">
        <w:rPr>
          <w:rFonts w:ascii="Times New Roman" w:hAnsi="Times New Roman" w:cs="Times New Roman"/>
          <w:color w:val="auto"/>
          <w:sz w:val="24"/>
          <w:lang w:val="ru-RU"/>
        </w:rPr>
        <w:t>в Фонд с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видетельство о регистрации уведомления о возникновении залога движимого имущества.</w:t>
      </w:r>
      <w:r w:rsidR="003628E6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Расходы, связанные с регистрацией уведомления о возникновении залога несет Залогодатель</w:t>
      </w:r>
      <w:r w:rsidR="003628E6" w:rsidRPr="00057AF5">
        <w:rPr>
          <w:rFonts w:ascii="Times New Roman" w:hAnsi="Times New Roman" w:cs="Times New Roman"/>
          <w:color w:val="auto"/>
          <w:sz w:val="24"/>
          <w:lang w:val="ru-RU"/>
        </w:rPr>
        <w:t>;</w:t>
      </w:r>
    </w:p>
    <w:p w14:paraId="67A33B16" w14:textId="77777777" w:rsidR="00EE5A71" w:rsidRPr="00057AF5" w:rsidRDefault="003628E6" w:rsidP="00EE5A7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>страхование н</w:t>
      </w:r>
      <w:r w:rsidR="00EE5A71" w:rsidRPr="00057AF5">
        <w:rPr>
          <w:rFonts w:ascii="Times New Roman" w:hAnsi="Times New Roman" w:cs="Times New Roman"/>
          <w:color w:val="auto"/>
          <w:sz w:val="24"/>
          <w:lang w:val="ru-RU"/>
        </w:rPr>
        <w:t>едвижимо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го</w:t>
      </w:r>
      <w:r w:rsidR="00EE5A71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имуществ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а</w:t>
      </w:r>
      <w:r w:rsidR="00EE5A71" w:rsidRPr="00057AF5">
        <w:rPr>
          <w:rFonts w:ascii="Times New Roman" w:hAnsi="Times New Roman" w:cs="Times New Roman"/>
          <w:color w:val="auto"/>
          <w:sz w:val="24"/>
          <w:lang w:val="ru-RU"/>
        </w:rPr>
        <w:t>, передаваемое в залог, в пользу выгодоприобретателя, которым является Фонд. Расходы по страхованию недвижимого имущества, передаваемого в залог, возлагаются на заемщика.</w:t>
      </w:r>
    </w:p>
    <w:p w14:paraId="7C1EA5E9" w14:textId="77777777" w:rsidR="00B735EB" w:rsidRPr="00057AF5" w:rsidRDefault="001168A6" w:rsidP="00B735EB">
      <w:pPr>
        <w:tabs>
          <w:tab w:val="left" w:pos="-1137"/>
          <w:tab w:val="left" w:pos="-941"/>
        </w:tabs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6</w:t>
      </w:r>
      <w:r w:rsidR="00B735EB"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 w:rsidR="000400B7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5</w:t>
      </w:r>
      <w:r w:rsidR="00B735EB"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 w:rsidR="00B735EB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  <w:r w:rsidR="00585994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Перечисление денежных средств </w:t>
      </w:r>
      <w:r w:rsidR="00955D0C">
        <w:rPr>
          <w:rFonts w:ascii="Times New Roman" w:hAnsi="Times New Roman" w:cs="Times New Roman"/>
          <w:color w:val="auto"/>
          <w:sz w:val="24"/>
          <w:lang w:val="ru-RU"/>
        </w:rPr>
        <w:t>осуществляется</w:t>
      </w:r>
      <w:r w:rsidR="00585994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в рублях</w:t>
      </w:r>
      <w:r w:rsidR="000460C6">
        <w:rPr>
          <w:rFonts w:ascii="Times New Roman" w:hAnsi="Times New Roman" w:cs="Times New Roman"/>
          <w:color w:val="auto"/>
          <w:sz w:val="24"/>
          <w:lang w:val="ru-RU"/>
        </w:rPr>
        <w:t xml:space="preserve"> на расчетный счет заемщика</w:t>
      </w:r>
      <w:r w:rsidR="00585994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0460C6">
        <w:rPr>
          <w:rFonts w:ascii="Times New Roman" w:hAnsi="Times New Roman" w:cs="Times New Roman"/>
          <w:color w:val="auto"/>
          <w:sz w:val="24"/>
          <w:lang w:val="ru-RU"/>
        </w:rPr>
        <w:t xml:space="preserve">в соответствии с условиями договора микрозайма </w:t>
      </w:r>
      <w:r w:rsidR="00585994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платежным поручением в течение трех рабочих дней </w:t>
      </w:r>
      <w:r w:rsidR="000460C6">
        <w:rPr>
          <w:rFonts w:ascii="Times New Roman" w:hAnsi="Times New Roman" w:cs="Times New Roman"/>
          <w:color w:val="auto"/>
          <w:sz w:val="24"/>
          <w:lang w:val="ru-RU"/>
        </w:rPr>
        <w:t>с момента</w:t>
      </w:r>
      <w:r w:rsidR="00585994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предоставления документов, указанных в пункте 6.</w:t>
      </w:r>
      <w:r w:rsidR="00CF02FE">
        <w:rPr>
          <w:rFonts w:ascii="Times New Roman" w:hAnsi="Times New Roman" w:cs="Times New Roman"/>
          <w:color w:val="auto"/>
          <w:sz w:val="24"/>
          <w:lang w:val="ru-RU"/>
        </w:rPr>
        <w:t>4</w:t>
      </w:r>
      <w:r w:rsidR="00585994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настоящих Правил.</w:t>
      </w:r>
    </w:p>
    <w:p w14:paraId="3ECFE391" w14:textId="77777777" w:rsidR="00645EFB" w:rsidRPr="00057AF5" w:rsidRDefault="001168A6" w:rsidP="00645EFB">
      <w:pPr>
        <w:tabs>
          <w:tab w:val="left" w:pos="90"/>
          <w:tab w:val="left" w:pos="884"/>
        </w:tabs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6</w:t>
      </w:r>
      <w:r w:rsidR="000460C6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 w:rsidR="000400B7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6</w:t>
      </w:r>
      <w:r w:rsidR="00B735EB"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 w:rsidR="00B735EB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Датой выдачи займа считается дата списания денежных средств с расчетного счета Фонда.</w:t>
      </w:r>
      <w:r w:rsidR="00645EFB"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 xml:space="preserve"> </w:t>
      </w:r>
      <w:r w:rsidR="00645EFB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За выдачу займа комиссия не взимается.</w:t>
      </w:r>
    </w:p>
    <w:p w14:paraId="4859F855" w14:textId="77777777" w:rsidR="00645EFB" w:rsidRPr="00057AF5" w:rsidRDefault="00EC703B" w:rsidP="00645EFB">
      <w:pPr>
        <w:ind w:left="-113" w:firstLine="680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lang w:val="ru-RU"/>
        </w:rPr>
        <w:t>6.7</w:t>
      </w:r>
      <w:r w:rsidR="00645EFB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 w:rsidR="00645EFB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Возврат </w:t>
      </w:r>
      <w:r w:rsidR="000460C6">
        <w:rPr>
          <w:rFonts w:ascii="Times New Roman" w:hAnsi="Times New Roman" w:cs="Times New Roman"/>
          <w:color w:val="auto"/>
          <w:sz w:val="24"/>
          <w:lang w:val="ru-RU"/>
        </w:rPr>
        <w:t>основного долга и процентов за пользование микрозаймом</w:t>
      </w:r>
      <w:r w:rsidR="00645EFB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осуществляется </w:t>
      </w:r>
      <w:r w:rsidR="000460C6">
        <w:rPr>
          <w:rFonts w:ascii="Times New Roman" w:hAnsi="Times New Roman" w:cs="Times New Roman"/>
          <w:color w:val="auto"/>
          <w:sz w:val="24"/>
          <w:lang w:val="ru-RU"/>
        </w:rPr>
        <w:t>по</w:t>
      </w:r>
      <w:r w:rsidR="00645EFB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график</w:t>
      </w:r>
      <w:r w:rsidR="000460C6">
        <w:rPr>
          <w:rFonts w:ascii="Times New Roman" w:hAnsi="Times New Roman" w:cs="Times New Roman"/>
          <w:color w:val="auto"/>
          <w:sz w:val="24"/>
          <w:lang w:val="ru-RU"/>
        </w:rPr>
        <w:t>у</w:t>
      </w:r>
      <w:r w:rsidR="00645EFB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платежей путем перечисления денежных средств на расчетны</w:t>
      </w:r>
      <w:r w:rsidR="000460C6">
        <w:rPr>
          <w:rFonts w:ascii="Times New Roman" w:hAnsi="Times New Roman" w:cs="Times New Roman"/>
          <w:color w:val="auto"/>
          <w:sz w:val="24"/>
          <w:lang w:val="ru-RU"/>
        </w:rPr>
        <w:t>е</w:t>
      </w:r>
      <w:r w:rsidR="00645EFB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счет</w:t>
      </w:r>
      <w:r w:rsidR="000460C6">
        <w:rPr>
          <w:rFonts w:ascii="Times New Roman" w:hAnsi="Times New Roman" w:cs="Times New Roman"/>
          <w:color w:val="auto"/>
          <w:sz w:val="24"/>
          <w:lang w:val="ru-RU"/>
        </w:rPr>
        <w:t>а</w:t>
      </w:r>
      <w:r w:rsidR="00645EFB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Фонда</w:t>
      </w:r>
      <w:r w:rsidR="000460C6">
        <w:rPr>
          <w:rFonts w:ascii="Times New Roman" w:hAnsi="Times New Roman" w:cs="Times New Roman"/>
          <w:color w:val="auto"/>
          <w:sz w:val="24"/>
          <w:lang w:val="ru-RU"/>
        </w:rPr>
        <w:t>, указанных в договоре микрозайма,</w:t>
      </w:r>
      <w:r w:rsidR="00645EFB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отдельными платежными поручениями.</w:t>
      </w:r>
    </w:p>
    <w:p w14:paraId="3E98B9BC" w14:textId="77777777" w:rsidR="00C93C37" w:rsidRPr="00057AF5" w:rsidRDefault="00C93C37" w:rsidP="00C93C37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Правлением Фонда может быть принято решение предоставить дополнительно документ о праве Фонда на списание денежных средств </w:t>
      </w:r>
      <w:r w:rsidR="000460C6">
        <w:rPr>
          <w:rFonts w:ascii="Times New Roman" w:hAnsi="Times New Roman" w:cs="Times New Roman"/>
          <w:color w:val="auto"/>
          <w:sz w:val="24"/>
          <w:lang w:val="ru-RU"/>
        </w:rPr>
        <w:t xml:space="preserve">с расчетных счетов Заемщика 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на основании 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lastRenderedPageBreak/>
        <w:t>инкассового поручения или соглашения на заранее данн</w:t>
      </w:r>
      <w:r w:rsidR="000460C6">
        <w:rPr>
          <w:rFonts w:ascii="Times New Roman" w:hAnsi="Times New Roman" w:cs="Times New Roman"/>
          <w:color w:val="auto"/>
          <w:sz w:val="24"/>
          <w:lang w:val="ru-RU"/>
        </w:rPr>
        <w:t>ых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акцепт</w:t>
      </w:r>
      <w:r w:rsidR="000460C6">
        <w:rPr>
          <w:rFonts w:ascii="Times New Roman" w:hAnsi="Times New Roman" w:cs="Times New Roman"/>
          <w:color w:val="auto"/>
          <w:sz w:val="24"/>
          <w:lang w:val="ru-RU"/>
        </w:rPr>
        <w:t>а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по расчетам платежными требованиями в погашение просроченной задолженности</w:t>
      </w:r>
      <w:r w:rsidR="00396626" w:rsidRPr="00057AF5">
        <w:rPr>
          <w:rFonts w:ascii="Times New Roman" w:hAnsi="Times New Roman" w:cs="Times New Roman"/>
          <w:color w:val="auto"/>
          <w:sz w:val="24"/>
          <w:lang w:val="ru-RU"/>
        </w:rPr>
        <w:t>.</w:t>
      </w:r>
    </w:p>
    <w:p w14:paraId="041A2782" w14:textId="77777777" w:rsidR="00645EFB" w:rsidRPr="00057AF5" w:rsidRDefault="00EC703B" w:rsidP="00645EFB">
      <w:pPr>
        <w:ind w:left="-113" w:firstLine="680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lang w:val="ru-RU"/>
        </w:rPr>
        <w:t>6</w:t>
      </w:r>
      <w:r w:rsidR="00645EFB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>
        <w:rPr>
          <w:rFonts w:ascii="Times New Roman" w:hAnsi="Times New Roman" w:cs="Times New Roman"/>
          <w:b/>
          <w:color w:val="auto"/>
          <w:sz w:val="24"/>
          <w:lang w:val="ru-RU"/>
        </w:rPr>
        <w:t>8</w:t>
      </w:r>
      <w:r w:rsidR="00645EFB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 w:rsidR="00645EFB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645EFB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Заемщик в период действия договора </w:t>
      </w:r>
      <w:r w:rsidR="000460C6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микро</w:t>
      </w:r>
      <w:r w:rsidR="00645EFB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займа имеет право частичного или полного досрочного возврата средств </w:t>
      </w:r>
      <w:r w:rsidR="000460C6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микро</w:t>
      </w:r>
      <w:r w:rsidR="00645EFB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займа с уплатой начисленных на дату погашения процентов и неустоек.</w:t>
      </w:r>
    </w:p>
    <w:p w14:paraId="7A6A6144" w14:textId="77777777" w:rsidR="00645EFB" w:rsidRPr="00057AF5" w:rsidRDefault="00EC703B" w:rsidP="00645EFB">
      <w:pPr>
        <w:tabs>
          <w:tab w:val="left" w:pos="90"/>
          <w:tab w:val="left" w:pos="884"/>
        </w:tabs>
        <w:ind w:left="-113" w:firstLine="680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6</w:t>
      </w:r>
      <w:r w:rsidR="00645EFB"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9</w:t>
      </w:r>
      <w:r w:rsidR="00645EFB"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 w:rsidR="00645EFB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За досрочный возврат займа комиссия не взимается.</w:t>
      </w:r>
    </w:p>
    <w:p w14:paraId="5E227300" w14:textId="77777777" w:rsidR="00645EFB" w:rsidRDefault="00EC703B" w:rsidP="00645EFB">
      <w:pPr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6</w:t>
      </w:r>
      <w:r w:rsidR="00645EFB"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10</w:t>
      </w:r>
      <w:r w:rsidR="00645EFB"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 w:rsidR="00645EFB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Датой погашения займа (основного долга и процентов) является дата зачисления денежных средств на расчетный счет Фонда. </w:t>
      </w:r>
    </w:p>
    <w:p w14:paraId="6AA2A63B" w14:textId="77777777" w:rsidR="00EC703B" w:rsidRDefault="00EC703B" w:rsidP="00EC703B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lang w:val="ru-RU"/>
        </w:rPr>
        <w:t>6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>
        <w:rPr>
          <w:rFonts w:ascii="Times New Roman" w:hAnsi="Times New Roman" w:cs="Times New Roman"/>
          <w:b/>
          <w:color w:val="auto"/>
          <w:sz w:val="24"/>
          <w:lang w:val="ru-RU"/>
        </w:rPr>
        <w:t>11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Заявление заемщика: о замене и выводе залога; об отсрочке платежа основного долга и (или) изменении графика платежей, превышающие три месяца; об отсрочке предоставления документов, подтверждающих целевое использование </w:t>
      </w:r>
      <w:r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займа разрешаются Правлением Фонда.</w:t>
      </w:r>
    </w:p>
    <w:p w14:paraId="7CD02076" w14:textId="77777777" w:rsidR="00B1328A" w:rsidRPr="00057AF5" w:rsidRDefault="00B1328A" w:rsidP="00EC703B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При пролонгации срока предоставления отчета о целевом использовании заемщик предоставляет выписку по лицевому счету </w:t>
      </w:r>
      <w:r w:rsidR="005B19A9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за период 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>с даты зачисления</w:t>
      </w:r>
      <w:r w:rsidR="00054F13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1C1C6B">
        <w:rPr>
          <w:rFonts w:ascii="Times New Roman" w:hAnsi="Times New Roman" w:cs="Times New Roman"/>
          <w:color w:val="auto"/>
          <w:sz w:val="24"/>
          <w:lang w:val="ru-RU"/>
        </w:rPr>
        <w:t>микрозайма</w:t>
      </w:r>
      <w:r w:rsidR="007D7C75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на расчетный счет</w:t>
      </w:r>
      <w:r w:rsidR="005B19A9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054F13" w:rsidRPr="001C1C6B">
        <w:rPr>
          <w:rFonts w:ascii="Times New Roman" w:hAnsi="Times New Roman" w:cs="Times New Roman"/>
          <w:color w:val="auto"/>
          <w:sz w:val="24"/>
          <w:lang w:val="ru-RU"/>
        </w:rPr>
        <w:t>по</w:t>
      </w:r>
      <w:r w:rsidR="007D7C75" w:rsidRPr="001C1C6B">
        <w:rPr>
          <w:rFonts w:ascii="Times New Roman" w:hAnsi="Times New Roman" w:cs="Times New Roman"/>
          <w:color w:val="auto"/>
          <w:sz w:val="24"/>
          <w:lang w:val="ru-RU"/>
        </w:rPr>
        <w:t xml:space="preserve"> дату предоставления заявления о продлении срока предоставления отчета о целевом использовании.</w:t>
      </w:r>
    </w:p>
    <w:p w14:paraId="577A58CF" w14:textId="77777777" w:rsidR="00EC703B" w:rsidRPr="00057AF5" w:rsidRDefault="00EC703B" w:rsidP="00EC703B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По заявлению заемщика Директором Фонда договор </w:t>
      </w:r>
      <w:r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займа, заключенный на срок менее срока соответствующего вида </w:t>
      </w:r>
      <w:r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займа, может быть пролонгирован. При этом общий срок пользования </w:t>
      </w:r>
      <w:r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займом с учетом пролонгации не может превышать срок </w:t>
      </w:r>
      <w:r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займа, ограниченный кредитным продуктом, которому соответствует заемщик или выбранный последним.</w:t>
      </w:r>
    </w:p>
    <w:p w14:paraId="0BADE67A" w14:textId="77777777" w:rsidR="00EC703B" w:rsidRPr="00057AF5" w:rsidRDefault="00EC703B" w:rsidP="00EC703B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lang w:val="ru-RU"/>
        </w:rPr>
        <w:t>6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>
        <w:rPr>
          <w:rFonts w:ascii="Times New Roman" w:hAnsi="Times New Roman" w:cs="Times New Roman"/>
          <w:b/>
          <w:color w:val="auto"/>
          <w:sz w:val="24"/>
          <w:lang w:val="ru-RU"/>
        </w:rPr>
        <w:t>12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В случае отсрочки платежа основного долга, изменения графика платежей, замене и (или) выводе залога, пролонгации договора </w:t>
      </w:r>
      <w:r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займа в обязательном порядке вносятся соответствующие изменения в условия договоров </w:t>
      </w:r>
      <w:r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займа, залога, ипотеки, поручительства, страхования залога, которые оформляются дополнительными соглашениями.</w:t>
      </w:r>
    </w:p>
    <w:p w14:paraId="296F91AA" w14:textId="77777777" w:rsidR="00EC703B" w:rsidRPr="00057AF5" w:rsidRDefault="00EC703B" w:rsidP="00EC703B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lang w:val="ru-RU"/>
        </w:rPr>
        <w:t>6</w:t>
      </w:r>
      <w:r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>
        <w:rPr>
          <w:rFonts w:ascii="Times New Roman" w:hAnsi="Times New Roman" w:cs="Times New Roman"/>
          <w:b/>
          <w:color w:val="auto"/>
          <w:sz w:val="24"/>
          <w:lang w:val="ru-RU"/>
        </w:rPr>
        <w:t>13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. Судебные споры, рассматриваемые в рамках судопроизводства, могут быть урегулированы путем заключения мирового соглашения.</w:t>
      </w:r>
    </w:p>
    <w:p w14:paraId="3833FB34" w14:textId="77777777" w:rsidR="00EC703B" w:rsidRPr="00057AF5" w:rsidRDefault="00EC703B" w:rsidP="00EC703B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Директор Фонда заключает мировое соглашение в пределах срока, установленного договором, последней части возврата </w:t>
      </w:r>
      <w:r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займа и (или) не более трех месяцев со дня истечения срока возврата займа, установленного договором.</w:t>
      </w:r>
    </w:p>
    <w:p w14:paraId="3D38C891" w14:textId="77777777" w:rsidR="00EC703B" w:rsidRDefault="00EC703B" w:rsidP="00EC703B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Утверждение мирового соглашения на срок более трех месяцев со дня истечения срока возврата </w:t>
      </w:r>
      <w:r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займа, установленного договором, разрешается Правлением Фонда.  </w:t>
      </w:r>
    </w:p>
    <w:p w14:paraId="467331E0" w14:textId="77777777" w:rsidR="00EC703B" w:rsidRPr="00EC703B" w:rsidRDefault="00EC703B" w:rsidP="00EC703B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EC703B">
        <w:rPr>
          <w:rFonts w:ascii="Times New Roman" w:hAnsi="Times New Roman" w:cs="Times New Roman"/>
          <w:b/>
          <w:color w:val="auto"/>
          <w:sz w:val="24"/>
          <w:lang w:val="ru-RU"/>
        </w:rPr>
        <w:t>6.1</w:t>
      </w:r>
      <w:r>
        <w:rPr>
          <w:rFonts w:ascii="Times New Roman" w:hAnsi="Times New Roman" w:cs="Times New Roman"/>
          <w:b/>
          <w:color w:val="auto"/>
          <w:sz w:val="24"/>
          <w:lang w:val="ru-RU"/>
        </w:rPr>
        <w:t>4</w:t>
      </w:r>
      <w:r w:rsidRPr="00EC703B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 w:rsidRPr="00EC703B">
        <w:rPr>
          <w:rFonts w:ascii="Times New Roman" w:hAnsi="Times New Roman" w:cs="Times New Roman"/>
          <w:color w:val="auto"/>
          <w:sz w:val="24"/>
          <w:lang w:val="ru-RU"/>
        </w:rPr>
        <w:t xml:space="preserve"> После полного возврата суммы займа и начисленных процентов договор микрозайма прекращает свое действие. Кредитное досье по указанному займу передается в архив Фонда, где хранится в течение 5 лет после даты прекращения отношений с клиентом (даты погашения займа).</w:t>
      </w:r>
    </w:p>
    <w:p w14:paraId="4C4D37FD" w14:textId="77777777" w:rsidR="00EC703B" w:rsidRPr="00057AF5" w:rsidRDefault="00EC703B" w:rsidP="00EC703B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</w:p>
    <w:p w14:paraId="4969C80A" w14:textId="77777777" w:rsidR="008876B8" w:rsidRPr="00057AF5" w:rsidRDefault="00EC703B" w:rsidP="008876B8">
      <w:pPr>
        <w:spacing w:line="100" w:lineRule="atLeast"/>
        <w:ind w:left="45" w:hanging="1125"/>
        <w:jc w:val="center"/>
        <w:rPr>
          <w:rFonts w:ascii="Times New Roman" w:hAnsi="Times New Roman" w:cs="Times New Roman"/>
          <w:b/>
          <w:color w:val="auto"/>
          <w:sz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lang w:val="ru-RU"/>
        </w:rPr>
        <w:t>7</w:t>
      </w:r>
      <w:r w:rsidR="008876B8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. </w:t>
      </w:r>
      <w:r w:rsidR="00095499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Мониторинг выполнения условий договора </w:t>
      </w:r>
      <w:r w:rsidR="0078170F">
        <w:rPr>
          <w:rFonts w:ascii="Times New Roman" w:hAnsi="Times New Roman" w:cs="Times New Roman"/>
          <w:b/>
          <w:color w:val="auto"/>
          <w:sz w:val="24"/>
          <w:lang w:val="ru-RU"/>
        </w:rPr>
        <w:t>микро</w:t>
      </w:r>
      <w:r w:rsidR="00095499">
        <w:rPr>
          <w:rFonts w:ascii="Times New Roman" w:hAnsi="Times New Roman" w:cs="Times New Roman"/>
          <w:b/>
          <w:color w:val="auto"/>
          <w:sz w:val="24"/>
          <w:lang w:val="ru-RU"/>
        </w:rPr>
        <w:t>займа</w:t>
      </w:r>
      <w:r w:rsidR="008876B8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</w:p>
    <w:p w14:paraId="7A2C0D62" w14:textId="77777777" w:rsidR="002B2A84" w:rsidRPr="00057AF5" w:rsidRDefault="002B2A84" w:rsidP="008876B8">
      <w:pPr>
        <w:spacing w:line="100" w:lineRule="atLeast"/>
        <w:ind w:left="45" w:hanging="1125"/>
        <w:jc w:val="center"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p w14:paraId="070A5C12" w14:textId="77777777" w:rsidR="003B6B6B" w:rsidRPr="00057AF5" w:rsidRDefault="00EC703B" w:rsidP="003B6B6B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lang w:val="ru-RU"/>
        </w:rPr>
        <w:t>7</w:t>
      </w:r>
      <w:r w:rsidR="008876B8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 w:rsidR="00E51970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1.</w:t>
      </w:r>
      <w:r w:rsidR="008876B8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3B6B6B" w:rsidRPr="00057AF5">
        <w:rPr>
          <w:rFonts w:ascii="Times New Roman" w:hAnsi="Times New Roman" w:cs="Times New Roman"/>
          <w:color w:val="auto"/>
          <w:sz w:val="24"/>
          <w:lang w:val="ru-RU"/>
        </w:rPr>
        <w:t>В период действия Договора</w:t>
      </w:r>
      <w:r w:rsidR="00095499">
        <w:rPr>
          <w:rFonts w:ascii="Times New Roman" w:hAnsi="Times New Roman" w:cs="Times New Roman"/>
          <w:color w:val="auto"/>
          <w:sz w:val="24"/>
          <w:lang w:val="ru-RU"/>
        </w:rPr>
        <w:t xml:space="preserve"> займа</w:t>
      </w:r>
      <w:r w:rsidR="003B6B6B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, Фонд осуществляет мониторинг порядка и условий оказания государственной поддержки, в том числе целевого использования </w:t>
      </w:r>
      <w:r>
        <w:rPr>
          <w:rFonts w:ascii="Times New Roman" w:hAnsi="Times New Roman" w:cs="Times New Roman"/>
          <w:color w:val="auto"/>
          <w:sz w:val="24"/>
          <w:lang w:val="ru-RU"/>
        </w:rPr>
        <w:t>заемных средств</w:t>
      </w:r>
      <w:r w:rsidR="003B6B6B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. </w:t>
      </w:r>
    </w:p>
    <w:p w14:paraId="337ACE92" w14:textId="77777777" w:rsidR="00977F6A" w:rsidRDefault="00EC703B" w:rsidP="00D41EE8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lang w:val="ru-RU"/>
        </w:rPr>
        <w:t>7</w:t>
      </w:r>
      <w:r w:rsidR="00D41EE8" w:rsidRPr="00B83AE6">
        <w:rPr>
          <w:rFonts w:ascii="Times New Roman" w:hAnsi="Times New Roman" w:cs="Times New Roman"/>
          <w:b/>
          <w:color w:val="auto"/>
          <w:sz w:val="24"/>
          <w:lang w:val="ru-RU"/>
        </w:rPr>
        <w:t>.2.</w:t>
      </w:r>
      <w:r w:rsidR="00D41EE8" w:rsidRPr="00B83AE6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831940" w:rsidRPr="001C1C6B">
        <w:rPr>
          <w:rFonts w:ascii="Times New Roman" w:hAnsi="Times New Roman" w:cs="Times New Roman"/>
          <w:color w:val="auto"/>
          <w:sz w:val="24"/>
          <w:lang w:val="ru-RU"/>
        </w:rPr>
        <w:t>Заявитель в течение 60 (шестидесяти) рабочих дней с даты зачисления средств на расчетный счет, предоставляет в Фонд документальное подтверждение использования средств микрозайма в соответствии с условиями договора микрозайма</w:t>
      </w:r>
      <w:r w:rsidR="009A4AB7" w:rsidRPr="001C1C6B">
        <w:rPr>
          <w:rFonts w:ascii="Times New Roman" w:hAnsi="Times New Roman" w:cs="Times New Roman"/>
          <w:color w:val="auto"/>
          <w:sz w:val="24"/>
          <w:lang w:val="ru-RU"/>
        </w:rPr>
        <w:t>, согласно Приложению № 7 к настоящим Правилам.</w:t>
      </w:r>
    </w:p>
    <w:p w14:paraId="09537B14" w14:textId="77777777" w:rsidR="008876B8" w:rsidRPr="00057AF5" w:rsidRDefault="008876B8" w:rsidP="002B2A84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В случае нецелевого использования </w:t>
      </w:r>
      <w:r w:rsidR="00177436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займа заемщик осуществляет возврат израсходованной не по целевому назначению суммы </w:t>
      </w:r>
      <w:r w:rsidR="00177436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займа, уплачивает Фонду единовременную неустойку в размере 10 % от суммы нецелевого использования </w:t>
      </w:r>
      <w:r w:rsidR="00177436"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займа.</w:t>
      </w:r>
      <w:r w:rsidR="00707BBB"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</w:p>
    <w:p w14:paraId="62A55F0B" w14:textId="77777777" w:rsidR="008876B8" w:rsidRPr="00057AF5" w:rsidRDefault="008876B8" w:rsidP="002B2A84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При нецелевом расходовании </w:t>
      </w:r>
      <w:r w:rsidR="00AC1FC9">
        <w:rPr>
          <w:rFonts w:ascii="Times New Roman" w:hAnsi="Times New Roman" w:cs="Times New Roman"/>
          <w:color w:val="auto"/>
          <w:sz w:val="24"/>
          <w:lang w:val="ru-RU"/>
        </w:rPr>
        <w:t xml:space="preserve">заемных 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средств, просрочки возврата заемных средств 2</w:t>
      </w:r>
      <w:r w:rsidR="00707BBB" w:rsidRPr="00057AF5">
        <w:rPr>
          <w:rFonts w:ascii="Times New Roman" w:hAnsi="Times New Roman" w:cs="Times New Roman"/>
          <w:color w:val="auto"/>
          <w:sz w:val="24"/>
          <w:lang w:val="ru-RU"/>
        </w:rPr>
        <w:t> 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(два) и более месяцев подряд, Фонд вправе взыскать задолженность и остаток денежных средств досрочно в соответствии с законодательством Российской Федерации.</w:t>
      </w:r>
    </w:p>
    <w:p w14:paraId="7D3C0C59" w14:textId="77777777" w:rsidR="00EC703B" w:rsidRPr="00057AF5" w:rsidRDefault="00EC703B" w:rsidP="00EC703B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EC703B">
        <w:rPr>
          <w:rFonts w:ascii="Times New Roman" w:hAnsi="Times New Roman" w:cs="Times New Roman"/>
          <w:b/>
          <w:color w:val="auto"/>
          <w:sz w:val="24"/>
          <w:lang w:val="ru-RU"/>
        </w:rPr>
        <w:t>7.3.</w:t>
      </w:r>
      <w:r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>В случае выявления нарушения порядка и условий оказ</w:t>
      </w:r>
      <w:r>
        <w:rPr>
          <w:rFonts w:ascii="Times New Roman" w:hAnsi="Times New Roman" w:cs="Times New Roman"/>
          <w:color w:val="auto"/>
          <w:sz w:val="24"/>
          <w:lang w:val="ru-RU"/>
        </w:rPr>
        <w:t>ания государственной поддержки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принимается решение о досрочном расторжении договора займа и возврате заемных 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lastRenderedPageBreak/>
        <w:t xml:space="preserve">средств. </w:t>
      </w:r>
    </w:p>
    <w:p w14:paraId="03B2ACFE" w14:textId="77777777" w:rsidR="00EC703B" w:rsidRPr="00057AF5" w:rsidRDefault="00EC703B" w:rsidP="00EC703B">
      <w:pPr>
        <w:ind w:firstLine="54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EC703B">
        <w:rPr>
          <w:rFonts w:ascii="Times New Roman" w:hAnsi="Times New Roman" w:cs="Times New Roman"/>
          <w:b/>
          <w:color w:val="auto"/>
          <w:sz w:val="24"/>
          <w:lang w:val="ru-RU"/>
        </w:rPr>
        <w:t>7.4.</w:t>
      </w:r>
      <w:r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О выявленных фактах, указанных </w:t>
      </w:r>
      <w:r>
        <w:rPr>
          <w:rFonts w:ascii="Times New Roman" w:hAnsi="Times New Roman" w:cs="Times New Roman"/>
          <w:color w:val="auto"/>
          <w:sz w:val="24"/>
          <w:lang w:val="ru-RU"/>
        </w:rPr>
        <w:t>в абзаце 2 пункт 7.2 и в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пункт</w:t>
      </w:r>
      <w:r>
        <w:rPr>
          <w:rFonts w:ascii="Times New Roman" w:hAnsi="Times New Roman" w:cs="Times New Roman"/>
          <w:color w:val="auto"/>
          <w:sz w:val="24"/>
          <w:lang w:val="ru-RU"/>
        </w:rPr>
        <w:t>е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lang w:val="ru-RU"/>
        </w:rPr>
        <w:t>7.3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настоящих Правил, в отношении </w:t>
      </w:r>
      <w:r>
        <w:rPr>
          <w:rFonts w:ascii="Times New Roman" w:hAnsi="Times New Roman" w:cs="Times New Roman"/>
          <w:color w:val="auto"/>
          <w:sz w:val="24"/>
          <w:lang w:val="ru-RU"/>
        </w:rPr>
        <w:t>З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аемщика </w:t>
      </w:r>
      <w:r>
        <w:rPr>
          <w:rFonts w:ascii="Times New Roman" w:hAnsi="Times New Roman" w:cs="Times New Roman"/>
          <w:color w:val="auto"/>
          <w:sz w:val="24"/>
          <w:lang w:val="ru-RU"/>
        </w:rPr>
        <w:t>направляются в Единый реестр субъектов малого и среднего предпринимательства – получателей поддержки сведения о нарушении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. </w:t>
      </w:r>
    </w:p>
    <w:p w14:paraId="78A34D15" w14:textId="77777777" w:rsidR="00EC703B" w:rsidRPr="00B83AE6" w:rsidRDefault="00EC703B" w:rsidP="00EC703B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proofErr w:type="gramStart"/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При обращении такого </w:t>
      </w:r>
      <w:r>
        <w:rPr>
          <w:rFonts w:ascii="Times New Roman" w:hAnsi="Times New Roman" w:cs="Times New Roman"/>
          <w:color w:val="auto"/>
          <w:sz w:val="24"/>
          <w:lang w:val="ru-RU"/>
        </w:rPr>
        <w:t>Заявителя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с заявлением на получение </w:t>
      </w:r>
      <w:r>
        <w:rPr>
          <w:rFonts w:ascii="Times New Roman" w:hAnsi="Times New Roman" w:cs="Times New Roman"/>
          <w:color w:val="auto"/>
          <w:sz w:val="24"/>
          <w:lang w:val="ru-RU"/>
        </w:rPr>
        <w:t>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займа, </w:t>
      </w:r>
      <w:r>
        <w:rPr>
          <w:rFonts w:ascii="Times New Roman" w:hAnsi="Times New Roman" w:cs="Times New Roman"/>
          <w:color w:val="auto"/>
          <w:sz w:val="24"/>
          <w:lang w:val="ru-RU"/>
        </w:rPr>
        <w:t>Фондом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будет отказано в </w:t>
      </w:r>
      <w:r>
        <w:rPr>
          <w:rFonts w:ascii="Times New Roman" w:hAnsi="Times New Roman" w:cs="Times New Roman"/>
          <w:color w:val="auto"/>
          <w:sz w:val="24"/>
          <w:lang w:val="ru-RU"/>
        </w:rPr>
        <w:t>рассмотрении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lang w:val="ru-RU"/>
        </w:rPr>
        <w:t>заявления на получением микро</w:t>
      </w:r>
      <w:r w:rsidRPr="00057AF5">
        <w:rPr>
          <w:rFonts w:ascii="Times New Roman" w:hAnsi="Times New Roman" w:cs="Times New Roman"/>
          <w:color w:val="auto"/>
          <w:sz w:val="24"/>
          <w:lang w:val="ru-RU"/>
        </w:rPr>
        <w:t xml:space="preserve">займа без проведения анализа предоставленного пакета документов на основании </w:t>
      </w:r>
      <w:r w:rsidRPr="00B83AE6">
        <w:rPr>
          <w:rFonts w:ascii="Times New Roman" w:hAnsi="Times New Roman" w:cs="Times New Roman"/>
          <w:color w:val="auto"/>
          <w:sz w:val="24"/>
          <w:lang w:val="ru-RU"/>
        </w:rPr>
        <w:t>подпункта 1 пункта 3.4 и подпункта 7 пункта 3.5 настоящих Правил.</w:t>
      </w:r>
      <w:proofErr w:type="gramEnd"/>
    </w:p>
    <w:p w14:paraId="2BD12367" w14:textId="77777777" w:rsidR="00EC703B" w:rsidRPr="00057AF5" w:rsidRDefault="009B5C55" w:rsidP="00EC703B">
      <w:pPr>
        <w:tabs>
          <w:tab w:val="left" w:pos="1025"/>
        </w:tabs>
        <w:ind w:firstLine="567"/>
        <w:jc w:val="both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7</w:t>
      </w:r>
      <w:r w:rsidR="00EC703B"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5</w:t>
      </w:r>
      <w:r w:rsidR="00EC703B"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 w:rsidR="00EC703B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Фонд </w:t>
      </w:r>
      <w:r w:rsidR="00EC703B" w:rsidRPr="00057AF5">
        <w:rPr>
          <w:rFonts w:ascii="Times New Roman" w:eastAsiaTheme="minorHAnsi" w:hAnsi="Times New Roman" w:cs="Times New Roman"/>
          <w:color w:val="auto"/>
          <w:sz w:val="24"/>
          <w:lang w:val="ru-RU"/>
        </w:rPr>
        <w:t>в срок до 5-го числа месяца, следующего за месяцем принятия решения Правлением Фонда о предоставлении или прекращении оказания поддержки, обнаружения нецелевого использования средств поддержки либо вступления в законную силу решения суда о нарушении порядка и условий предоставления поддержки, предоставляет такие сведения в уполномоченный орган (Федеральный орган исполнительной власти, осуществляющим функции по контролю и надзору за соблюдением законодательства о налогах и сборах).</w:t>
      </w:r>
    </w:p>
    <w:p w14:paraId="1147FB2A" w14:textId="77777777" w:rsidR="008876B8" w:rsidRPr="00057AF5" w:rsidRDefault="009B5C55" w:rsidP="002B2A84">
      <w:pPr>
        <w:tabs>
          <w:tab w:val="left" w:pos="1379"/>
        </w:tabs>
        <w:spacing w:before="5"/>
        <w:ind w:firstLine="567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7</w:t>
      </w:r>
      <w:r w:rsidR="00E51970"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6</w:t>
      </w:r>
      <w:r w:rsidR="008876B8" w:rsidRPr="00057AF5">
        <w:rPr>
          <w:rFonts w:ascii="Times New Roman" w:hAnsi="Times New Roman" w:cs="Times New Roman"/>
          <w:b/>
          <w:color w:val="auto"/>
          <w:sz w:val="24"/>
          <w:shd w:val="clear" w:color="auto" w:fill="FFFFFF"/>
          <w:lang w:val="ru-RU"/>
        </w:rPr>
        <w:t>.</w:t>
      </w:r>
      <w:r w:rsidR="008876B8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Фонд ежегодно не позднее </w:t>
      </w:r>
      <w:r w:rsidR="00741BBF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01</w:t>
      </w:r>
      <w:r w:rsidR="008876B8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  <w:r w:rsidR="00741BBF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марта</w:t>
      </w:r>
      <w:r w:rsidR="008876B8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представляет на рассмотрение</w:t>
      </w:r>
      <w:r w:rsidR="00707BBB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</w:t>
      </w:r>
      <w:r w:rsidR="008876B8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Правлени</w:t>
      </w:r>
      <w:r w:rsidR="00883DAB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>ю</w:t>
      </w:r>
      <w:r w:rsidR="008876B8" w:rsidRPr="00057AF5">
        <w:rPr>
          <w:rFonts w:ascii="Times New Roman" w:hAnsi="Times New Roman" w:cs="Times New Roman"/>
          <w:color w:val="auto"/>
          <w:sz w:val="24"/>
          <w:shd w:val="clear" w:color="auto" w:fill="FFFFFF"/>
          <w:lang w:val="ru-RU"/>
        </w:rPr>
        <w:t xml:space="preserve"> отчеты о фактических размерах предоставленных субъектам малого и среднего предпринимательства средств и их целевом использовании, а также предложения по установлению размера процентной ставки за пользование займом.</w:t>
      </w:r>
    </w:p>
    <w:p w14:paraId="117B3E72" w14:textId="77777777" w:rsidR="0089269A" w:rsidRPr="001040F6" w:rsidRDefault="009B5C55" w:rsidP="009B5C55">
      <w:pPr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lang w:val="ru-RU"/>
        </w:rPr>
        <w:t>7</w:t>
      </w:r>
      <w:r w:rsidR="00E51970" w:rsidRPr="00057AF5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>
        <w:rPr>
          <w:rFonts w:ascii="Times New Roman" w:hAnsi="Times New Roman" w:cs="Times New Roman"/>
          <w:b/>
          <w:color w:val="auto"/>
          <w:sz w:val="24"/>
          <w:lang w:val="ru-RU"/>
        </w:rPr>
        <w:t>7</w:t>
      </w:r>
      <w:r w:rsidR="008876B8" w:rsidRPr="001040F6">
        <w:rPr>
          <w:rFonts w:ascii="Times New Roman" w:hAnsi="Times New Roman" w:cs="Times New Roman"/>
          <w:b/>
          <w:color w:val="auto"/>
          <w:sz w:val="24"/>
          <w:lang w:val="ru-RU"/>
        </w:rPr>
        <w:t>.</w:t>
      </w:r>
      <w:r w:rsidR="00883DAB" w:rsidRPr="001040F6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="0089269A" w:rsidRPr="001040F6">
        <w:rPr>
          <w:rFonts w:ascii="Times New Roman" w:hAnsi="Times New Roman" w:cs="Times New Roman"/>
          <w:color w:val="auto"/>
          <w:sz w:val="24"/>
          <w:lang w:val="ru-RU"/>
        </w:rPr>
        <w:t>Фонд ведет реестр субъектов малого и среднего предпринимательства. Реестр СМСП-получателей государственной поддержки размещается на официальном сайте Фонда в течение 30 дней со дня принятия решения об оказании поддержки или  решения о прекращении оказания поддержки.</w:t>
      </w:r>
    </w:p>
    <w:p w14:paraId="40175A21" w14:textId="77777777" w:rsidR="00A50E6F" w:rsidRDefault="00A50E6F">
      <w:pPr>
        <w:widowControl/>
        <w:suppressAutoHyphens w:val="0"/>
        <w:spacing w:after="200" w:line="276" w:lineRule="auto"/>
        <w:rPr>
          <w:rFonts w:ascii="Times New Roman" w:hAnsi="Times New Roman" w:cs="Times New Roman"/>
          <w:color w:val="auto"/>
          <w:sz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lang w:val="ru-RU"/>
        </w:rPr>
        <w:br w:type="page"/>
      </w:r>
    </w:p>
    <w:p w14:paraId="5AE97F1A" w14:textId="77777777" w:rsidR="0089401C" w:rsidRPr="0089401C" w:rsidRDefault="0089401C" w:rsidP="0089401C">
      <w:pPr>
        <w:ind w:left="4536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lastRenderedPageBreak/>
        <w:t>Приложение № 1</w:t>
      </w:r>
    </w:p>
    <w:p w14:paraId="4ABDDD7D" w14:textId="77777777" w:rsidR="0089401C" w:rsidRPr="0089401C" w:rsidRDefault="0089401C" w:rsidP="0089401C">
      <w:pPr>
        <w:ind w:left="4536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t>к Правилам предоставления микрозаймов СМСП, зарегистрированным и осуществляющим свою деятельность на территории Республики Алтай, МКК, НКО «Фонд поддержки МСП Республики Алтай»</w:t>
      </w:r>
    </w:p>
    <w:p w14:paraId="70E6E477" w14:textId="77777777" w:rsidR="0089401C" w:rsidRPr="0089401C" w:rsidRDefault="0089401C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p w14:paraId="64D7A430" w14:textId="77777777" w:rsidR="0089401C" w:rsidRPr="0089401C" w:rsidRDefault="0089401C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p w14:paraId="3FC2A220" w14:textId="77777777" w:rsidR="0089401C" w:rsidRPr="0089401C" w:rsidRDefault="0089401C" w:rsidP="0089401C">
      <w:pPr>
        <w:ind w:firstLine="567"/>
        <w:jc w:val="center"/>
        <w:rPr>
          <w:rFonts w:ascii="Times New Roman" w:hAnsi="Times New Roman" w:cs="Times New Roman"/>
          <w:b/>
          <w:color w:val="auto"/>
          <w:sz w:val="24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4"/>
          <w:lang w:val="ru-RU"/>
        </w:rPr>
        <w:t>Пакет документов</w:t>
      </w:r>
    </w:p>
    <w:p w14:paraId="28D2738D" w14:textId="77777777" w:rsidR="0089401C" w:rsidRPr="0089401C" w:rsidRDefault="0089401C" w:rsidP="0089401C">
      <w:pPr>
        <w:ind w:firstLine="567"/>
        <w:jc w:val="center"/>
        <w:rPr>
          <w:rFonts w:ascii="Times New Roman" w:hAnsi="Times New Roman" w:cs="Times New Roman"/>
          <w:b/>
          <w:color w:val="auto"/>
          <w:sz w:val="24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для подачи заявления на </w:t>
      </w:r>
      <w:proofErr w:type="spellStart"/>
      <w:r w:rsidRPr="0089401C">
        <w:rPr>
          <w:rFonts w:ascii="Times New Roman" w:hAnsi="Times New Roman" w:cs="Times New Roman"/>
          <w:b/>
          <w:color w:val="auto"/>
          <w:sz w:val="24"/>
          <w:lang w:val="ru-RU"/>
        </w:rPr>
        <w:t>микрозайм</w:t>
      </w:r>
      <w:proofErr w:type="spellEnd"/>
      <w:r w:rsidRPr="0089401C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 юридическим лицом</w:t>
      </w:r>
    </w:p>
    <w:p w14:paraId="2CA7BE77" w14:textId="77777777" w:rsidR="0089401C" w:rsidRPr="0089401C" w:rsidRDefault="0089401C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p w14:paraId="3A42B7B1" w14:textId="77777777" w:rsidR="0089401C" w:rsidRPr="0089401C" w:rsidRDefault="0089401C" w:rsidP="0089401C">
      <w:pPr>
        <w:widowControl/>
        <w:suppressAutoHyphens w:val="0"/>
        <w:rPr>
          <w:rFonts w:cs="Times New Roman"/>
          <w:color w:val="auto"/>
          <w:szCs w:val="22"/>
          <w:lang w:val="ru-RU" w:eastAsia="ru-RU"/>
        </w:rPr>
      </w:pPr>
      <w:r w:rsidRPr="0089401C">
        <w:rPr>
          <w:rFonts w:cs="Times New Roman"/>
          <w:color w:val="auto"/>
          <w:szCs w:val="22"/>
          <w:lang w:val="ru-RU" w:eastAsia="ru-RU"/>
        </w:rPr>
        <w:t xml:space="preserve">(эк) – электронная копия документа, подписанная ЭЦП </w:t>
      </w:r>
      <w:r w:rsidRPr="0089401C">
        <w:rPr>
          <w:rFonts w:cs="Times New Roman"/>
          <w:color w:val="auto"/>
          <w:szCs w:val="22"/>
          <w:lang w:val="ru-RU" w:eastAsia="ru-RU"/>
        </w:rPr>
        <w:sym w:font="Symbol" w:char="F020"/>
      </w:r>
    </w:p>
    <w:p w14:paraId="2C8DE0B0" w14:textId="77777777" w:rsidR="0089401C" w:rsidRPr="0089401C" w:rsidRDefault="0089401C" w:rsidP="0089401C">
      <w:pPr>
        <w:widowControl/>
        <w:suppressAutoHyphens w:val="0"/>
        <w:rPr>
          <w:rFonts w:cs="Times New Roman"/>
          <w:color w:val="auto"/>
          <w:szCs w:val="22"/>
          <w:lang w:val="ru-RU" w:eastAsia="ru-RU"/>
        </w:rPr>
      </w:pPr>
      <w:r w:rsidRPr="0089401C">
        <w:rPr>
          <w:rFonts w:cs="Times New Roman"/>
          <w:color w:val="auto"/>
          <w:szCs w:val="22"/>
          <w:lang w:val="ru-RU" w:eastAsia="ru-RU"/>
        </w:rPr>
        <w:t>(</w:t>
      </w:r>
      <w:proofErr w:type="spellStart"/>
      <w:r w:rsidRPr="0089401C">
        <w:rPr>
          <w:rFonts w:cs="Times New Roman"/>
          <w:color w:val="auto"/>
          <w:szCs w:val="22"/>
          <w:lang w:val="ru-RU" w:eastAsia="ru-RU"/>
        </w:rPr>
        <w:t>зк</w:t>
      </w:r>
      <w:proofErr w:type="spellEnd"/>
      <w:r w:rsidRPr="0089401C">
        <w:rPr>
          <w:rFonts w:cs="Times New Roman"/>
          <w:color w:val="auto"/>
          <w:szCs w:val="22"/>
          <w:lang w:val="ru-RU" w:eastAsia="ru-RU"/>
        </w:rPr>
        <w:t xml:space="preserve">) – заверенная копия документа </w:t>
      </w:r>
    </w:p>
    <w:p w14:paraId="59F17C2E" w14:textId="77777777" w:rsidR="0089401C" w:rsidRPr="0089401C" w:rsidRDefault="0089401C" w:rsidP="0089401C">
      <w:pPr>
        <w:widowControl/>
        <w:suppressAutoHyphens w:val="0"/>
        <w:rPr>
          <w:rFonts w:cs="Times New Roman"/>
          <w:color w:val="auto"/>
          <w:szCs w:val="22"/>
          <w:lang w:val="ru-RU" w:eastAsia="ru-RU"/>
        </w:rPr>
      </w:pPr>
      <w:r w:rsidRPr="0089401C">
        <w:rPr>
          <w:rFonts w:cs="Times New Roman"/>
          <w:color w:val="auto"/>
          <w:szCs w:val="22"/>
          <w:lang w:val="ru-RU" w:eastAsia="ru-RU"/>
        </w:rPr>
        <w:t xml:space="preserve">(о) – оригинал документа </w:t>
      </w:r>
      <w:r w:rsidRPr="0089401C">
        <w:rPr>
          <w:rFonts w:cs="Times New Roman"/>
          <w:color w:val="auto"/>
          <w:szCs w:val="22"/>
          <w:lang w:val="ru-RU" w:eastAsia="ru-RU"/>
        </w:rPr>
        <w:sym w:font="Symbol" w:char="F020"/>
      </w:r>
    </w:p>
    <w:p w14:paraId="2035CC0D" w14:textId="77777777" w:rsidR="0089401C" w:rsidRPr="0089401C" w:rsidRDefault="0089401C" w:rsidP="0089401C">
      <w:pPr>
        <w:widowControl/>
        <w:suppressAutoHyphens w:val="0"/>
        <w:rPr>
          <w:rFonts w:cs="Times New Roman"/>
          <w:color w:val="auto"/>
          <w:szCs w:val="22"/>
          <w:lang w:val="ru-RU" w:eastAsia="ru-RU"/>
        </w:rPr>
      </w:pPr>
      <w:r w:rsidRPr="0089401C">
        <w:rPr>
          <w:rFonts w:cs="Times New Roman"/>
          <w:color w:val="auto"/>
          <w:szCs w:val="22"/>
          <w:lang w:val="ru-RU" w:eastAsia="ru-RU"/>
        </w:rPr>
        <w:t>(</w:t>
      </w:r>
      <w:proofErr w:type="spellStart"/>
      <w:r w:rsidRPr="0089401C">
        <w:rPr>
          <w:rFonts w:cs="Times New Roman"/>
          <w:color w:val="auto"/>
          <w:szCs w:val="22"/>
          <w:lang w:val="ru-RU" w:eastAsia="ru-RU"/>
        </w:rPr>
        <w:t>нк</w:t>
      </w:r>
      <w:proofErr w:type="spellEnd"/>
      <w:r w:rsidRPr="0089401C">
        <w:rPr>
          <w:rFonts w:cs="Times New Roman"/>
          <w:color w:val="auto"/>
          <w:szCs w:val="22"/>
          <w:lang w:val="ru-RU" w:eastAsia="ru-RU"/>
        </w:rPr>
        <w:t xml:space="preserve">) – нотариально заверенная копия документа </w:t>
      </w:r>
    </w:p>
    <w:p w14:paraId="4AE1D24F" w14:textId="77777777" w:rsidR="0089401C" w:rsidRPr="0089401C" w:rsidRDefault="0089401C" w:rsidP="0089401C">
      <w:pPr>
        <w:widowControl/>
        <w:suppressAutoHyphens w:val="0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89401C">
        <w:rPr>
          <w:rFonts w:cs="Times New Roman"/>
          <w:color w:val="auto"/>
          <w:szCs w:val="22"/>
          <w:lang w:val="ru-RU" w:eastAsia="ru-RU"/>
        </w:rPr>
        <w:t>(н) – оригинал нотариально оформленного документа</w:t>
      </w:r>
    </w:p>
    <w:p w14:paraId="544DF465" w14:textId="77777777" w:rsidR="0089401C" w:rsidRPr="0089401C" w:rsidRDefault="0089401C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tbl>
      <w:tblPr>
        <w:tblStyle w:val="TableNormal1"/>
        <w:tblW w:w="10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4960"/>
        <w:gridCol w:w="1560"/>
        <w:gridCol w:w="1560"/>
        <w:gridCol w:w="1560"/>
      </w:tblGrid>
      <w:tr w:rsidR="0089401C" w:rsidRPr="0089401C" w14:paraId="50BB3FAB" w14:textId="77777777" w:rsidTr="00A02DA2">
        <w:trPr>
          <w:trHeight w:val="37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59C69" w14:textId="77777777" w:rsidR="0089401C" w:rsidRPr="0089401C" w:rsidRDefault="0089401C" w:rsidP="0089401C">
            <w:pPr>
              <w:suppressAutoHyphens w:val="0"/>
              <w:spacing w:line="251" w:lineRule="exact"/>
              <w:ind w:left="107"/>
              <w:rPr>
                <w:rFonts w:ascii="Times New Roman" w:hAnsi="Times New Roman" w:cs="Times New Roman"/>
                <w:b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№</w:t>
            </w: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E3A30" w14:textId="77777777" w:rsidR="0089401C" w:rsidRPr="0089401C" w:rsidRDefault="0089401C" w:rsidP="0089401C">
            <w:pPr>
              <w:suppressAutoHyphens w:val="0"/>
              <w:spacing w:line="251" w:lineRule="exact"/>
              <w:ind w:left="-5"/>
              <w:jc w:val="center"/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Вид документа</w:t>
            </w:r>
          </w:p>
        </w:tc>
      </w:tr>
      <w:tr w:rsidR="0089401C" w:rsidRPr="007C586B" w14:paraId="5094D06F" w14:textId="77777777" w:rsidTr="00A02DA2">
        <w:trPr>
          <w:trHeight w:val="508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6631B" w14:textId="77777777" w:rsidR="0089401C" w:rsidRPr="0089401C" w:rsidRDefault="0089401C" w:rsidP="0089401C">
            <w:pPr>
              <w:suppressAutoHyphens w:val="0"/>
              <w:spacing w:before="128"/>
              <w:ind w:left="621"/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Раздел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5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1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4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ДОКУМЕНТЫ,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4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ПОДТВЕРЖДАЮЩИЕ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5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ПРАВОСПОСОБНОСТЬ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6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ЗАЕМЩИКА</w:t>
            </w:r>
          </w:p>
        </w:tc>
      </w:tr>
      <w:tr w:rsidR="0089401C" w:rsidRPr="007C586B" w14:paraId="0DFFDAD2" w14:textId="77777777" w:rsidTr="00A02DA2">
        <w:trPr>
          <w:trHeight w:val="725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130E" w14:textId="77777777" w:rsidR="0089401C" w:rsidRPr="0089401C" w:rsidRDefault="0089401C" w:rsidP="0089401C">
            <w:pPr>
              <w:suppressAutoHyphens w:val="0"/>
              <w:spacing w:line="247" w:lineRule="exact"/>
              <w:ind w:left="162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0ED09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ОСНОВНОЙ ПАКЕТ ДОКУМЕНТОВ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229F1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ЭТАП, НА КОТОРОМ ЗАПРАШИВАЕТСЯ ДОКУМЕНТ</w:t>
            </w:r>
          </w:p>
        </w:tc>
      </w:tr>
      <w:tr w:rsidR="0089401C" w:rsidRPr="0089401C" w14:paraId="04210AC6" w14:textId="77777777" w:rsidTr="00A02DA2">
        <w:trPr>
          <w:trHeight w:val="55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A5CB8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3BBB0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4154C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Подача заявления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1CD98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Комплексная экспертиза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8F08B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Подписание договоров</w:t>
            </w:r>
          </w:p>
        </w:tc>
      </w:tr>
      <w:tr w:rsidR="0089401C" w:rsidRPr="0089401C" w14:paraId="2BDEB6AC" w14:textId="77777777" w:rsidTr="00A02DA2">
        <w:trPr>
          <w:trHeight w:val="5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6EE3A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  <w:t>1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DE58F" w14:textId="77777777" w:rsidR="0089401C" w:rsidRPr="0089401C" w:rsidRDefault="0089401C" w:rsidP="0089401C">
            <w:pPr>
              <w:suppressAutoHyphens w:val="0"/>
              <w:ind w:left="105" w:right="96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Заявление-анкета на предоставление микрозайма (согласием</w:t>
            </w:r>
            <w:r w:rsidRPr="0089401C">
              <w:rPr>
                <w:rFonts w:ascii="Times New Roman" w:hAnsi="Times New Roman" w:cs="Times New Roman"/>
                <w:color w:val="auto"/>
                <w:spacing w:val="-2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на получение данных БКИ) по форме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C8B87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65BB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666F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633484BE" w14:textId="77777777" w:rsidTr="00A02DA2">
        <w:trPr>
          <w:trHeight w:val="26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2B230" w14:textId="77777777" w:rsidR="0089401C" w:rsidRPr="0089401C" w:rsidRDefault="0089401C" w:rsidP="0089401C">
            <w:pPr>
              <w:suppressAutoHyphens w:val="0"/>
              <w:spacing w:line="246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  <w:t>2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A9CC6" w14:textId="77777777" w:rsidR="0089401C" w:rsidRPr="0089401C" w:rsidRDefault="0089401C" w:rsidP="0089401C">
            <w:pPr>
              <w:suppressAutoHyphens w:val="0"/>
              <w:spacing w:line="246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Паспорт</w:t>
            </w:r>
            <w:r w:rsidRPr="0089401C">
              <w:rPr>
                <w:rFonts w:ascii="Times New Roman" w:hAnsi="Times New Roman" w:cs="Times New Roman"/>
                <w:color w:val="auto"/>
                <w:spacing w:val="-3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руководителя</w:t>
            </w:r>
            <w:r w:rsidRPr="0089401C">
              <w:rPr>
                <w:rFonts w:ascii="Times New Roman" w:hAnsi="Times New Roman" w:cs="Times New Roman"/>
                <w:color w:val="auto"/>
                <w:spacing w:val="-5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(все страницы)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D40C0" w14:textId="77777777" w:rsidR="0089401C" w:rsidRPr="0089401C" w:rsidRDefault="0089401C" w:rsidP="0089401C">
            <w:pPr>
              <w:suppressAutoHyphens w:val="0"/>
              <w:spacing w:line="246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0A60" w14:textId="77777777" w:rsidR="0089401C" w:rsidRPr="0089401C" w:rsidRDefault="0089401C" w:rsidP="0089401C">
            <w:pPr>
              <w:suppressAutoHyphens w:val="0"/>
              <w:spacing w:line="246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CBD4" w14:textId="77777777" w:rsidR="0089401C" w:rsidRPr="0089401C" w:rsidRDefault="0089401C" w:rsidP="0089401C">
            <w:pPr>
              <w:suppressAutoHyphens w:val="0"/>
              <w:spacing w:line="246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4D6FD903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54942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  <w:t>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16859D2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Выписка из</w:t>
            </w:r>
            <w:r w:rsidRPr="0089401C">
              <w:rPr>
                <w:rFonts w:ascii="Times New Roman" w:hAnsi="Times New Roman" w:cs="Times New Roman"/>
                <w:color w:val="auto"/>
                <w:spacing w:val="-2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ЕГРЮЛ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vertAlign w:val="superscript"/>
                <w:lang w:val="ru-RU"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A960B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0C25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D3B7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05366B66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53782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  <w:t>4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28F53E3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Заявление на получение займа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20741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0FA5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0E46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7C586B" w14:paraId="65253ECE" w14:textId="77777777" w:rsidTr="00A02DA2">
        <w:trPr>
          <w:trHeight w:val="791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E4F9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6F1C9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ДОПОЛНИТЕЛЬНЫЙ ПАКЕТ ДОКУМЕНТОВ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670E0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ЭТАП, НА КОТОРОМ ЗАПРАШИВАЕТСЯ ДОКУМЕНТ</w:t>
            </w:r>
          </w:p>
        </w:tc>
      </w:tr>
      <w:tr w:rsidR="0089401C" w:rsidRPr="0089401C" w14:paraId="1A6F6FCD" w14:textId="77777777" w:rsidTr="00A02DA2">
        <w:trPr>
          <w:trHeight w:val="25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7415F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3BFDE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45FC5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Подача заявления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AE448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Комплексная экспертиза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45E39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Подписание договоров</w:t>
            </w:r>
          </w:p>
        </w:tc>
      </w:tr>
      <w:tr w:rsidR="0089401C" w:rsidRPr="0089401C" w14:paraId="481558C7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0BCB3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405D4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Устав (последняя редакция)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077F3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66844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BB05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54DF459D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9957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69C1C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Решение (Протокол) о создании юридического лица.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FC19A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30C36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8303C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005432FF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6D62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6F7CE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Решение (Протокол) об утверждении Устава (последняя редакция)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844F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9A8D0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 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EC6F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1425179E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1DDB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71D65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Лист записи о государственной регистрации юридического лица либо свидетельство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F94D2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CE9B3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2E5B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263E2B63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C651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FF408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Документ о постановке на налоговый учет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1B23F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FDE79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9BA8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43940372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4703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813F6" w14:textId="77777777" w:rsidR="0089401C" w:rsidRPr="0089401C" w:rsidRDefault="0089401C" w:rsidP="0089401C">
            <w:pPr>
              <w:spacing w:line="247" w:lineRule="exact"/>
              <w:ind w:left="110" w:right="152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Документы, подтверждающие полномочия лица, подписывающего договор от имени юридического лица; (решение участника/протокол (оформленное в соответствии с действующим законодательством), приказ о назначении руководителя)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7DFD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82089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0881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31B10205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0A4D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8F64C" w14:textId="77777777" w:rsidR="0089401C" w:rsidRPr="0089401C" w:rsidRDefault="0089401C" w:rsidP="0089401C">
            <w:pPr>
              <w:spacing w:line="247" w:lineRule="exact"/>
              <w:ind w:left="110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Запрос на предоставление сведений 115-ФЗ по форме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DC902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0DE5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2DE90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1C751AB2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4D22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710F5" w14:textId="77777777" w:rsidR="0089401C" w:rsidRPr="0089401C" w:rsidRDefault="0089401C" w:rsidP="0089401C">
            <w:pPr>
              <w:spacing w:line="247" w:lineRule="exact"/>
              <w:ind w:left="110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Карточка с образцами подписей и оттиска печати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475D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8BC1C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6BCC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2CD9ED5B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F13C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C7978" w14:textId="77777777" w:rsidR="0089401C" w:rsidRPr="0089401C" w:rsidRDefault="0089401C" w:rsidP="0089401C">
            <w:pPr>
              <w:spacing w:line="247" w:lineRule="exact"/>
              <w:ind w:left="110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Паспорт</w:t>
            </w:r>
            <w:r w:rsidRPr="0089401C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представителя, уполномоченных представлять интересы юридического лица; 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lastRenderedPageBreak/>
              <w:t>бенефициарного владельца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AEEF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FE576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2A327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2329F267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7BE6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4F71A" w14:textId="77777777" w:rsidR="0089401C" w:rsidRPr="0089401C" w:rsidRDefault="0089401C" w:rsidP="0089401C">
            <w:pPr>
              <w:spacing w:line="247" w:lineRule="exact"/>
              <w:ind w:left="110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Согласие на обработку персональных данных от представителя, уполномоченного представлять интересы юридического лица по форме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8466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C22BC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D4C6E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03893681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5161D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E0EF5" w14:textId="77777777" w:rsidR="0089401C" w:rsidRPr="0089401C" w:rsidRDefault="0089401C" w:rsidP="0089401C">
            <w:pPr>
              <w:spacing w:line="247" w:lineRule="exact"/>
              <w:ind w:left="110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 w:eastAsia="ru-RU"/>
              </w:rPr>
              <w:t xml:space="preserve">Свидетельство о постановке на учет в налоговом органе (ИНН) 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представителя, уполномоченных представлять интересы юридического лица; бенефициарного владельца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9E3A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2ED03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730A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134B317A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AD9B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CFCBC" w14:textId="77777777" w:rsidR="0089401C" w:rsidRPr="0089401C" w:rsidRDefault="0089401C" w:rsidP="0089401C">
            <w:pPr>
              <w:spacing w:line="247" w:lineRule="exact"/>
              <w:ind w:left="110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Сведения обязательного пенсионного страхования представителя, уполномоченных представлять интересы юридического лица; бенефициарного владельца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8194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FD6F7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B785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0163F2B4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C5B9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F3115" w14:textId="77777777" w:rsidR="0089401C" w:rsidRPr="0089401C" w:rsidRDefault="0089401C" w:rsidP="0089401C">
            <w:pPr>
              <w:spacing w:line="247" w:lineRule="exact"/>
              <w:ind w:left="110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Лицензия на право осуществления деятельности, подлежащей лицензированию (при наличии)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DB88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4AF45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4D31F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5EAB8641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29DD5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DE84B" w14:textId="77777777" w:rsidR="0089401C" w:rsidRPr="0089401C" w:rsidRDefault="0089401C" w:rsidP="0089401C">
            <w:pPr>
              <w:spacing w:line="247" w:lineRule="exact"/>
              <w:ind w:left="110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Решение о согласии на совершении крупной сделки, оформленное в соответствии с действующим законодательством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6A9F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84CC0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264E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A02DA2" w:rsidRPr="00A02DA2" w14:paraId="416A6255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C73D" w14:textId="77777777" w:rsidR="00A02DA2" w:rsidRPr="00A02DA2" w:rsidRDefault="00A02DA2" w:rsidP="00A02DA2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F56EF" w14:textId="77777777" w:rsidR="00A02DA2" w:rsidRPr="00A02DA2" w:rsidRDefault="00A02DA2" w:rsidP="00A02DA2">
            <w:pPr>
              <w:spacing w:line="247" w:lineRule="exact"/>
              <w:ind w:left="110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A02DA2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Таможенная декларация, </w:t>
            </w:r>
            <w:r w:rsidRPr="00A02DA2">
              <w:rPr>
                <w:rFonts w:ascii="Times New Roman" w:hAnsi="Times New Roman" w:cs="Times New Roman"/>
                <w:color w:val="000000" w:themeColor="text1"/>
                <w:szCs w:val="22"/>
                <w:lang w:val="ru-RU" w:eastAsia="ru-RU"/>
              </w:rPr>
              <w:t xml:space="preserve">полученная не ранее, </w:t>
            </w:r>
            <w:r w:rsidRPr="00A02DA2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чем за 18 месяц до даты заключения договора займа (для СМСП по кредитному продукту «Приоритетный», осуществляющие экспортную деятельность)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6FE9E" w14:textId="77777777" w:rsidR="00A02DA2" w:rsidRPr="00A02DA2" w:rsidRDefault="00A02DA2" w:rsidP="00A02DA2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2CD8B" w14:textId="77777777" w:rsidR="00A02DA2" w:rsidRPr="00A02DA2" w:rsidRDefault="00A02DA2" w:rsidP="00A02DA2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A02DA2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EE51" w14:textId="77777777" w:rsidR="00A02DA2" w:rsidRPr="00A02DA2" w:rsidRDefault="00A02DA2" w:rsidP="00A02DA2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7C586B" w14:paraId="403723B5" w14:textId="77777777" w:rsidTr="00A02DA2">
        <w:trPr>
          <w:trHeight w:val="462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A58A2" w14:textId="77777777" w:rsidR="0089401C" w:rsidRPr="0089401C" w:rsidRDefault="0089401C" w:rsidP="0089401C">
            <w:pPr>
              <w:suppressAutoHyphens w:val="0"/>
              <w:spacing w:before="104"/>
              <w:ind w:left="10"/>
              <w:jc w:val="center"/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Раздел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4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2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3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БУХГАЛТЕРСКИЕ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7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И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2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ФИНАНСОВЫЕ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4"/>
                <w:szCs w:val="22"/>
                <w:lang w:val="ru-RU"/>
              </w:rPr>
              <w:t xml:space="preserve"> Д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ОКУМЕНТЫ</w:t>
            </w:r>
          </w:p>
        </w:tc>
      </w:tr>
      <w:tr w:rsidR="0089401C" w:rsidRPr="007C586B" w14:paraId="13D2F9DA" w14:textId="77777777" w:rsidTr="00A02DA2">
        <w:trPr>
          <w:trHeight w:val="651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9D1D" w14:textId="77777777" w:rsidR="0089401C" w:rsidRPr="0089401C" w:rsidRDefault="0089401C" w:rsidP="0089401C">
            <w:pPr>
              <w:suppressAutoHyphens w:val="0"/>
              <w:spacing w:line="234" w:lineRule="exact"/>
              <w:ind w:left="162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52A84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ОСНОВНОЙ ПАКЕТ ДОКУМЕНТОВ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CE0A6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ЭТАП, НА КОТОРОМ ЗАПРАШИВАЕТСЯ ДОКУМЕНТ</w:t>
            </w:r>
          </w:p>
        </w:tc>
      </w:tr>
      <w:tr w:rsidR="0089401C" w:rsidRPr="0089401C" w14:paraId="79F82349" w14:textId="77777777" w:rsidTr="00A02DA2">
        <w:trPr>
          <w:trHeight w:val="25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7E6DB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01E0C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D9EEE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Подача заявления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6F1DE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Комплексная экспертиза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9B096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Подписание договоров</w:t>
            </w:r>
          </w:p>
        </w:tc>
      </w:tr>
      <w:tr w:rsidR="0089401C" w:rsidRPr="0089401C" w14:paraId="08A197CE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9B95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38AE8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Баланс по форме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AFB6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5B341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B228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7675E2AD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6346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23911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Отчет о прибылях и убытках по форме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0357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0E2FD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0191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26F3E930" w14:textId="77777777" w:rsidTr="00A02DA2">
        <w:trPr>
          <w:trHeight w:val="5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003C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3BB29" w14:textId="77777777" w:rsidR="0089401C" w:rsidRPr="0089401C" w:rsidRDefault="0089401C" w:rsidP="0089401C">
            <w:pPr>
              <w:widowControl/>
              <w:suppressAutoHyphens w:val="0"/>
              <w:adjustRightInd w:val="0"/>
              <w:ind w:left="127" w:right="150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Бухгалтерская отчетность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shd w:val="clear" w:color="auto" w:fill="FF0000"/>
                <w:vertAlign w:val="superscript"/>
                <w:lang w:val="ru-RU"/>
              </w:rPr>
              <w:footnoteReference w:id="2"/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:</w:t>
            </w:r>
          </w:p>
          <w:p w14:paraId="7DF00B07" w14:textId="77777777" w:rsidR="0089401C" w:rsidRPr="0089401C" w:rsidRDefault="0089401C" w:rsidP="0089401C">
            <w:pPr>
              <w:widowControl/>
              <w:suppressAutoHyphens w:val="0"/>
              <w:adjustRightInd w:val="0"/>
              <w:ind w:left="127" w:right="150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• </w:t>
            </w:r>
            <w:r w:rsidRPr="0089401C"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  <w:t>для заемщиков, находящихся на общем режиме налогообложения</w:t>
            </w:r>
            <w:r w:rsidRPr="009A7FDC"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  <w:t>: бухгалтерский баланс и отчет о финансовых результатах за последний отчетный период с отметками налогового органа об их принятии, либо квитанции о приеме бухгалтерской отчетности в электронном виде;</w:t>
            </w:r>
            <w:r w:rsidRPr="0089401C"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  <w:t xml:space="preserve"> </w:t>
            </w:r>
          </w:p>
          <w:p w14:paraId="7CE40466" w14:textId="77777777" w:rsidR="0089401C" w:rsidRPr="0089401C" w:rsidRDefault="0089401C" w:rsidP="0089401C">
            <w:pPr>
              <w:widowControl/>
              <w:suppressAutoHyphens w:val="0"/>
              <w:adjustRightInd w:val="0"/>
              <w:ind w:left="127" w:right="150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  <w:t xml:space="preserve">• для заемщиков, находящихся на специальных налоговых режимах: </w:t>
            </w:r>
          </w:p>
          <w:p w14:paraId="5289BCCE" w14:textId="77777777" w:rsidR="0089401C" w:rsidRPr="009A7FDC" w:rsidRDefault="0089401C" w:rsidP="0089401C">
            <w:pPr>
              <w:widowControl/>
              <w:suppressAutoHyphens w:val="0"/>
              <w:adjustRightInd w:val="0"/>
              <w:ind w:left="127" w:right="150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  <w:t xml:space="preserve">- </w:t>
            </w:r>
            <w:r w:rsidRPr="009A7FDC"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  <w:t xml:space="preserve">годовая налоговая декларация за последний отчетный период (УСН, ЕСХН) с отметкой налогового органа об её принятии, либо квитанцией о приеме налоговой декларации в электронном виде; </w:t>
            </w:r>
          </w:p>
          <w:p w14:paraId="091D1F81" w14:textId="77777777" w:rsidR="0089401C" w:rsidRPr="0089401C" w:rsidRDefault="0089401C" w:rsidP="0089401C">
            <w:pPr>
              <w:suppressAutoHyphens w:val="0"/>
              <w:spacing w:line="246" w:lineRule="exact"/>
              <w:ind w:left="127" w:right="150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9A7FDC"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  <w:t>- патенты на право применения</w:t>
            </w:r>
            <w:r w:rsidRPr="0089401C"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  <w:t xml:space="preserve"> патентной системы налогообложения, полученные в предыдущем и текущем годах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4439" w14:textId="77777777" w:rsidR="0089401C" w:rsidRPr="0089401C" w:rsidRDefault="0089401C" w:rsidP="0089401C">
            <w:pPr>
              <w:suppressAutoHyphens w:val="0"/>
              <w:spacing w:line="246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C068F" w14:textId="2A880BC8" w:rsidR="0089401C" w:rsidRPr="0089401C" w:rsidRDefault="009A7FDC" w:rsidP="0089401C">
            <w:pPr>
              <w:suppressAutoHyphens w:val="0"/>
              <w:spacing w:line="246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</w:t>
            </w:r>
            <w:r w:rsidR="0089401C"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A392" w14:textId="77777777" w:rsidR="0089401C" w:rsidRPr="0089401C" w:rsidRDefault="0089401C" w:rsidP="0089401C">
            <w:pPr>
              <w:suppressAutoHyphens w:val="0"/>
              <w:spacing w:line="246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61F6B581" w14:textId="77777777" w:rsidTr="00A02DA2">
        <w:trPr>
          <w:trHeight w:val="5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A569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79837" w14:textId="58F97DE7" w:rsidR="0007456D" w:rsidRPr="009A7FDC" w:rsidRDefault="0089401C" w:rsidP="009A7FDC">
            <w:pPr>
              <w:suppressAutoHyphens w:val="0"/>
              <w:spacing w:line="246" w:lineRule="exact"/>
              <w:ind w:left="105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9A7FD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Справка об исполнении обязанности по уплате налогов, сборов, пеней, штрафов, процентов,</w:t>
            </w:r>
            <w:r w:rsidR="0007456D" w:rsidRPr="009A7FD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9A7FD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полученная не ранее, чем за 1 месяц до даты заключения договора займа. При наличии задолженности по налогам, предоставляется справка о наличии на дату формирования справки положительного, отрицательного или нулевого сальдо единого налогового счёта налогоплательщика, </w:t>
            </w:r>
            <w:r w:rsidR="0007456D" w:rsidRPr="009A7FDC">
              <w:rPr>
                <w:rFonts w:ascii="Times New Roman" w:hAnsi="Times New Roman" w:cs="Times New Roman"/>
                <w:color w:val="000000" w:themeColor="text1"/>
                <w:szCs w:val="22"/>
                <w:lang w:val="ru-RU" w:eastAsia="ru-RU"/>
              </w:rPr>
              <w:t xml:space="preserve">полученная не ранее, </w:t>
            </w:r>
            <w:r w:rsidR="009F1552" w:rsidRPr="006340D5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чем за </w:t>
            </w:r>
            <w:r w:rsidR="009F1552" w:rsidRPr="006340D5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lastRenderedPageBreak/>
              <w:t>1 месяц до даты заключения договора займа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658D" w14:textId="77777777" w:rsidR="0089401C" w:rsidRPr="009A7FDC" w:rsidRDefault="0089401C" w:rsidP="0089401C">
            <w:pPr>
              <w:suppressAutoHyphens w:val="0"/>
              <w:spacing w:line="246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F9775" w14:textId="77777777" w:rsidR="0089401C" w:rsidRPr="0089401C" w:rsidRDefault="0089401C" w:rsidP="0089401C">
            <w:pPr>
              <w:suppressAutoHyphens w:val="0"/>
              <w:spacing w:line="246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370D" w14:textId="45224BE0" w:rsidR="0089401C" w:rsidRPr="0089401C" w:rsidRDefault="00DB0400" w:rsidP="0089401C">
            <w:pPr>
              <w:suppressAutoHyphens w:val="0"/>
              <w:spacing w:line="246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</w:tr>
      <w:tr w:rsidR="0089401C" w:rsidRPr="0089401C" w14:paraId="4E58A015" w14:textId="77777777" w:rsidTr="00A02DA2">
        <w:trPr>
          <w:trHeight w:val="5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F027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2DD49" w14:textId="2037AFB7" w:rsidR="0089401C" w:rsidRPr="0089401C" w:rsidRDefault="0089401C" w:rsidP="009A7FD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Справка налогового органа о наличии расчетных счетов у СМСП, полученная не ранее, чем </w:t>
            </w:r>
            <w:r w:rsidR="009A7FD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за 1 месяц до подачи документов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208C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D6B55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78DD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1076FC46" w14:textId="77777777" w:rsidTr="00A02DA2">
        <w:trPr>
          <w:trHeight w:val="5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31C0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B70B6" w14:textId="7D5A2176" w:rsidR="0007456D" w:rsidRPr="006A0CA6" w:rsidRDefault="0089401C" w:rsidP="0007456D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6A0CA6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Расчет по страховым взносам (за исключением раздела 3 Персонифицированных сведений о застрахованных лицах) за последний отчетный период с отметкой налогового органа о принятии</w:t>
            </w:r>
            <w:r w:rsidR="0007456D" w:rsidRPr="006A0CA6">
              <w:rPr>
                <w:rFonts w:ascii="Times New Roman" w:hAnsi="Times New Roman" w:cs="Times New Roman"/>
                <w:color w:val="000000" w:themeColor="text1"/>
                <w:szCs w:val="22"/>
                <w:lang w:val="ru-RU" w:eastAsia="ru-RU"/>
              </w:rPr>
              <w:t>, либо квитанцией о приеме налоговой декларации (расчета) в электронном виде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C76B" w14:textId="77777777" w:rsidR="0089401C" w:rsidRPr="006A0CA6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20A6B" w14:textId="297A1A9B" w:rsidR="0089401C" w:rsidRPr="0089401C" w:rsidRDefault="006A0CA6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</w:t>
            </w:r>
            <w:r w:rsidR="0089401C"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8DB4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77C6491B" w14:textId="77777777" w:rsidTr="00A02DA2">
        <w:trPr>
          <w:trHeight w:val="5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C0A7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39B7D" w14:textId="6E1972C4" w:rsidR="0007456D" w:rsidRPr="006A0CA6" w:rsidRDefault="0007456D" w:rsidP="006A0CA6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6A0CA6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С</w:t>
            </w:r>
            <w:r w:rsidR="0089401C" w:rsidRPr="006A0CA6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правки банка об оборотах по расчетным счетам за последние полных 6 месяцев или за период фактической деятельности СМСП (в случае если деятельность СМСП менее 6 месяцев), с указанием наличия требований и наличии ограничений на распоряжение денежными средствами, находящимися на указанных счетах; данные об остатках на ссудных счетах Заемщика в банке (при наличии ссудных счетов)</w:t>
            </w:r>
            <w:r w:rsidRPr="006A0CA6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,</w:t>
            </w:r>
            <w:r w:rsidR="0089401C" w:rsidRPr="006A0CA6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6A0CA6">
              <w:rPr>
                <w:rFonts w:ascii="Times New Roman" w:hAnsi="Times New Roman" w:cs="Times New Roman"/>
                <w:color w:val="000000" w:themeColor="text1"/>
                <w:szCs w:val="22"/>
                <w:lang w:val="ru-RU" w:eastAsia="ru-RU"/>
              </w:rPr>
              <w:t xml:space="preserve">  полученные не ранее, чем за 1 месяц до подачи документов. Справки не предоставляются при отсутствии расчетного счета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D590" w14:textId="77777777" w:rsidR="0089401C" w:rsidRPr="006A0CA6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DD646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1F08F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529C121D" w14:textId="77777777" w:rsidTr="00A02DA2">
        <w:trPr>
          <w:trHeight w:val="5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82A1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30AAA" w14:textId="7D1F5A3E" w:rsidR="0089401C" w:rsidRPr="0089401C" w:rsidRDefault="0089401C" w:rsidP="0007456D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Технико</w:t>
            </w:r>
            <w:r w:rsidR="0007456D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-</w:t>
            </w:r>
            <w:r w:rsidR="0007456D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экономическое обоснование (бизнес-план) </w:t>
            </w:r>
            <w:r w:rsidRPr="0089401C">
              <w:rPr>
                <w:rFonts w:ascii="Times New Roman" w:hAnsi="Times New Roman" w:cs="Times New Roman"/>
                <w:color w:val="FF0000"/>
                <w:szCs w:val="22"/>
                <w:lang w:val="ru-RU"/>
              </w:rPr>
              <w:t>по форме Фонда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shd w:val="clear" w:color="auto" w:fill="FF0000"/>
                <w:vertAlign w:val="superscript"/>
                <w:lang w:val="ru-RU"/>
              </w:rPr>
              <w:footnoteReference w:id="3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D1417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AB9E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B082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</w:tbl>
    <w:p w14:paraId="486FC6CA" w14:textId="77777777" w:rsidR="0089401C" w:rsidRPr="0089401C" w:rsidRDefault="0089401C" w:rsidP="0089401C">
      <w:pPr>
        <w:ind w:left="4536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</w:p>
    <w:p w14:paraId="032A0E93" w14:textId="77777777" w:rsidR="0089401C" w:rsidRPr="0089401C" w:rsidRDefault="0089401C" w:rsidP="0089401C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br w:type="page"/>
      </w:r>
    </w:p>
    <w:p w14:paraId="7F7DD30C" w14:textId="77777777" w:rsidR="0089401C" w:rsidRPr="0089401C" w:rsidRDefault="0089401C" w:rsidP="0089401C">
      <w:pPr>
        <w:ind w:left="4536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lastRenderedPageBreak/>
        <w:t>Приложение № 2</w:t>
      </w:r>
    </w:p>
    <w:p w14:paraId="191675AA" w14:textId="77777777" w:rsidR="0089401C" w:rsidRPr="0089401C" w:rsidRDefault="0089401C" w:rsidP="0089401C">
      <w:pPr>
        <w:ind w:left="4536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t>к Правилам предоставления микрозаймов СМСП, зарегистрированным и осуществляющим свою деятельность на территории Республики Алтай, МКК, НКО «Фонд поддержки МСП Республики Алтай»</w:t>
      </w:r>
    </w:p>
    <w:p w14:paraId="0DACC05F" w14:textId="77777777" w:rsidR="0089401C" w:rsidRPr="0089401C" w:rsidRDefault="0089401C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p w14:paraId="375CA62C" w14:textId="77777777" w:rsidR="0089401C" w:rsidRPr="0089401C" w:rsidRDefault="0089401C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p w14:paraId="785FBF85" w14:textId="77777777" w:rsidR="0089401C" w:rsidRPr="0089401C" w:rsidRDefault="0089401C" w:rsidP="0089401C">
      <w:pPr>
        <w:ind w:firstLine="567"/>
        <w:jc w:val="center"/>
        <w:rPr>
          <w:rFonts w:ascii="Times New Roman" w:hAnsi="Times New Roman" w:cs="Times New Roman"/>
          <w:b/>
          <w:color w:val="auto"/>
          <w:sz w:val="24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4"/>
          <w:lang w:val="ru-RU"/>
        </w:rPr>
        <w:t>Пакет документов</w:t>
      </w:r>
    </w:p>
    <w:p w14:paraId="0C4353D8" w14:textId="77777777" w:rsidR="0089401C" w:rsidRPr="0089401C" w:rsidRDefault="0089401C" w:rsidP="0089401C">
      <w:pPr>
        <w:ind w:firstLine="567"/>
        <w:jc w:val="center"/>
        <w:rPr>
          <w:rFonts w:ascii="Times New Roman" w:hAnsi="Times New Roman" w:cs="Times New Roman"/>
          <w:b/>
          <w:color w:val="auto"/>
          <w:sz w:val="24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для подачи заявления на </w:t>
      </w:r>
      <w:proofErr w:type="spellStart"/>
      <w:r w:rsidRPr="0089401C">
        <w:rPr>
          <w:rFonts w:ascii="Times New Roman" w:hAnsi="Times New Roman" w:cs="Times New Roman"/>
          <w:b/>
          <w:color w:val="auto"/>
          <w:sz w:val="24"/>
          <w:lang w:val="ru-RU"/>
        </w:rPr>
        <w:t>микрозайм</w:t>
      </w:r>
      <w:proofErr w:type="spellEnd"/>
      <w:r w:rsidRPr="0089401C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 индивидуальным предпринимателем</w:t>
      </w:r>
    </w:p>
    <w:p w14:paraId="0DF44922" w14:textId="77777777" w:rsidR="0089401C" w:rsidRPr="0089401C" w:rsidRDefault="0089401C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p w14:paraId="6FA651A6" w14:textId="77777777" w:rsidR="0089401C" w:rsidRPr="0089401C" w:rsidRDefault="0089401C" w:rsidP="0089401C">
      <w:pPr>
        <w:widowControl/>
        <w:suppressAutoHyphens w:val="0"/>
        <w:rPr>
          <w:rFonts w:cs="Times New Roman"/>
          <w:color w:val="auto"/>
          <w:szCs w:val="22"/>
          <w:lang w:val="ru-RU" w:eastAsia="ru-RU"/>
        </w:rPr>
      </w:pPr>
      <w:r w:rsidRPr="0089401C">
        <w:rPr>
          <w:rFonts w:cs="Times New Roman"/>
          <w:color w:val="auto"/>
          <w:szCs w:val="22"/>
          <w:lang w:val="ru-RU" w:eastAsia="ru-RU"/>
        </w:rPr>
        <w:t xml:space="preserve">(эк) – электронная копия документа, подписанная ЭЦП </w:t>
      </w:r>
      <w:r w:rsidRPr="0089401C">
        <w:rPr>
          <w:rFonts w:cs="Times New Roman"/>
          <w:color w:val="auto"/>
          <w:szCs w:val="22"/>
          <w:lang w:val="ru-RU" w:eastAsia="ru-RU"/>
        </w:rPr>
        <w:sym w:font="Symbol" w:char="F020"/>
      </w:r>
    </w:p>
    <w:p w14:paraId="5A974543" w14:textId="77777777" w:rsidR="0089401C" w:rsidRPr="0089401C" w:rsidRDefault="0089401C" w:rsidP="0089401C">
      <w:pPr>
        <w:widowControl/>
        <w:suppressAutoHyphens w:val="0"/>
        <w:rPr>
          <w:rFonts w:cs="Times New Roman"/>
          <w:color w:val="auto"/>
          <w:szCs w:val="22"/>
          <w:lang w:val="ru-RU" w:eastAsia="ru-RU"/>
        </w:rPr>
      </w:pPr>
      <w:r w:rsidRPr="0089401C">
        <w:rPr>
          <w:rFonts w:cs="Times New Roman"/>
          <w:color w:val="auto"/>
          <w:szCs w:val="22"/>
          <w:lang w:val="ru-RU" w:eastAsia="ru-RU"/>
        </w:rPr>
        <w:t>(</w:t>
      </w:r>
      <w:proofErr w:type="spellStart"/>
      <w:r w:rsidRPr="0089401C">
        <w:rPr>
          <w:rFonts w:cs="Times New Roman"/>
          <w:color w:val="auto"/>
          <w:szCs w:val="22"/>
          <w:lang w:val="ru-RU" w:eastAsia="ru-RU"/>
        </w:rPr>
        <w:t>зк</w:t>
      </w:r>
      <w:proofErr w:type="spellEnd"/>
      <w:r w:rsidRPr="0089401C">
        <w:rPr>
          <w:rFonts w:cs="Times New Roman"/>
          <w:color w:val="auto"/>
          <w:szCs w:val="22"/>
          <w:lang w:val="ru-RU" w:eastAsia="ru-RU"/>
        </w:rPr>
        <w:t xml:space="preserve">) – заверенная копия документа </w:t>
      </w:r>
    </w:p>
    <w:p w14:paraId="78491432" w14:textId="77777777" w:rsidR="0089401C" w:rsidRPr="0089401C" w:rsidRDefault="0089401C" w:rsidP="0089401C">
      <w:pPr>
        <w:widowControl/>
        <w:suppressAutoHyphens w:val="0"/>
        <w:rPr>
          <w:rFonts w:cs="Times New Roman"/>
          <w:color w:val="auto"/>
          <w:szCs w:val="22"/>
          <w:lang w:val="ru-RU" w:eastAsia="ru-RU"/>
        </w:rPr>
      </w:pPr>
      <w:r w:rsidRPr="0089401C">
        <w:rPr>
          <w:rFonts w:cs="Times New Roman"/>
          <w:color w:val="auto"/>
          <w:szCs w:val="22"/>
          <w:lang w:val="ru-RU" w:eastAsia="ru-RU"/>
        </w:rPr>
        <w:t xml:space="preserve">(о) – оригинал документа </w:t>
      </w:r>
      <w:r w:rsidRPr="0089401C">
        <w:rPr>
          <w:rFonts w:cs="Times New Roman"/>
          <w:color w:val="auto"/>
          <w:szCs w:val="22"/>
          <w:lang w:val="ru-RU" w:eastAsia="ru-RU"/>
        </w:rPr>
        <w:sym w:font="Symbol" w:char="F020"/>
      </w:r>
    </w:p>
    <w:p w14:paraId="2698C1D8" w14:textId="77777777" w:rsidR="0089401C" w:rsidRPr="0089401C" w:rsidRDefault="0089401C" w:rsidP="0089401C">
      <w:pPr>
        <w:widowControl/>
        <w:suppressAutoHyphens w:val="0"/>
        <w:rPr>
          <w:rFonts w:cs="Times New Roman"/>
          <w:color w:val="auto"/>
          <w:szCs w:val="22"/>
          <w:lang w:val="ru-RU" w:eastAsia="ru-RU"/>
        </w:rPr>
      </w:pPr>
      <w:r w:rsidRPr="0089401C">
        <w:rPr>
          <w:rFonts w:cs="Times New Roman"/>
          <w:color w:val="auto"/>
          <w:szCs w:val="22"/>
          <w:lang w:val="ru-RU" w:eastAsia="ru-RU"/>
        </w:rPr>
        <w:t>(</w:t>
      </w:r>
      <w:proofErr w:type="spellStart"/>
      <w:r w:rsidRPr="0089401C">
        <w:rPr>
          <w:rFonts w:cs="Times New Roman"/>
          <w:color w:val="auto"/>
          <w:szCs w:val="22"/>
          <w:lang w:val="ru-RU" w:eastAsia="ru-RU"/>
        </w:rPr>
        <w:t>нк</w:t>
      </w:r>
      <w:proofErr w:type="spellEnd"/>
      <w:r w:rsidRPr="0089401C">
        <w:rPr>
          <w:rFonts w:cs="Times New Roman"/>
          <w:color w:val="auto"/>
          <w:szCs w:val="22"/>
          <w:lang w:val="ru-RU" w:eastAsia="ru-RU"/>
        </w:rPr>
        <w:t xml:space="preserve">) – нотариально заверенная копия документа </w:t>
      </w:r>
    </w:p>
    <w:p w14:paraId="4D5142BA" w14:textId="77777777" w:rsidR="0089401C" w:rsidRPr="0089401C" w:rsidRDefault="0089401C" w:rsidP="0089401C">
      <w:pPr>
        <w:widowControl/>
        <w:suppressAutoHyphens w:val="0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89401C">
        <w:rPr>
          <w:rFonts w:cs="Times New Roman"/>
          <w:color w:val="auto"/>
          <w:szCs w:val="22"/>
          <w:lang w:val="ru-RU" w:eastAsia="ru-RU"/>
        </w:rPr>
        <w:t>(н) – оригинал нотариально оформленного документа</w:t>
      </w:r>
    </w:p>
    <w:p w14:paraId="4179A972" w14:textId="77777777" w:rsidR="0089401C" w:rsidRPr="0089401C" w:rsidRDefault="0089401C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tbl>
      <w:tblPr>
        <w:tblStyle w:val="TableNormal1"/>
        <w:tblW w:w="10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4960"/>
        <w:gridCol w:w="1560"/>
        <w:gridCol w:w="1560"/>
        <w:gridCol w:w="1560"/>
      </w:tblGrid>
      <w:tr w:rsidR="0089401C" w:rsidRPr="0089401C" w14:paraId="469D19AF" w14:textId="77777777" w:rsidTr="00A02DA2">
        <w:trPr>
          <w:trHeight w:val="37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64604" w14:textId="77777777" w:rsidR="0089401C" w:rsidRPr="0089401C" w:rsidRDefault="0089401C" w:rsidP="0089401C">
            <w:pPr>
              <w:suppressAutoHyphens w:val="0"/>
              <w:spacing w:line="251" w:lineRule="exact"/>
              <w:ind w:left="107"/>
              <w:rPr>
                <w:rFonts w:ascii="Times New Roman" w:hAnsi="Times New Roman" w:cs="Times New Roman"/>
                <w:b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№</w:t>
            </w: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8EBDC" w14:textId="77777777" w:rsidR="0089401C" w:rsidRPr="0089401C" w:rsidRDefault="0089401C" w:rsidP="0089401C">
            <w:pPr>
              <w:suppressAutoHyphens w:val="0"/>
              <w:spacing w:line="251" w:lineRule="exact"/>
              <w:ind w:left="-5"/>
              <w:jc w:val="center"/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Вид документа</w:t>
            </w:r>
          </w:p>
        </w:tc>
      </w:tr>
      <w:tr w:rsidR="0089401C" w:rsidRPr="007C586B" w14:paraId="580566A7" w14:textId="77777777" w:rsidTr="00A02DA2">
        <w:trPr>
          <w:trHeight w:val="508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F2259" w14:textId="77777777" w:rsidR="0089401C" w:rsidRPr="0089401C" w:rsidRDefault="0089401C" w:rsidP="0089401C">
            <w:pPr>
              <w:suppressAutoHyphens w:val="0"/>
              <w:spacing w:before="128"/>
              <w:ind w:left="621"/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Раздел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5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1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4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ДОКУМЕНТЫ,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4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ПОДТВЕРЖДАЮЩИЕ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5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ПРАВОСПОСОБНОСТЬ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6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ЗАЕМЩИКА</w:t>
            </w:r>
          </w:p>
        </w:tc>
      </w:tr>
      <w:tr w:rsidR="0089401C" w:rsidRPr="007C586B" w14:paraId="6D230BB7" w14:textId="77777777" w:rsidTr="00A02DA2">
        <w:trPr>
          <w:trHeight w:val="725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08F4" w14:textId="77777777" w:rsidR="0089401C" w:rsidRPr="0089401C" w:rsidRDefault="0089401C" w:rsidP="0089401C">
            <w:pPr>
              <w:suppressAutoHyphens w:val="0"/>
              <w:spacing w:line="247" w:lineRule="exact"/>
              <w:ind w:left="162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4753F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ОСНОВНОЙ ПАКЕТ ДОКУМЕНТОВ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2CE59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ЭТАП, НА КОТОРОМ ЗАПРАШИВАЕТСЯ ДОКУМЕНТ</w:t>
            </w:r>
          </w:p>
        </w:tc>
      </w:tr>
      <w:tr w:rsidR="0089401C" w:rsidRPr="0089401C" w14:paraId="256FFDEB" w14:textId="77777777" w:rsidTr="00A02DA2">
        <w:trPr>
          <w:trHeight w:val="55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54E15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17D55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1E989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Подача заявления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92DCC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Комплексная экспертиза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EBCDB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Подписание договоров</w:t>
            </w:r>
          </w:p>
        </w:tc>
      </w:tr>
      <w:tr w:rsidR="0089401C" w:rsidRPr="0089401C" w14:paraId="5F16C889" w14:textId="77777777" w:rsidTr="00A02DA2">
        <w:trPr>
          <w:trHeight w:val="5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CEA79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  <w:t>1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C1672" w14:textId="77777777" w:rsidR="0089401C" w:rsidRPr="0089401C" w:rsidRDefault="0089401C" w:rsidP="0089401C">
            <w:pPr>
              <w:suppressAutoHyphens w:val="0"/>
              <w:ind w:left="105" w:right="96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Заявление-анкета на предоставление микрозайма (с согласием на обработку персональных данных и</w:t>
            </w:r>
            <w:r w:rsidRPr="0089401C">
              <w:rPr>
                <w:rFonts w:ascii="Times New Roman" w:hAnsi="Times New Roman" w:cs="Times New Roman"/>
                <w:color w:val="auto"/>
                <w:spacing w:val="-52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согласием</w:t>
            </w:r>
            <w:r w:rsidRPr="0089401C">
              <w:rPr>
                <w:rFonts w:ascii="Times New Roman" w:hAnsi="Times New Roman" w:cs="Times New Roman"/>
                <w:color w:val="auto"/>
                <w:spacing w:val="-2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на получение данных БКИ) по форме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6023B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8426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832A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62515053" w14:textId="77777777" w:rsidTr="00A02DA2">
        <w:trPr>
          <w:trHeight w:val="26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8074A" w14:textId="77777777" w:rsidR="0089401C" w:rsidRPr="0089401C" w:rsidRDefault="0089401C" w:rsidP="0089401C">
            <w:pPr>
              <w:suppressAutoHyphens w:val="0"/>
              <w:spacing w:line="246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  <w:t>2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C5B5B" w14:textId="77777777" w:rsidR="0089401C" w:rsidRPr="0089401C" w:rsidRDefault="0089401C" w:rsidP="0089401C">
            <w:pPr>
              <w:suppressAutoHyphens w:val="0"/>
              <w:spacing w:line="246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Паспорт индивидуального предпринимателя</w:t>
            </w:r>
            <w:r w:rsidRPr="0089401C">
              <w:rPr>
                <w:rFonts w:ascii="Times New Roman" w:hAnsi="Times New Roman" w:cs="Times New Roman"/>
                <w:color w:val="auto"/>
                <w:spacing w:val="-5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(все страницы)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971BF" w14:textId="77777777" w:rsidR="0089401C" w:rsidRPr="0089401C" w:rsidRDefault="0089401C" w:rsidP="0089401C">
            <w:pPr>
              <w:suppressAutoHyphens w:val="0"/>
              <w:spacing w:line="246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955D" w14:textId="77777777" w:rsidR="0089401C" w:rsidRPr="0089401C" w:rsidRDefault="0089401C" w:rsidP="0089401C">
            <w:pPr>
              <w:suppressAutoHyphens w:val="0"/>
              <w:spacing w:line="246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7D69E" w14:textId="77777777" w:rsidR="0089401C" w:rsidRPr="0089401C" w:rsidRDefault="0089401C" w:rsidP="0089401C">
            <w:pPr>
              <w:suppressAutoHyphens w:val="0"/>
              <w:spacing w:line="246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0AB47211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373B1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  <w:t>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D050"/>
            <w:hideMark/>
          </w:tcPr>
          <w:p w14:paraId="21FA2A97" w14:textId="77777777" w:rsidR="0089401C" w:rsidRPr="00D44C0E" w:rsidRDefault="0089401C" w:rsidP="0089401C">
            <w:pPr>
              <w:suppressAutoHyphens w:val="0"/>
              <w:spacing w:line="234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D44C0E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Выписка из</w:t>
            </w:r>
            <w:r w:rsidRPr="00D44C0E">
              <w:rPr>
                <w:rFonts w:ascii="Times New Roman" w:hAnsi="Times New Roman" w:cs="Times New Roman"/>
                <w:color w:val="auto"/>
                <w:spacing w:val="-2"/>
                <w:szCs w:val="22"/>
                <w:lang w:val="ru-RU"/>
              </w:rPr>
              <w:t xml:space="preserve"> </w:t>
            </w:r>
            <w:r w:rsidRPr="00D44C0E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ЕГРИП</w:t>
            </w:r>
            <w:r w:rsidRPr="00D44C0E">
              <w:rPr>
                <w:rFonts w:ascii="Times New Roman" w:hAnsi="Times New Roman" w:cs="Times New Roman"/>
                <w:color w:val="auto"/>
                <w:szCs w:val="22"/>
                <w:vertAlign w:val="superscript"/>
                <w:lang w:val="ru-RU"/>
              </w:rPr>
              <w:footnoteReference w:id="4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09BCE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E31C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88A1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0C64C5CB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8A71B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  <w:t xml:space="preserve">4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07F81BC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Заявление на получение займа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6A0FBB7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5CF8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667E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7C586B" w14:paraId="33D02B21" w14:textId="77777777" w:rsidTr="00A02DA2">
        <w:trPr>
          <w:trHeight w:val="791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C44E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BA9B7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ДОПОЛНИТЕЛЬНЫЙ ПАКЕТ ДОКУМЕНТОВ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AD954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ЭТАП, НА КОТОРОМ ЗАПРАШИВАЕТСЯ ДОКУМЕНТ</w:t>
            </w:r>
          </w:p>
        </w:tc>
      </w:tr>
      <w:tr w:rsidR="0089401C" w:rsidRPr="0089401C" w14:paraId="396EE7F2" w14:textId="77777777" w:rsidTr="00A02DA2">
        <w:trPr>
          <w:trHeight w:val="25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372FE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6A98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90768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Подача заявления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7D9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Комплексная экспертиза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58513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Подписание договоров</w:t>
            </w:r>
          </w:p>
        </w:tc>
      </w:tr>
      <w:tr w:rsidR="0089401C" w:rsidRPr="0089401C" w14:paraId="7BF0ECE6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4F1AC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84D9F" w14:textId="77777777" w:rsidR="0089401C" w:rsidRPr="0089401C" w:rsidRDefault="0089401C" w:rsidP="0089401C">
            <w:pPr>
              <w:suppressAutoHyphens w:val="0"/>
              <w:spacing w:line="234" w:lineRule="exact"/>
              <w:ind w:left="105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Лист записи о государственной регистрации в качестве индивидуального предпринимателя либо свидетельство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833C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570A9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FD165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6106F4D8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3242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DEDCF" w14:textId="77777777" w:rsidR="0089401C" w:rsidRPr="0089401C" w:rsidRDefault="0089401C" w:rsidP="0089401C">
            <w:pPr>
              <w:suppressAutoHyphens w:val="0"/>
              <w:spacing w:line="234" w:lineRule="exact"/>
              <w:ind w:left="105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Документ о постановке на налоговый учет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0440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4F43A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1AE8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7536930C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F602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98804" w14:textId="77777777" w:rsidR="0089401C" w:rsidRPr="0089401C" w:rsidRDefault="0089401C" w:rsidP="0089401C">
            <w:pPr>
              <w:spacing w:line="247" w:lineRule="exact"/>
              <w:ind w:left="110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Сведения обязательного пенсионного страхования индивидуального предпринимателя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3BA66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2B6B1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783C2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24F52B77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30F0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65183" w14:textId="77777777" w:rsidR="0089401C" w:rsidRPr="0089401C" w:rsidRDefault="0089401C" w:rsidP="0089401C">
            <w:pPr>
              <w:spacing w:line="247" w:lineRule="exact"/>
              <w:ind w:left="110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Запрос на предоставление сведений 115-ФЗ по форме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DEC3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BC651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3E56C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1C9E6677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35CA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9841D" w14:textId="77777777" w:rsidR="0089401C" w:rsidRPr="0089401C" w:rsidRDefault="0089401C" w:rsidP="0089401C">
            <w:pPr>
              <w:spacing w:line="247" w:lineRule="exact"/>
              <w:ind w:left="110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 w:eastAsia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Карточка с образцами подписей и оттиска печати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1E94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80FFE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899F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16BC3890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A492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F3781" w14:textId="77777777" w:rsidR="0089401C" w:rsidRPr="0089401C" w:rsidRDefault="0089401C" w:rsidP="0089401C">
            <w:pPr>
              <w:spacing w:line="247" w:lineRule="exact"/>
              <w:ind w:left="110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Паспорт</w:t>
            </w:r>
            <w:r w:rsidRPr="0089401C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представителя, уполномоченного представлять интересы индивидуального предпринимателя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107C3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38AA7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E5BC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7CBA1D98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A8EE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78A47" w14:textId="77777777" w:rsidR="0089401C" w:rsidRPr="0089401C" w:rsidRDefault="0089401C" w:rsidP="0089401C">
            <w:pPr>
              <w:spacing w:line="247" w:lineRule="exact"/>
              <w:ind w:left="110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Согласие на обработку персональных данных от представителя, уполномоченного представлять интересы индивидуального предпринимателя по форме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9B23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C6349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ABA1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157761A0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55D2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F07AC" w14:textId="77777777" w:rsidR="0089401C" w:rsidRPr="0089401C" w:rsidRDefault="0089401C" w:rsidP="0089401C">
            <w:pPr>
              <w:spacing w:line="247" w:lineRule="exact"/>
              <w:ind w:left="110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 w:eastAsia="ru-RU"/>
              </w:rPr>
              <w:t xml:space="preserve">Свидетельство о постановке на учет в налоговом органе (ИНН) 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представителя, уполномоченного 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lastRenderedPageBreak/>
              <w:t>представлять интересы индивидуального предпринимателя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15AC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A2632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4DA4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7C19EECE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F0D2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B7CE2" w14:textId="77777777" w:rsidR="0089401C" w:rsidRPr="0089401C" w:rsidRDefault="0089401C" w:rsidP="0089401C">
            <w:pPr>
              <w:spacing w:line="247" w:lineRule="exact"/>
              <w:ind w:left="110" w:right="152"/>
              <w:rPr>
                <w:rFonts w:ascii="Times New Roman" w:hAnsi="Times New Roman" w:cs="Times New Roman"/>
                <w:color w:val="auto"/>
                <w:szCs w:val="22"/>
                <w:lang w:val="ru-RU" w:eastAsia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Сведения обязательного пенсионного страхования представителя, уполномоченного представлять интересы индивидуального предпринимателя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C6B7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E2171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A00E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6DCEA6F1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B5E1C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602A8" w14:textId="77777777" w:rsidR="0089401C" w:rsidRPr="0089401C" w:rsidRDefault="0089401C" w:rsidP="0089401C">
            <w:pPr>
              <w:spacing w:line="247" w:lineRule="exact"/>
              <w:ind w:left="110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Лицензия на право осуществления деятельности, подлежащей лицензированию (при наличии)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C07F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59D56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8D83" w14:textId="77777777" w:rsidR="0089401C" w:rsidRPr="0089401C" w:rsidRDefault="0089401C" w:rsidP="0089401C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A02DA2" w14:paraId="418256BE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C215" w14:textId="77777777" w:rsidR="00A02DA2" w:rsidRDefault="00A02DA2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D611E" w14:textId="77777777" w:rsidR="00A02DA2" w:rsidRDefault="00A02DA2">
            <w:pPr>
              <w:spacing w:line="247" w:lineRule="exact"/>
              <w:ind w:left="110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Таможенная декларация,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lang w:val="ru-RU" w:eastAsia="ru-RU"/>
              </w:rPr>
              <w:t xml:space="preserve">полученная не ранее, </w:t>
            </w:r>
            <w:r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чем за 18 месяц до даты заключения договора займа (для СМСП по кредитному продукту «Приоритетный», осуществляющие экспортную деятельность)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8C4D" w14:textId="77777777" w:rsidR="00A02DA2" w:rsidRDefault="00A02DA2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A15A1" w14:textId="77777777" w:rsidR="00A02DA2" w:rsidRDefault="00A02DA2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890B" w14:textId="77777777" w:rsidR="00A02DA2" w:rsidRDefault="00A02DA2">
            <w:pPr>
              <w:spacing w:line="247" w:lineRule="exact"/>
              <w:ind w:left="110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7C586B" w14:paraId="649E351B" w14:textId="77777777" w:rsidTr="00A02DA2">
        <w:trPr>
          <w:trHeight w:val="462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546A" w14:textId="77777777" w:rsidR="0089401C" w:rsidRPr="0089401C" w:rsidRDefault="0089401C" w:rsidP="0089401C">
            <w:pPr>
              <w:suppressAutoHyphens w:val="0"/>
              <w:spacing w:before="104"/>
              <w:ind w:left="10"/>
              <w:jc w:val="center"/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Раздел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4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2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3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БУХГАЛТЕРСКИЕ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7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И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2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ФИНАНСОВЫЕ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4"/>
                <w:szCs w:val="22"/>
                <w:lang w:val="ru-RU"/>
              </w:rPr>
              <w:t xml:space="preserve"> Д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ОКУМЕНТЫ</w:t>
            </w:r>
          </w:p>
        </w:tc>
      </w:tr>
      <w:tr w:rsidR="0089401C" w:rsidRPr="007C586B" w14:paraId="1ECC7503" w14:textId="77777777" w:rsidTr="00A02DA2">
        <w:trPr>
          <w:trHeight w:val="651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3B68" w14:textId="77777777" w:rsidR="0089401C" w:rsidRPr="0089401C" w:rsidRDefault="0089401C" w:rsidP="0089401C">
            <w:pPr>
              <w:suppressAutoHyphens w:val="0"/>
              <w:spacing w:line="234" w:lineRule="exact"/>
              <w:ind w:left="162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BBC27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ОСНОВНОЙ ПАКЕТ ДОКУМЕНТОВ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E06ED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ЭТАП, НА КОТОРОМ ЗАПРАШИВАЕТСЯ ДОКУМЕНТ</w:t>
            </w:r>
          </w:p>
        </w:tc>
      </w:tr>
      <w:tr w:rsidR="0089401C" w:rsidRPr="0089401C" w14:paraId="3462036C" w14:textId="77777777" w:rsidTr="00A02DA2">
        <w:trPr>
          <w:trHeight w:val="25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1AF6F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409C5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7993D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Подача заявления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EAEBA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Комплексная экспертиза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1C8D3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Подписание договоров</w:t>
            </w:r>
          </w:p>
        </w:tc>
      </w:tr>
      <w:tr w:rsidR="0089401C" w:rsidRPr="0089401C" w14:paraId="41D158C5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05A0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69839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Баланс по форме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ABF63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D1C64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29F4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16CBCE90" w14:textId="77777777" w:rsidTr="00A02DA2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6352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A0DE4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Отчет о прибылях и убытках по форме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BA26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900DE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4646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134ED00D" w14:textId="77777777" w:rsidTr="00A02DA2">
        <w:trPr>
          <w:trHeight w:val="5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29B4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CAB7F" w14:textId="77777777" w:rsidR="0089401C" w:rsidRPr="00FC1CDE" w:rsidRDefault="0089401C" w:rsidP="0089401C">
            <w:pPr>
              <w:widowControl/>
              <w:suppressAutoHyphens w:val="0"/>
              <w:adjustRightInd w:val="0"/>
              <w:ind w:left="127" w:right="150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FC1CDE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Бухгалтерская отчетность</w:t>
            </w:r>
            <w:r w:rsidRPr="00FC1CDE">
              <w:rPr>
                <w:rFonts w:ascii="Times New Roman" w:hAnsi="Times New Roman" w:cs="Times New Roman"/>
                <w:color w:val="auto"/>
                <w:szCs w:val="22"/>
                <w:shd w:val="clear" w:color="auto" w:fill="FF0000"/>
                <w:vertAlign w:val="superscript"/>
                <w:lang w:val="ru-RU"/>
              </w:rPr>
              <w:footnoteReference w:id="5"/>
            </w:r>
            <w:r w:rsidRPr="00FC1CDE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:</w:t>
            </w:r>
          </w:p>
          <w:p w14:paraId="671BD717" w14:textId="77777777" w:rsidR="0089401C" w:rsidRPr="00FC1CDE" w:rsidRDefault="0089401C" w:rsidP="0089401C">
            <w:pPr>
              <w:widowControl/>
              <w:suppressAutoHyphens w:val="0"/>
              <w:adjustRightInd w:val="0"/>
              <w:ind w:left="127" w:right="150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</w:pPr>
            <w:r w:rsidRPr="00FC1CDE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• </w:t>
            </w:r>
            <w:r w:rsidRPr="00FC1CDE"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  <w:t>для заемщиков, находящихся на общем режиме налогообложения: налоговая декларация по налогу на доходы физических лиц (форма 3-НДФЛ) с отметкой налогового органа об её принятии, либо квитанцией о приеме налоговой декларации в электронном виде;</w:t>
            </w:r>
          </w:p>
          <w:p w14:paraId="321770C9" w14:textId="77777777" w:rsidR="0089401C" w:rsidRPr="00FC1CDE" w:rsidRDefault="0089401C" w:rsidP="0089401C">
            <w:pPr>
              <w:widowControl/>
              <w:suppressAutoHyphens w:val="0"/>
              <w:adjustRightInd w:val="0"/>
              <w:ind w:left="127" w:right="150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</w:pPr>
            <w:r w:rsidRPr="00FC1CDE"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  <w:t xml:space="preserve">• для заемщиков, находящихся на специальных налоговых режимах: </w:t>
            </w:r>
          </w:p>
          <w:p w14:paraId="484EAA48" w14:textId="77777777" w:rsidR="0089401C" w:rsidRPr="00FC1CDE" w:rsidRDefault="0089401C" w:rsidP="0089401C">
            <w:pPr>
              <w:widowControl/>
              <w:suppressAutoHyphens w:val="0"/>
              <w:adjustRightInd w:val="0"/>
              <w:ind w:left="127" w:right="150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</w:pPr>
            <w:r w:rsidRPr="00FC1CDE"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  <w:t xml:space="preserve">- годовая налоговая декларация за последний отчетный период (УСН, ЕСХН) с отметкой налогового органа об её принятии, либо квитанцией о приеме налоговой декларации в электронном виде; </w:t>
            </w:r>
          </w:p>
          <w:p w14:paraId="0CE76F24" w14:textId="77777777" w:rsidR="0089401C" w:rsidRPr="00FC1CDE" w:rsidRDefault="0089401C" w:rsidP="0089401C">
            <w:pPr>
              <w:suppressAutoHyphens w:val="0"/>
              <w:spacing w:line="246" w:lineRule="exact"/>
              <w:ind w:left="105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FC1CDE"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  <w:t>- патенты на право применения патентной системы налогообложения, полученные в предыдущем и текущем годах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6988" w14:textId="77777777" w:rsidR="0089401C" w:rsidRPr="00FC1CDE" w:rsidRDefault="0089401C" w:rsidP="0089401C">
            <w:pPr>
              <w:suppressAutoHyphens w:val="0"/>
              <w:spacing w:line="246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05BBF" w14:textId="3C6278D6" w:rsidR="0089401C" w:rsidRPr="0089401C" w:rsidRDefault="00FC1CDE" w:rsidP="0089401C">
            <w:pPr>
              <w:suppressAutoHyphens w:val="0"/>
              <w:spacing w:line="246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</w:t>
            </w:r>
            <w:r w:rsidR="0089401C"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AA51" w14:textId="77777777" w:rsidR="0089401C" w:rsidRPr="0089401C" w:rsidRDefault="0089401C" w:rsidP="0089401C">
            <w:pPr>
              <w:suppressAutoHyphens w:val="0"/>
              <w:spacing w:line="246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12CD5B65" w14:textId="77777777" w:rsidTr="00A02DA2">
        <w:trPr>
          <w:trHeight w:val="5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487B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974A5" w14:textId="7A4DF7EC" w:rsidR="0089401C" w:rsidRPr="00FC1CDE" w:rsidRDefault="00E534A3" w:rsidP="0089401C">
            <w:pPr>
              <w:suppressAutoHyphens w:val="0"/>
              <w:spacing w:line="246" w:lineRule="exact"/>
              <w:ind w:left="105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FC1CDE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Расчет по страховым взносам (за исключением раздела 3 Персонифицированных сведений о застрахованных лицах) за последний отчетный период с отметкой налогового органа о принятии</w:t>
            </w:r>
            <w:r w:rsidRPr="00FC1CDE">
              <w:rPr>
                <w:rFonts w:ascii="Times New Roman" w:hAnsi="Times New Roman" w:cs="Times New Roman"/>
                <w:color w:val="000000" w:themeColor="text1"/>
                <w:szCs w:val="22"/>
                <w:lang w:val="ru-RU" w:eastAsia="ru-RU"/>
              </w:rPr>
              <w:t>, либо квитанцией о приеме налоговой декларации (расчета) в электронном виде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AF3D" w14:textId="77777777" w:rsidR="0089401C" w:rsidRPr="00FC1CDE" w:rsidRDefault="0089401C" w:rsidP="0089401C">
            <w:pPr>
              <w:suppressAutoHyphens w:val="0"/>
              <w:spacing w:line="246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B9412" w14:textId="45CF2460" w:rsidR="0089401C" w:rsidRPr="0089401C" w:rsidRDefault="00FC1CDE" w:rsidP="0089401C">
            <w:pPr>
              <w:suppressAutoHyphens w:val="0"/>
              <w:spacing w:line="246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</w:t>
            </w:r>
            <w:r w:rsidR="0089401C"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C595F" w14:textId="77777777" w:rsidR="0089401C" w:rsidRPr="0089401C" w:rsidRDefault="0089401C" w:rsidP="0089401C">
            <w:pPr>
              <w:suppressAutoHyphens w:val="0"/>
              <w:spacing w:line="246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7E99C322" w14:textId="77777777" w:rsidTr="00A02DA2">
        <w:trPr>
          <w:trHeight w:val="5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E8E9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F2DD3" w14:textId="36B34B52" w:rsidR="0089401C" w:rsidRPr="0089401C" w:rsidRDefault="0089401C" w:rsidP="00FC1CDE">
            <w:pPr>
              <w:suppressAutoHyphens w:val="0"/>
              <w:ind w:left="105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Справка налогового органа о наличии расчетных счетов у СМСП, полученная не ранее, чем за 1 месяц до подачи документов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E92C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6F795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C441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4D57FD13" w14:textId="77777777" w:rsidTr="00A02DA2">
        <w:trPr>
          <w:trHeight w:val="5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FE12A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E052B" w14:textId="5915AEF0" w:rsidR="0089401C" w:rsidRPr="00FC1CDE" w:rsidRDefault="00E534A3" w:rsidP="00FC1CDE">
            <w:pPr>
              <w:suppressAutoHyphens w:val="0"/>
              <w:ind w:left="105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FC1CDE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Справка об исполнении обязанности по уплате налогов, сборов, пеней, штрафов, процентов,  полученная не ранее, чем за 1 месяц до даты заключения договора займа. При наличии задолженности по налогам, предоставляется справка о наличии на дату формирования справки положительного, отрицательного или нулевого сальдо единого налогового счёта налогоплательщика, </w:t>
            </w:r>
            <w:r w:rsidRPr="00FC1CDE">
              <w:rPr>
                <w:rFonts w:ascii="Times New Roman" w:hAnsi="Times New Roman" w:cs="Times New Roman"/>
                <w:color w:val="000000" w:themeColor="text1"/>
                <w:szCs w:val="22"/>
                <w:lang w:val="ru-RU" w:eastAsia="ru-RU"/>
              </w:rPr>
              <w:t xml:space="preserve">полученная не ранее, </w:t>
            </w:r>
            <w:r w:rsidR="009F1552" w:rsidRPr="006340D5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чем за </w:t>
            </w:r>
            <w:r w:rsidR="009F1552" w:rsidRPr="006340D5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lastRenderedPageBreak/>
              <w:t>1 месяц до даты заключения договора займа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EE4E" w14:textId="77777777" w:rsidR="0089401C" w:rsidRPr="00FC1CDE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AFC33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36E0" w14:textId="603EB723" w:rsidR="0089401C" w:rsidRPr="0089401C" w:rsidRDefault="00DB0400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</w:tr>
      <w:tr w:rsidR="0089401C" w:rsidRPr="0089401C" w14:paraId="7B5A0597" w14:textId="77777777" w:rsidTr="00A02DA2">
        <w:trPr>
          <w:trHeight w:val="5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A99A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B61C5" w14:textId="3AA5A2F4" w:rsidR="0089401C" w:rsidRPr="00FC1CDE" w:rsidRDefault="00E534A3" w:rsidP="00FC1CDE">
            <w:pPr>
              <w:suppressAutoHyphens w:val="0"/>
              <w:ind w:left="105" w:right="152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FC1CDE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Справки банка об оборотах по расчетным счетам за последние полных 6 месяцев или за период фактической деятельности СМСП (в случае если деятельность СМСП менее 6 месяцев), с указанием наличия требований и наличии ограничений на распоряжение денежными средствами, находящимися на указанных счетах; данные об остатках на ссудных счетах Заемщика в банке (при наличии ссудных счетов), </w:t>
            </w:r>
            <w:r w:rsidRPr="00FC1CDE">
              <w:rPr>
                <w:rFonts w:ascii="Times New Roman" w:hAnsi="Times New Roman" w:cs="Times New Roman"/>
                <w:color w:val="000000" w:themeColor="text1"/>
                <w:szCs w:val="22"/>
                <w:lang w:val="ru-RU" w:eastAsia="ru-RU"/>
              </w:rPr>
              <w:t xml:space="preserve">  полученные не ранее, чем за 1 месяц до подачи документов. Справки не предоставляются при отсутствии расчетного счета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A0D4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0ABD2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8A15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2944423F" w14:textId="77777777" w:rsidTr="00A02DA2">
        <w:trPr>
          <w:trHeight w:val="5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7A60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48CEA" w14:textId="1725567A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Технико</w:t>
            </w:r>
            <w:r w:rsidR="00E534A3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-</w:t>
            </w:r>
            <w:r w:rsidRPr="0089401C">
              <w:rPr>
                <w:rFonts w:ascii="Times New Roman" w:hAnsi="Times New Roman" w:cs="Times New Roman"/>
                <w:color w:val="auto"/>
                <w:spacing w:val="1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экономическое обоснование (бизнес-план) </w:t>
            </w:r>
            <w:r w:rsidRPr="0089401C">
              <w:rPr>
                <w:rFonts w:ascii="Times New Roman" w:hAnsi="Times New Roman" w:cs="Times New Roman"/>
                <w:color w:val="FF0000"/>
                <w:szCs w:val="22"/>
                <w:lang w:val="ru-RU"/>
              </w:rPr>
              <w:t>по форме Фонда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shd w:val="clear" w:color="auto" w:fill="FF0000"/>
                <w:vertAlign w:val="superscript"/>
                <w:lang w:val="ru-RU"/>
              </w:rPr>
              <w:footnoteReference w:id="6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ED742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C82E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784F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</w:tbl>
    <w:p w14:paraId="3AAE32AB" w14:textId="77777777" w:rsidR="0089401C" w:rsidRPr="0089401C" w:rsidRDefault="0089401C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p w14:paraId="47DAA469" w14:textId="77777777" w:rsidR="0089401C" w:rsidRPr="0089401C" w:rsidRDefault="0089401C" w:rsidP="0089401C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color w:val="auto"/>
          <w:sz w:val="24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4"/>
          <w:lang w:val="ru-RU"/>
        </w:rPr>
        <w:br w:type="page"/>
      </w:r>
    </w:p>
    <w:p w14:paraId="29E22544" w14:textId="77777777" w:rsidR="0089401C" w:rsidRPr="005E265A" w:rsidRDefault="0089401C" w:rsidP="0089401C">
      <w:pPr>
        <w:ind w:left="4536"/>
        <w:jc w:val="both"/>
        <w:rPr>
          <w:rFonts w:ascii="Times New Roman" w:hAnsi="Times New Roman" w:cs="Times New Roman"/>
          <w:b/>
          <w:color w:val="auto"/>
          <w:sz w:val="20"/>
          <w:szCs w:val="20"/>
          <w:highlight w:val="yellow"/>
          <w:lang w:val="ru-RU"/>
        </w:rPr>
      </w:pPr>
      <w:r w:rsidRPr="005E265A">
        <w:rPr>
          <w:rFonts w:ascii="Times New Roman" w:hAnsi="Times New Roman" w:cs="Times New Roman"/>
          <w:b/>
          <w:color w:val="auto"/>
          <w:sz w:val="20"/>
          <w:szCs w:val="20"/>
          <w:highlight w:val="yellow"/>
          <w:lang w:val="ru-RU"/>
        </w:rPr>
        <w:lastRenderedPageBreak/>
        <w:t>Приложение № 3</w:t>
      </w:r>
    </w:p>
    <w:p w14:paraId="63BC625D" w14:textId="77777777" w:rsidR="0089401C" w:rsidRPr="005E265A" w:rsidRDefault="0089401C" w:rsidP="0089401C">
      <w:pPr>
        <w:ind w:left="4536"/>
        <w:jc w:val="both"/>
        <w:rPr>
          <w:rFonts w:ascii="Times New Roman" w:hAnsi="Times New Roman" w:cs="Times New Roman"/>
          <w:b/>
          <w:color w:val="auto"/>
          <w:sz w:val="20"/>
          <w:szCs w:val="20"/>
          <w:highlight w:val="yellow"/>
          <w:lang w:val="ru-RU"/>
        </w:rPr>
      </w:pPr>
      <w:r w:rsidRPr="005E265A">
        <w:rPr>
          <w:rFonts w:ascii="Times New Roman" w:hAnsi="Times New Roman" w:cs="Times New Roman"/>
          <w:b/>
          <w:color w:val="auto"/>
          <w:sz w:val="20"/>
          <w:szCs w:val="20"/>
          <w:highlight w:val="yellow"/>
          <w:lang w:val="ru-RU"/>
        </w:rPr>
        <w:t>к Правилам предоставления микрозаймов СМСП, зарегистрированным и осуществляющим свою деятельность на территории Республики Алтай, МКК, НКО «Фонд поддержки МСП Республики Алтай»</w:t>
      </w:r>
    </w:p>
    <w:p w14:paraId="4D16809F" w14:textId="03849C6A" w:rsidR="0089401C" w:rsidRPr="005E265A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  <w:r>
        <w:rPr>
          <w:rFonts w:ascii="Times New Roman" w:hAnsi="Times New Roman" w:cs="Times New Roman"/>
          <w:i/>
          <w:color w:val="auto"/>
          <w:lang w:val="ru-RU"/>
        </w:rPr>
        <w:t>(</w:t>
      </w:r>
      <w:r w:rsidRPr="00FE46A2">
        <w:rPr>
          <w:rFonts w:ascii="Times New Roman" w:hAnsi="Times New Roman" w:cs="Times New Roman"/>
          <w:i/>
          <w:color w:val="auto"/>
          <w:lang w:val="ru-RU"/>
        </w:rPr>
        <w:t>исключен</w:t>
      </w:r>
      <w:r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color w:val="auto"/>
          <w:sz w:val="20"/>
          <w:lang w:val="ru-RU"/>
        </w:rPr>
        <w:t>в</w:t>
      </w:r>
      <w:r w:rsidRPr="00FE46A2">
        <w:rPr>
          <w:rFonts w:ascii="Times New Roman" w:hAnsi="Times New Roman" w:cs="Times New Roman"/>
          <w:i/>
          <w:color w:val="auto"/>
          <w:sz w:val="20"/>
          <w:lang w:val="ru-RU"/>
        </w:rPr>
        <w:t xml:space="preserve"> ред. Протокол Правления </w:t>
      </w:r>
      <w:r>
        <w:rPr>
          <w:rFonts w:ascii="Times New Roman" w:hAnsi="Times New Roman" w:cs="Times New Roman"/>
          <w:i/>
          <w:color w:val="auto"/>
          <w:sz w:val="20"/>
          <w:lang w:val="ru-RU"/>
        </w:rPr>
        <w:t>№ 414 от 25.07.2025г.)</w:t>
      </w:r>
    </w:p>
    <w:p w14:paraId="735130BF" w14:textId="77777777" w:rsidR="0089401C" w:rsidRDefault="0089401C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11714E80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42DD3C9F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3C6B7B79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026CB763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1FC4100F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3FA8C0AE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47F4AAA7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1043A189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0D98C895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3953BE5E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5CBAE580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0903590A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607B7992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7BF3C4EE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51D6D812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3A2BFCE3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44915BD8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177D3CF8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3A98C538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11D2C7FE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5E4F1C29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1BF83646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1C46EC0E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67DA99A5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4845307F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21626502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56C9D4A4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17EF8C65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5BE9B8FC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306A8187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00F7D3B1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3E80D0E4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6EDA9F61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54214EC3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1CD778DE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114490F4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0E798BE1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67F7E2CB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2BC47E75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2C3419E2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65D1C299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3B235D12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56B64E2F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2AE24854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45FD7D88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28C59B08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3FD94677" w14:textId="77777777" w:rsidR="00F55F04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0D7124CA" w14:textId="77777777" w:rsidR="00F55F04" w:rsidRPr="005E265A" w:rsidRDefault="00F55F04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highlight w:val="yellow"/>
          <w:lang w:val="ru-RU"/>
        </w:rPr>
      </w:pPr>
    </w:p>
    <w:p w14:paraId="0B694BAF" w14:textId="77777777" w:rsidR="0089401C" w:rsidRPr="0089401C" w:rsidRDefault="0089401C" w:rsidP="0089401C">
      <w:pPr>
        <w:ind w:left="4536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lastRenderedPageBreak/>
        <w:t>Приложение № 4</w:t>
      </w:r>
    </w:p>
    <w:p w14:paraId="618936B0" w14:textId="77777777" w:rsidR="0089401C" w:rsidRPr="0089401C" w:rsidRDefault="0089401C" w:rsidP="0089401C">
      <w:pPr>
        <w:ind w:left="4536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t>к Правилам предоставления микрозаймов СМСП, зарегистрированным и осуществляющим свою деятельность на территории Республики Алтай, МКК, НКО «Фонд поддержки МСП Республики Алтай»</w:t>
      </w:r>
    </w:p>
    <w:p w14:paraId="6803EE07" w14:textId="77777777" w:rsidR="0089401C" w:rsidRPr="0089401C" w:rsidRDefault="0089401C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p w14:paraId="79CF788D" w14:textId="77777777" w:rsidR="0089401C" w:rsidRPr="0089401C" w:rsidRDefault="0089401C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p w14:paraId="2750BCA6" w14:textId="77777777" w:rsidR="0089401C" w:rsidRPr="0089401C" w:rsidRDefault="0089401C" w:rsidP="0089401C">
      <w:pPr>
        <w:jc w:val="center"/>
        <w:rPr>
          <w:rFonts w:ascii="Times New Roman" w:hAnsi="Times New Roman" w:cs="Times New Roman"/>
          <w:b/>
          <w:color w:val="auto"/>
          <w:sz w:val="24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4"/>
          <w:lang w:val="ru-RU"/>
        </w:rPr>
        <w:t>Пакет документов для обеспечения займа - залог</w:t>
      </w:r>
    </w:p>
    <w:p w14:paraId="5F61F6DB" w14:textId="77777777" w:rsidR="0089401C" w:rsidRPr="0089401C" w:rsidRDefault="0089401C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p w14:paraId="4C48257F" w14:textId="77777777" w:rsidR="0089401C" w:rsidRPr="0089401C" w:rsidRDefault="0089401C" w:rsidP="0089401C">
      <w:pPr>
        <w:widowControl/>
        <w:suppressAutoHyphens w:val="0"/>
        <w:rPr>
          <w:rFonts w:cs="Times New Roman"/>
          <w:color w:val="auto"/>
          <w:szCs w:val="22"/>
          <w:lang w:val="ru-RU" w:eastAsia="ru-RU"/>
        </w:rPr>
      </w:pPr>
      <w:r w:rsidRPr="0089401C">
        <w:rPr>
          <w:rFonts w:cs="Times New Roman"/>
          <w:color w:val="auto"/>
          <w:szCs w:val="22"/>
          <w:lang w:val="ru-RU" w:eastAsia="ru-RU"/>
        </w:rPr>
        <w:t xml:space="preserve">(эк) – электронная копия документа, подписанная ЭЦП </w:t>
      </w:r>
      <w:r w:rsidRPr="0089401C">
        <w:rPr>
          <w:rFonts w:cs="Times New Roman"/>
          <w:color w:val="auto"/>
          <w:szCs w:val="22"/>
          <w:lang w:val="ru-RU" w:eastAsia="ru-RU"/>
        </w:rPr>
        <w:sym w:font="Symbol" w:char="F020"/>
      </w:r>
    </w:p>
    <w:p w14:paraId="06D34F3C" w14:textId="77777777" w:rsidR="0089401C" w:rsidRPr="0089401C" w:rsidRDefault="0089401C" w:rsidP="0089401C">
      <w:pPr>
        <w:widowControl/>
        <w:suppressAutoHyphens w:val="0"/>
        <w:rPr>
          <w:rFonts w:cs="Times New Roman"/>
          <w:color w:val="auto"/>
          <w:szCs w:val="22"/>
          <w:lang w:val="ru-RU" w:eastAsia="ru-RU"/>
        </w:rPr>
      </w:pPr>
      <w:r w:rsidRPr="0089401C">
        <w:rPr>
          <w:rFonts w:cs="Times New Roman"/>
          <w:color w:val="auto"/>
          <w:szCs w:val="22"/>
          <w:lang w:val="ru-RU" w:eastAsia="ru-RU"/>
        </w:rPr>
        <w:t>(</w:t>
      </w:r>
      <w:proofErr w:type="spellStart"/>
      <w:r w:rsidRPr="0089401C">
        <w:rPr>
          <w:rFonts w:cs="Times New Roman"/>
          <w:color w:val="auto"/>
          <w:szCs w:val="22"/>
          <w:lang w:val="ru-RU" w:eastAsia="ru-RU"/>
        </w:rPr>
        <w:t>зк</w:t>
      </w:r>
      <w:proofErr w:type="spellEnd"/>
      <w:r w:rsidRPr="0089401C">
        <w:rPr>
          <w:rFonts w:cs="Times New Roman"/>
          <w:color w:val="auto"/>
          <w:szCs w:val="22"/>
          <w:lang w:val="ru-RU" w:eastAsia="ru-RU"/>
        </w:rPr>
        <w:t xml:space="preserve">) – заверенная копия документа </w:t>
      </w:r>
    </w:p>
    <w:p w14:paraId="739358F5" w14:textId="77777777" w:rsidR="0089401C" w:rsidRPr="0089401C" w:rsidRDefault="0089401C" w:rsidP="0089401C">
      <w:pPr>
        <w:widowControl/>
        <w:suppressAutoHyphens w:val="0"/>
        <w:rPr>
          <w:rFonts w:cs="Times New Roman"/>
          <w:color w:val="auto"/>
          <w:szCs w:val="22"/>
          <w:lang w:val="ru-RU" w:eastAsia="ru-RU"/>
        </w:rPr>
      </w:pPr>
      <w:r w:rsidRPr="0089401C">
        <w:rPr>
          <w:rFonts w:cs="Times New Roman"/>
          <w:color w:val="auto"/>
          <w:szCs w:val="22"/>
          <w:lang w:val="ru-RU" w:eastAsia="ru-RU"/>
        </w:rPr>
        <w:t xml:space="preserve">(о) – оригинал документа </w:t>
      </w:r>
      <w:r w:rsidRPr="0089401C">
        <w:rPr>
          <w:rFonts w:cs="Times New Roman"/>
          <w:color w:val="auto"/>
          <w:szCs w:val="22"/>
          <w:lang w:val="ru-RU" w:eastAsia="ru-RU"/>
        </w:rPr>
        <w:sym w:font="Symbol" w:char="F020"/>
      </w:r>
    </w:p>
    <w:p w14:paraId="76C896A0" w14:textId="77777777" w:rsidR="0089401C" w:rsidRPr="0089401C" w:rsidRDefault="0089401C" w:rsidP="0089401C">
      <w:pPr>
        <w:widowControl/>
        <w:suppressAutoHyphens w:val="0"/>
        <w:rPr>
          <w:rFonts w:cs="Times New Roman"/>
          <w:color w:val="auto"/>
          <w:szCs w:val="22"/>
          <w:lang w:val="ru-RU" w:eastAsia="ru-RU"/>
        </w:rPr>
      </w:pPr>
      <w:r w:rsidRPr="0089401C">
        <w:rPr>
          <w:rFonts w:cs="Times New Roman"/>
          <w:color w:val="auto"/>
          <w:szCs w:val="22"/>
          <w:lang w:val="ru-RU" w:eastAsia="ru-RU"/>
        </w:rPr>
        <w:t>(</w:t>
      </w:r>
      <w:proofErr w:type="spellStart"/>
      <w:r w:rsidRPr="0089401C">
        <w:rPr>
          <w:rFonts w:cs="Times New Roman"/>
          <w:color w:val="auto"/>
          <w:szCs w:val="22"/>
          <w:lang w:val="ru-RU" w:eastAsia="ru-RU"/>
        </w:rPr>
        <w:t>нк</w:t>
      </w:r>
      <w:proofErr w:type="spellEnd"/>
      <w:r w:rsidRPr="0089401C">
        <w:rPr>
          <w:rFonts w:cs="Times New Roman"/>
          <w:color w:val="auto"/>
          <w:szCs w:val="22"/>
          <w:lang w:val="ru-RU" w:eastAsia="ru-RU"/>
        </w:rPr>
        <w:t xml:space="preserve">) – нотариально заверенная копия документа </w:t>
      </w:r>
    </w:p>
    <w:p w14:paraId="0847806C" w14:textId="77777777" w:rsidR="0089401C" w:rsidRPr="0089401C" w:rsidRDefault="0089401C" w:rsidP="0089401C">
      <w:pPr>
        <w:widowControl/>
        <w:suppressAutoHyphens w:val="0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89401C">
        <w:rPr>
          <w:rFonts w:cs="Times New Roman"/>
          <w:color w:val="auto"/>
          <w:szCs w:val="22"/>
          <w:lang w:val="ru-RU" w:eastAsia="ru-RU"/>
        </w:rPr>
        <w:t>(н) – оригинал нотариально оформленного документа</w:t>
      </w:r>
    </w:p>
    <w:p w14:paraId="3A16724C" w14:textId="77777777" w:rsidR="0089401C" w:rsidRPr="0089401C" w:rsidRDefault="0089401C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tbl>
      <w:tblPr>
        <w:tblStyle w:val="TableNormal1"/>
        <w:tblW w:w="97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6222"/>
        <w:gridCol w:w="1558"/>
        <w:gridCol w:w="1560"/>
      </w:tblGrid>
      <w:tr w:rsidR="0089401C" w:rsidRPr="0089401C" w14:paraId="07BE8356" w14:textId="77777777" w:rsidTr="0089401C">
        <w:trPr>
          <w:trHeight w:val="37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B96E5" w14:textId="77777777" w:rsidR="0089401C" w:rsidRPr="0089401C" w:rsidRDefault="0089401C" w:rsidP="0089401C">
            <w:pPr>
              <w:suppressAutoHyphens w:val="0"/>
              <w:spacing w:line="251" w:lineRule="exact"/>
              <w:ind w:left="107"/>
              <w:rPr>
                <w:rFonts w:ascii="Times New Roman" w:hAnsi="Times New Roman" w:cs="Times New Roman"/>
                <w:b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№</w:t>
            </w:r>
          </w:p>
        </w:tc>
        <w:tc>
          <w:tcPr>
            <w:tcW w:w="9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487508" w14:textId="77777777" w:rsidR="0089401C" w:rsidRPr="0089401C" w:rsidRDefault="0089401C" w:rsidP="0089401C">
            <w:pPr>
              <w:suppressAutoHyphens w:val="0"/>
              <w:spacing w:line="251" w:lineRule="exact"/>
              <w:ind w:left="-5"/>
              <w:jc w:val="center"/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Вид документа</w:t>
            </w:r>
          </w:p>
        </w:tc>
      </w:tr>
      <w:tr w:rsidR="0089401C" w:rsidRPr="007C586B" w14:paraId="59A0AC25" w14:textId="77777777" w:rsidTr="0089401C">
        <w:trPr>
          <w:trHeight w:val="958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C11C09" w14:textId="77777777" w:rsidR="0089401C" w:rsidRPr="0089401C" w:rsidRDefault="0089401C" w:rsidP="0089401C">
            <w:pPr>
              <w:suppressAutoHyphens w:val="0"/>
              <w:spacing w:before="128"/>
              <w:ind w:left="621"/>
              <w:rPr>
                <w:rFonts w:ascii="Times New Roman" w:hAnsi="Times New Roman" w:cs="Times New Roman"/>
                <w:b/>
                <w:color w:val="323232"/>
                <w:spacing w:val="-6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Раздел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5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1.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4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ДОКУМЕНТЫ,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4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ПОДТВЕРЖДАЮЩИЕ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5"/>
                <w:szCs w:val="22"/>
                <w:lang w:val="ru-RU"/>
              </w:rPr>
              <w:t xml:space="preserve"> </w:t>
            </w: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ПРАВОСПОСОБНОСТЬ</w:t>
            </w:r>
            <w:r w:rsidRPr="0089401C">
              <w:rPr>
                <w:rFonts w:ascii="Times New Roman" w:hAnsi="Times New Roman" w:cs="Times New Roman"/>
                <w:b/>
                <w:color w:val="323232"/>
                <w:spacing w:val="-6"/>
                <w:szCs w:val="22"/>
                <w:lang w:val="ru-RU"/>
              </w:rPr>
              <w:t xml:space="preserve"> </w:t>
            </w:r>
          </w:p>
          <w:p w14:paraId="355D5C0A" w14:textId="77777777" w:rsidR="0089401C" w:rsidRPr="0089401C" w:rsidRDefault="0089401C" w:rsidP="0089401C">
            <w:pPr>
              <w:suppressAutoHyphens w:val="0"/>
              <w:spacing w:before="128"/>
              <w:jc w:val="center"/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ЗАЛОГОДАТЕЛЯ-ЮРИДИЧЕСКОГО ЛИЦА</w:t>
            </w:r>
          </w:p>
        </w:tc>
      </w:tr>
      <w:tr w:rsidR="0089401C" w:rsidRPr="007C586B" w14:paraId="7F4CDAC3" w14:textId="77777777" w:rsidTr="0089401C">
        <w:trPr>
          <w:trHeight w:val="725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F058" w14:textId="77777777" w:rsidR="0089401C" w:rsidRPr="0089401C" w:rsidRDefault="0089401C" w:rsidP="0089401C">
            <w:pPr>
              <w:suppressAutoHyphens w:val="0"/>
              <w:spacing w:line="247" w:lineRule="exact"/>
              <w:ind w:left="162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91ED6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ПАКЕТ ДОКУМЕНТОВ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0BA6E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ЭТАП, НА КОТОРОМ ЗАПРАШИВАЕТСЯ ДОКУМЕНТ</w:t>
            </w:r>
          </w:p>
        </w:tc>
      </w:tr>
      <w:tr w:rsidR="0089401C" w:rsidRPr="0089401C" w14:paraId="0F3F26EB" w14:textId="77777777" w:rsidTr="0089401C">
        <w:trPr>
          <w:trHeight w:val="554"/>
        </w:trPr>
        <w:tc>
          <w:tcPr>
            <w:tcW w:w="9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15A09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9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7D407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DD255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Комплексная экспертиза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ACCCA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Подписание договоров</w:t>
            </w:r>
          </w:p>
        </w:tc>
      </w:tr>
      <w:tr w:rsidR="0089401C" w:rsidRPr="0089401C" w14:paraId="7FE0D120" w14:textId="77777777" w:rsidTr="0089401C">
        <w:trPr>
          <w:trHeight w:val="37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4CE6E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  <w:t>1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00943" w14:textId="77777777" w:rsidR="0089401C" w:rsidRPr="0089401C" w:rsidRDefault="0089401C" w:rsidP="0089401C">
            <w:pPr>
              <w:suppressAutoHyphens w:val="0"/>
              <w:ind w:left="105" w:right="96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Устав в последней редакции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004C4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9A3C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012581DA" w14:textId="77777777" w:rsidTr="0089401C">
        <w:trPr>
          <w:trHeight w:val="26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3B6F4" w14:textId="77777777" w:rsidR="0089401C" w:rsidRPr="0089401C" w:rsidRDefault="0089401C" w:rsidP="0089401C">
            <w:pPr>
              <w:suppressAutoHyphens w:val="0"/>
              <w:spacing w:line="246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  <w:t>2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E9212" w14:textId="77777777" w:rsidR="0089401C" w:rsidRPr="0089401C" w:rsidRDefault="0089401C" w:rsidP="0089401C">
            <w:pPr>
              <w:suppressAutoHyphens w:val="0"/>
              <w:spacing w:line="246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Документ о государственной регистрации юридического лица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697E1" w14:textId="77777777" w:rsidR="0089401C" w:rsidRPr="0089401C" w:rsidRDefault="0089401C" w:rsidP="0089401C">
            <w:pPr>
              <w:suppressAutoHyphens w:val="0"/>
              <w:spacing w:line="246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5653" w14:textId="77777777" w:rsidR="0089401C" w:rsidRPr="0089401C" w:rsidRDefault="0089401C" w:rsidP="0089401C">
            <w:pPr>
              <w:suppressAutoHyphens w:val="0"/>
              <w:spacing w:line="246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5814730A" w14:textId="77777777" w:rsidTr="0089401C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3378E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  <w:t>3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6EE46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Документ о постановке на налоговый учет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FAE70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C6F4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76116D86" w14:textId="77777777" w:rsidTr="0089401C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E3A79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606C1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Решение (Протокол) о создании юридического лица.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DE8F0" w14:textId="77777777" w:rsidR="0089401C" w:rsidRPr="0089401C" w:rsidRDefault="0089401C" w:rsidP="0089401C">
            <w:pPr>
              <w:jc w:val="center"/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1C52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4A3B2FAA" w14:textId="77777777" w:rsidTr="0089401C">
        <w:trPr>
          <w:trHeight w:val="2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91B6" w14:textId="77777777" w:rsidR="0089401C" w:rsidRPr="0089401C" w:rsidRDefault="0089401C" w:rsidP="0089401C">
            <w:pPr>
              <w:suppressAutoHyphens w:val="0"/>
              <w:spacing w:line="234" w:lineRule="exact"/>
              <w:jc w:val="center"/>
              <w:rPr>
                <w:rFonts w:ascii="Times New Roman" w:hAnsi="Times New Roman" w:cs="Times New Roman"/>
                <w:color w:val="323232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9B97A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Решение (Протокол) об утверждении Устава (последняя редакция)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D464D" w14:textId="77777777" w:rsidR="0089401C" w:rsidRPr="0089401C" w:rsidRDefault="0089401C" w:rsidP="0089401C">
            <w:pPr>
              <w:jc w:val="center"/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CEAB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1006FF14" w14:textId="77777777" w:rsidTr="0089401C">
        <w:trPr>
          <w:trHeight w:val="5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79C7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CAC26" w14:textId="77777777" w:rsidR="0089401C" w:rsidRPr="0089401C" w:rsidRDefault="0089401C" w:rsidP="0089401C">
            <w:pPr>
              <w:suppressAutoHyphens w:val="0"/>
              <w:ind w:left="105" w:right="96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Документы, подтверждающие полномочия лица, подписывающего договор от имени юридического лица; (решение участника/протокол </w:t>
            </w:r>
            <w:r w:rsidRPr="00D44C0E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(оформленное в соответствии с действующим законодательством),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приказ о назначении руководителя)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4F404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1F87E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635D0585" w14:textId="77777777" w:rsidTr="0089401C">
        <w:trPr>
          <w:trHeight w:val="38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4BB3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388FD06" w14:textId="77777777" w:rsidR="0089401C" w:rsidRPr="0089401C" w:rsidRDefault="0089401C" w:rsidP="0089401C">
            <w:pPr>
              <w:suppressAutoHyphens w:val="0"/>
              <w:ind w:left="105" w:right="96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Выписка из ЕГРЮЛ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vertAlign w:val="superscript"/>
                <w:lang w:val="ru-RU"/>
              </w:rPr>
              <w:footnoteReference w:id="7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FB7B4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5D23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2FB0F8DB" w14:textId="77777777" w:rsidTr="0089401C">
        <w:trPr>
          <w:trHeight w:val="45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9982F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006E2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Паспорт представителя, уполномоченного представлять интересы юридического лица (все листы)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4F4B5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C7DBF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504EEA72" w14:textId="77777777" w:rsidTr="0089401C">
        <w:trPr>
          <w:trHeight w:val="36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B5B0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1E964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Заявление о согласии стать залогодателем по форме Фонда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393F9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0677C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367CF643" w14:textId="77777777" w:rsidTr="0089401C">
        <w:trPr>
          <w:trHeight w:val="45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EE8D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0A0F1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Согласие на обработку персональных данных от физических лиц по форме Фонда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B11FF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3250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25519BE9" w14:textId="77777777" w:rsidTr="0089401C">
        <w:trPr>
          <w:trHeight w:val="74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41F4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F10C5" w14:textId="77777777" w:rsidR="0089401C" w:rsidRPr="0089401C" w:rsidRDefault="0089401C" w:rsidP="0089401C">
            <w:pPr>
              <w:suppressAutoHyphens w:val="0"/>
              <w:ind w:left="108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Решение о согласии на совершении крупной сделки, оформленное в соответствии с действующим законодательством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33B65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65D5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7C586B" w14:paraId="1CC6B478" w14:textId="77777777" w:rsidTr="0089401C">
        <w:trPr>
          <w:trHeight w:val="966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6F31D" w14:textId="77777777" w:rsidR="0089401C" w:rsidRPr="0089401C" w:rsidRDefault="0089401C" w:rsidP="0089401C">
            <w:pPr>
              <w:suppressAutoHyphens w:val="0"/>
              <w:spacing w:before="128"/>
              <w:jc w:val="center"/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Раздел 2. ДОКУМЕНТЫ, ПОДТВЕРЖДАЮЩИЕ ПРАВОСПОСОБНОСТЬ</w:t>
            </w:r>
          </w:p>
          <w:p w14:paraId="3F398596" w14:textId="77777777" w:rsidR="0089401C" w:rsidRPr="0089401C" w:rsidRDefault="0089401C" w:rsidP="0089401C">
            <w:pPr>
              <w:suppressAutoHyphens w:val="0"/>
              <w:spacing w:before="128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ЗАЛОГОДАТЕЛЯ-ФИЗИЧЕСКОГО ЛИЦА</w:t>
            </w:r>
          </w:p>
        </w:tc>
      </w:tr>
      <w:tr w:rsidR="0089401C" w:rsidRPr="007C586B" w14:paraId="13106CA2" w14:textId="77777777" w:rsidTr="0089401C">
        <w:trPr>
          <w:trHeight w:val="453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256E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6AB87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ПАКЕТ ДОКУМЕНТОВ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F2737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ЭТАП, НА КОТОРОМ ЗАПРАШИВАЕТСЯ ДОКУМЕНТ</w:t>
            </w:r>
          </w:p>
        </w:tc>
      </w:tr>
      <w:tr w:rsidR="0089401C" w:rsidRPr="0089401C" w14:paraId="06BEB6BC" w14:textId="77777777" w:rsidTr="0089401C">
        <w:trPr>
          <w:trHeight w:val="453"/>
        </w:trPr>
        <w:tc>
          <w:tcPr>
            <w:tcW w:w="9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43BDE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9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9BC9F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5D4BC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Комплексная экспертиза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F1A3F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Подписание договоров</w:t>
            </w:r>
          </w:p>
        </w:tc>
      </w:tr>
      <w:tr w:rsidR="0089401C" w:rsidRPr="0089401C" w14:paraId="0F005CB0" w14:textId="77777777" w:rsidTr="0089401C">
        <w:trPr>
          <w:trHeight w:val="42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0796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0F5A8" w14:textId="77777777" w:rsidR="0089401C" w:rsidRPr="0089401C" w:rsidRDefault="0089401C" w:rsidP="0089401C">
            <w:pPr>
              <w:suppressAutoHyphens w:val="0"/>
              <w:ind w:left="108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Паспорт физического лица (все страницы)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D2B03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ЗК/ЭК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EB08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726A5081" w14:textId="77777777" w:rsidTr="0089401C">
        <w:trPr>
          <w:trHeight w:val="38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08A0E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D04D0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Заявление о согласии стать залогодателем по форме Фонда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E9594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058B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11D46131" w14:textId="77777777" w:rsidTr="0089401C">
        <w:trPr>
          <w:trHeight w:val="45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48BD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67FCF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Согласие на обработку персональных данных от физических лиц по форме Фонда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1F97F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D5A0C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25506CFF" w14:textId="77777777" w:rsidTr="0089401C">
        <w:trPr>
          <w:trHeight w:val="45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5EAF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A16CD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Согласие супруга (супруги) на залог движимого имущества по форме Фонда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964EE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C99E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6FCD997D" w14:textId="77777777" w:rsidTr="0089401C">
        <w:trPr>
          <w:trHeight w:val="45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27C3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C355D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Справка об отсутствии факта государственной регистрации заключения брака</w:t>
            </w:r>
            <w:r w:rsidRPr="0089401C">
              <w:rPr>
                <w:rFonts w:ascii="Times New Roman" w:hAnsi="Times New Roman" w:cs="Times New Roman"/>
                <w:color w:val="auto"/>
                <w:sz w:val="24"/>
                <w:shd w:val="clear" w:color="auto" w:fill="FF0000"/>
                <w:vertAlign w:val="superscript"/>
                <w:lang w:val="ru-RU"/>
              </w:rPr>
              <w:footnoteReference w:id="8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7FC3E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86A1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7C586B" w14:paraId="50E91D18" w14:textId="77777777" w:rsidTr="0089401C">
        <w:trPr>
          <w:trHeight w:val="453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649CB" w14:textId="77777777" w:rsidR="0089401C" w:rsidRPr="0089401C" w:rsidRDefault="0089401C" w:rsidP="0089401C">
            <w:pPr>
              <w:suppressAutoHyphens w:val="0"/>
              <w:spacing w:before="128"/>
              <w:jc w:val="center"/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 xml:space="preserve">Раздел 3. ДОКУМЕНТЫ, ПОДТВЕРЖДАЮЩИЕ ПРАВО СОБСТВЕННОСТИ </w:t>
            </w:r>
          </w:p>
          <w:p w14:paraId="63C9D479" w14:textId="77777777" w:rsidR="0089401C" w:rsidRPr="0089401C" w:rsidRDefault="0089401C" w:rsidP="0089401C">
            <w:pPr>
              <w:suppressAutoHyphens w:val="0"/>
              <w:spacing w:before="128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НА ТРАНСПОРТНОЕ СРЕДСТВО</w:t>
            </w:r>
          </w:p>
        </w:tc>
      </w:tr>
      <w:tr w:rsidR="0089401C" w:rsidRPr="007C586B" w14:paraId="0CA12987" w14:textId="77777777" w:rsidTr="0089401C">
        <w:trPr>
          <w:trHeight w:val="453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DF438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EBB4C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ПАКЕТ ДОКУМЕНТОВ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419DD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ЭТАП, НА КОТОРОМ ЗАПРАШИВАЕТСЯ ДОКУМЕНТ</w:t>
            </w:r>
          </w:p>
        </w:tc>
      </w:tr>
      <w:tr w:rsidR="0089401C" w:rsidRPr="0089401C" w14:paraId="0F3DA92D" w14:textId="77777777" w:rsidTr="0089401C">
        <w:trPr>
          <w:trHeight w:val="453"/>
        </w:trPr>
        <w:tc>
          <w:tcPr>
            <w:tcW w:w="9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2C549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9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73F8F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E3A14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Комплексная экспертиза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6BEAC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Подписание договоров</w:t>
            </w:r>
          </w:p>
        </w:tc>
      </w:tr>
      <w:tr w:rsidR="0089401C" w:rsidRPr="0089401C" w14:paraId="1E2BD24B" w14:textId="77777777" w:rsidTr="0089401C">
        <w:trPr>
          <w:trHeight w:val="45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CAE9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822E3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Свидетельство о регистрации транспортного средства (самоходной машины)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F3AED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757C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09B4821E" w14:textId="77777777" w:rsidTr="002E5B9D">
        <w:trPr>
          <w:trHeight w:val="167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3C39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61A4B" w14:textId="65FFAD4D" w:rsidR="0089401C" w:rsidRPr="00A87313" w:rsidRDefault="00527992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7A1A16">
              <w:rPr>
                <w:rFonts w:ascii="Times New Roman" w:hAnsi="Times New Roman"/>
                <w:lang w:val="ru-RU"/>
              </w:rPr>
              <w:t>Паспорт транспортного средства (самоходной машины) либо выписку из электронного паспорта транспортного средства</w:t>
            </w:r>
            <w:r w:rsidR="00A87313">
              <w:rPr>
                <w:rFonts w:ascii="Times New Roman" w:hAnsi="Times New Roman"/>
                <w:lang w:val="ru-RU"/>
              </w:rPr>
              <w:br/>
            </w:r>
            <w:r w:rsidRPr="007A1A16">
              <w:rPr>
                <w:rFonts w:ascii="Times New Roman" w:hAnsi="Times New Roman"/>
                <w:lang w:val="ru-RU"/>
              </w:rPr>
              <w:t>и выписку из государственного реестра транспортных средств, содержащая расширенный перечень информации</w:t>
            </w:r>
            <w:r w:rsidR="00A87313">
              <w:rPr>
                <w:rFonts w:ascii="Times New Roman" w:hAnsi="Times New Roman"/>
                <w:lang w:val="ru-RU"/>
              </w:rPr>
              <w:br/>
            </w:r>
            <w:r w:rsidRPr="007A1A16">
              <w:rPr>
                <w:rFonts w:ascii="Times New Roman" w:hAnsi="Times New Roman"/>
                <w:lang w:val="ru-RU"/>
              </w:rPr>
              <w:t>о транспортном средстве/карточка учета транспортного средства (самоходной машины)</w:t>
            </w:r>
            <w:r w:rsidR="0089401C" w:rsidRPr="007A1A16">
              <w:rPr>
                <w:rFonts w:ascii="Times New Roman" w:hAnsi="Times New Roman" w:cs="Times New Roman"/>
                <w:color w:val="auto"/>
                <w:sz w:val="24"/>
                <w:vertAlign w:val="superscript"/>
                <w:lang w:val="ru-RU"/>
              </w:rPr>
              <w:footnoteReference w:id="9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B82F2" w14:textId="6728DC6B" w:rsidR="0089401C" w:rsidRPr="0089401C" w:rsidRDefault="002E5B9D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</w:t>
            </w:r>
            <w:r w:rsidR="0089401C"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2D44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0C187DAB" w14:textId="77777777" w:rsidTr="0089401C">
        <w:trPr>
          <w:trHeight w:val="45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687A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4F745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Инвентарная карточка основных средств формы № ОС-6</w:t>
            </w:r>
            <w:r w:rsidRPr="0089401C">
              <w:rPr>
                <w:rFonts w:ascii="Times New Roman" w:hAnsi="Times New Roman" w:cs="Times New Roman"/>
                <w:color w:val="auto"/>
                <w:sz w:val="24"/>
                <w:shd w:val="clear" w:color="auto" w:fill="FF0000"/>
                <w:vertAlign w:val="superscript"/>
                <w:lang w:val="ru-RU"/>
              </w:rPr>
              <w:footnoteReference w:id="10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F0216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CEAB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7C586B" w14:paraId="4AFE80FC" w14:textId="77777777" w:rsidTr="0089401C">
        <w:trPr>
          <w:trHeight w:val="453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9D33A" w14:textId="77777777" w:rsidR="0089401C" w:rsidRPr="0089401C" w:rsidRDefault="0089401C" w:rsidP="0089401C">
            <w:pPr>
              <w:suppressAutoHyphens w:val="0"/>
              <w:spacing w:before="128"/>
              <w:jc w:val="center"/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 xml:space="preserve">Раздел 4. ДОКУМЕНТЫ, ПОДТВЕРЖДАЮЩИЕ ПРАВО СОБСТВЕННОСТИ </w:t>
            </w:r>
          </w:p>
          <w:p w14:paraId="02492434" w14:textId="77777777" w:rsidR="0089401C" w:rsidRPr="0089401C" w:rsidRDefault="0089401C" w:rsidP="0089401C">
            <w:pPr>
              <w:suppressAutoHyphens w:val="0"/>
              <w:spacing w:before="128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НА ОБЪЕКТ НЕДВИЖИМОСТИ</w:t>
            </w:r>
          </w:p>
        </w:tc>
      </w:tr>
      <w:tr w:rsidR="0089401C" w:rsidRPr="007C586B" w14:paraId="4E7B6E44" w14:textId="77777777" w:rsidTr="0089401C">
        <w:trPr>
          <w:trHeight w:val="453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0FD4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6FF0C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ПАКЕТ ДОКУМЕНТОВ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350B1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ЭТАП, НА КОТОРОМ ЗАПРАШИВАЕТСЯ ДОКУМЕНТ</w:t>
            </w:r>
          </w:p>
        </w:tc>
      </w:tr>
      <w:tr w:rsidR="0089401C" w:rsidRPr="0089401C" w14:paraId="7678ADAB" w14:textId="77777777" w:rsidTr="0089401C">
        <w:trPr>
          <w:trHeight w:val="453"/>
        </w:trPr>
        <w:tc>
          <w:tcPr>
            <w:tcW w:w="9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209FB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9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5D5E0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B73D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Комплексная экспертиза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44FDD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Подписание договоров</w:t>
            </w:r>
          </w:p>
        </w:tc>
      </w:tr>
      <w:tr w:rsidR="0089401C" w:rsidRPr="0089401C" w14:paraId="3612C473" w14:textId="77777777" w:rsidTr="0089401C">
        <w:trPr>
          <w:trHeight w:val="45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77E7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39948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Документы, подтверждающие право собственности на объект недвижимости (выписка из ЕГРН), полученные не ранее чем за 1 месяц до подачи заявления на </w:t>
            </w:r>
            <w:proofErr w:type="spellStart"/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микрозайм</w:t>
            </w:r>
            <w:proofErr w:type="spellEnd"/>
            <w:r w:rsidRPr="0089401C">
              <w:rPr>
                <w:rFonts w:ascii="Times New Roman" w:hAnsi="Times New Roman" w:cs="Times New Roman"/>
                <w:color w:val="auto"/>
                <w:sz w:val="24"/>
                <w:shd w:val="clear" w:color="auto" w:fill="FF0000"/>
                <w:vertAlign w:val="superscript"/>
                <w:lang w:val="ru-RU"/>
              </w:rPr>
              <w:footnoteReference w:id="11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C3A1E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7E5F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2E658D0B" w14:textId="77777777" w:rsidTr="0089401C">
        <w:trPr>
          <w:trHeight w:val="45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43A0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A0E6A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Документы, на основании, которого возникло право собственности (договор купли-продажи, мены, аренды и др.)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7E8AD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0B8A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2E555313" w14:textId="77777777" w:rsidTr="0089401C">
        <w:trPr>
          <w:trHeight w:val="45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A5A8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DC86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Документы, свидетельствующее о наличии право собственности у залогодателя физического лица иного жилья (выписка из ЕГРН либо сведения с портала </w:t>
            </w:r>
            <w:proofErr w:type="spellStart"/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госулуг</w:t>
            </w:r>
            <w:proofErr w:type="spellEnd"/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) (в случае предоставления в залог жилого объекта недвижимости), в том числе об отсутствии обременений на объект недвижимости, полученная не ранее, чем за 1 месяц до подачи документов оригинал либо подписанная ЭЦП;</w:t>
            </w:r>
          </w:p>
          <w:p w14:paraId="05FBC6E4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9D3E0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F0F2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55F93B30" w14:textId="77777777" w:rsidTr="0089401C">
        <w:trPr>
          <w:trHeight w:val="45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CD9B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C74A6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Согласие супруга (супруги) на залог недвижимого имущества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C6C3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D2B76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Н/НК</w:t>
            </w:r>
          </w:p>
        </w:tc>
      </w:tr>
      <w:tr w:rsidR="0089401C" w:rsidRPr="0089401C" w14:paraId="6810973E" w14:textId="77777777" w:rsidTr="0089401C">
        <w:trPr>
          <w:trHeight w:val="45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7ACD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3E68F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</w:rPr>
              <w:t>C</w:t>
            </w:r>
            <w:proofErr w:type="spellStart"/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огласие</w:t>
            </w:r>
            <w:proofErr w:type="spellEnd"/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всех собственников недвижимого имущества на передачу его в ипотеку объект недвижимости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DEDB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24869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Н/НК</w:t>
            </w:r>
          </w:p>
        </w:tc>
      </w:tr>
      <w:tr w:rsidR="0089401C" w:rsidRPr="0089401C" w14:paraId="6723C8AB" w14:textId="77777777" w:rsidTr="0089401C">
        <w:trPr>
          <w:trHeight w:val="45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72114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CEA42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Разрешение органа опеки и попечительства на ипотеку жилья, при наличии несовершеннолетних детей у залогодателя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3D8B1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DBA9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36C4AB06" w14:textId="77777777" w:rsidTr="0089401C">
        <w:trPr>
          <w:trHeight w:val="34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4600" w14:textId="77777777" w:rsidR="0089401C" w:rsidRPr="0089401C" w:rsidRDefault="0089401C" w:rsidP="0089401C">
            <w:pPr>
              <w:suppressAutoHyphens w:val="0"/>
              <w:spacing w:line="247" w:lineRule="exact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84DD5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Инвентарная карточка основных средств формы № ОС-6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shd w:val="clear" w:color="auto" w:fill="FF0000"/>
                <w:vertAlign w:val="superscript"/>
                <w:lang w:val="ru-RU"/>
              </w:rPr>
              <w:footnoteReference w:id="12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ECA6E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C6EF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</w:tbl>
    <w:p w14:paraId="31E1C3BF" w14:textId="77777777" w:rsidR="0089401C" w:rsidRPr="0089401C" w:rsidRDefault="0089401C" w:rsidP="0089401C">
      <w:pPr>
        <w:ind w:firstLine="567"/>
        <w:rPr>
          <w:rFonts w:ascii="Times New Roman" w:hAnsi="Times New Roman" w:cs="Times New Roman"/>
          <w:color w:val="auto"/>
          <w:sz w:val="24"/>
          <w:lang w:val="ru-RU"/>
        </w:rPr>
      </w:pPr>
    </w:p>
    <w:p w14:paraId="3D1F4390" w14:textId="77777777" w:rsidR="0089401C" w:rsidRPr="0089401C" w:rsidRDefault="0089401C" w:rsidP="0089401C">
      <w:pPr>
        <w:widowControl/>
        <w:suppressAutoHyphens w:val="0"/>
        <w:spacing w:after="200" w:line="276" w:lineRule="auto"/>
        <w:rPr>
          <w:rFonts w:ascii="Times New Roman" w:hAnsi="Times New Roman" w:cs="Times New Roman"/>
          <w:color w:val="auto"/>
          <w:sz w:val="24"/>
          <w:lang w:val="ru-RU"/>
        </w:rPr>
      </w:pPr>
      <w:r w:rsidRPr="0089401C">
        <w:rPr>
          <w:rFonts w:ascii="Times New Roman" w:hAnsi="Times New Roman" w:cs="Times New Roman"/>
          <w:color w:val="auto"/>
          <w:sz w:val="24"/>
          <w:lang w:val="ru-RU"/>
        </w:rPr>
        <w:br w:type="page"/>
      </w:r>
    </w:p>
    <w:p w14:paraId="736FC898" w14:textId="77777777" w:rsidR="0089401C" w:rsidRPr="0089401C" w:rsidRDefault="0089401C" w:rsidP="0089401C">
      <w:pPr>
        <w:ind w:left="4536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lastRenderedPageBreak/>
        <w:t>Приложение № 5</w:t>
      </w:r>
    </w:p>
    <w:p w14:paraId="226F74E5" w14:textId="77777777" w:rsidR="0089401C" w:rsidRPr="0089401C" w:rsidRDefault="0089401C" w:rsidP="0089401C">
      <w:pPr>
        <w:ind w:left="4536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t>к Правилам предоставления микрозаймов СМСП, зарегистрированным и осуществляющим свою деятельность на территории Республики Алтай, МКК, НКО «Фонд поддержки МСП Республики Алтай»</w:t>
      </w:r>
    </w:p>
    <w:p w14:paraId="28E42A78" w14:textId="77777777" w:rsidR="0089401C" w:rsidRPr="0089401C" w:rsidRDefault="0089401C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p w14:paraId="543DF6B0" w14:textId="77777777" w:rsidR="0089401C" w:rsidRPr="0089401C" w:rsidRDefault="0089401C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p w14:paraId="682DA782" w14:textId="77777777" w:rsidR="0089401C" w:rsidRPr="0089401C" w:rsidRDefault="0089401C" w:rsidP="0089401C">
      <w:pPr>
        <w:jc w:val="center"/>
        <w:rPr>
          <w:rFonts w:ascii="Times New Roman" w:hAnsi="Times New Roman" w:cs="Times New Roman"/>
          <w:b/>
          <w:color w:val="auto"/>
          <w:sz w:val="24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4"/>
          <w:lang w:val="ru-RU"/>
        </w:rPr>
        <w:t>Пакет документов для обеспечения займа - поручительство</w:t>
      </w:r>
    </w:p>
    <w:p w14:paraId="3A8023CF" w14:textId="77777777" w:rsidR="0089401C" w:rsidRPr="0089401C" w:rsidRDefault="0089401C" w:rsidP="0089401C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p w14:paraId="60EA8028" w14:textId="77777777" w:rsidR="0089401C" w:rsidRPr="0089401C" w:rsidRDefault="0089401C" w:rsidP="0089401C">
      <w:pPr>
        <w:widowControl/>
        <w:suppressAutoHyphens w:val="0"/>
        <w:rPr>
          <w:rFonts w:cs="Times New Roman"/>
          <w:color w:val="auto"/>
          <w:szCs w:val="22"/>
          <w:lang w:val="ru-RU" w:eastAsia="ru-RU"/>
        </w:rPr>
      </w:pPr>
      <w:r w:rsidRPr="0089401C">
        <w:rPr>
          <w:rFonts w:cs="Times New Roman"/>
          <w:color w:val="auto"/>
          <w:szCs w:val="22"/>
          <w:lang w:val="ru-RU" w:eastAsia="ru-RU"/>
        </w:rPr>
        <w:t xml:space="preserve">(эк) – электронная копия документа, подписанная ЭЦП </w:t>
      </w:r>
      <w:r w:rsidRPr="0089401C">
        <w:rPr>
          <w:rFonts w:cs="Times New Roman"/>
          <w:color w:val="auto"/>
          <w:szCs w:val="22"/>
          <w:lang w:val="ru-RU" w:eastAsia="ru-RU"/>
        </w:rPr>
        <w:sym w:font="Symbol" w:char="F020"/>
      </w:r>
    </w:p>
    <w:p w14:paraId="1F437512" w14:textId="77777777" w:rsidR="0089401C" w:rsidRPr="0089401C" w:rsidRDefault="0089401C" w:rsidP="0089401C">
      <w:pPr>
        <w:widowControl/>
        <w:suppressAutoHyphens w:val="0"/>
        <w:rPr>
          <w:rFonts w:cs="Times New Roman"/>
          <w:color w:val="auto"/>
          <w:szCs w:val="22"/>
          <w:lang w:val="ru-RU" w:eastAsia="ru-RU"/>
        </w:rPr>
      </w:pPr>
      <w:r w:rsidRPr="0089401C">
        <w:rPr>
          <w:rFonts w:cs="Times New Roman"/>
          <w:color w:val="auto"/>
          <w:szCs w:val="22"/>
          <w:lang w:val="ru-RU" w:eastAsia="ru-RU"/>
        </w:rPr>
        <w:t>(</w:t>
      </w:r>
      <w:proofErr w:type="spellStart"/>
      <w:r w:rsidRPr="0089401C">
        <w:rPr>
          <w:rFonts w:cs="Times New Roman"/>
          <w:color w:val="auto"/>
          <w:szCs w:val="22"/>
          <w:lang w:val="ru-RU" w:eastAsia="ru-RU"/>
        </w:rPr>
        <w:t>зк</w:t>
      </w:r>
      <w:proofErr w:type="spellEnd"/>
      <w:r w:rsidRPr="0089401C">
        <w:rPr>
          <w:rFonts w:cs="Times New Roman"/>
          <w:color w:val="auto"/>
          <w:szCs w:val="22"/>
          <w:lang w:val="ru-RU" w:eastAsia="ru-RU"/>
        </w:rPr>
        <w:t xml:space="preserve">) – заверенная копия документа </w:t>
      </w:r>
    </w:p>
    <w:p w14:paraId="79EEF4A6" w14:textId="77777777" w:rsidR="0089401C" w:rsidRPr="0089401C" w:rsidRDefault="0089401C" w:rsidP="0089401C">
      <w:pPr>
        <w:widowControl/>
        <w:suppressAutoHyphens w:val="0"/>
        <w:rPr>
          <w:rFonts w:cs="Times New Roman"/>
          <w:color w:val="auto"/>
          <w:szCs w:val="22"/>
          <w:lang w:val="ru-RU" w:eastAsia="ru-RU"/>
        </w:rPr>
      </w:pPr>
      <w:r w:rsidRPr="0089401C">
        <w:rPr>
          <w:rFonts w:cs="Times New Roman"/>
          <w:color w:val="auto"/>
          <w:szCs w:val="22"/>
          <w:lang w:val="ru-RU" w:eastAsia="ru-RU"/>
        </w:rPr>
        <w:t xml:space="preserve">(о) – оригинал документа </w:t>
      </w:r>
      <w:r w:rsidRPr="0089401C">
        <w:rPr>
          <w:rFonts w:cs="Times New Roman"/>
          <w:color w:val="auto"/>
          <w:szCs w:val="22"/>
          <w:lang w:val="ru-RU" w:eastAsia="ru-RU"/>
        </w:rPr>
        <w:sym w:font="Symbol" w:char="F020"/>
      </w:r>
    </w:p>
    <w:p w14:paraId="5F2C7E96" w14:textId="77777777" w:rsidR="0089401C" w:rsidRPr="0089401C" w:rsidRDefault="0089401C" w:rsidP="0089401C">
      <w:pPr>
        <w:widowControl/>
        <w:suppressAutoHyphens w:val="0"/>
        <w:rPr>
          <w:rFonts w:cs="Times New Roman"/>
          <w:color w:val="auto"/>
          <w:szCs w:val="22"/>
          <w:lang w:val="ru-RU" w:eastAsia="ru-RU"/>
        </w:rPr>
      </w:pPr>
      <w:r w:rsidRPr="0089401C">
        <w:rPr>
          <w:rFonts w:cs="Times New Roman"/>
          <w:color w:val="auto"/>
          <w:szCs w:val="22"/>
          <w:lang w:val="ru-RU" w:eastAsia="ru-RU"/>
        </w:rPr>
        <w:t>(</w:t>
      </w:r>
      <w:proofErr w:type="spellStart"/>
      <w:r w:rsidRPr="0089401C">
        <w:rPr>
          <w:rFonts w:cs="Times New Roman"/>
          <w:color w:val="auto"/>
          <w:szCs w:val="22"/>
          <w:lang w:val="ru-RU" w:eastAsia="ru-RU"/>
        </w:rPr>
        <w:t>нк</w:t>
      </w:r>
      <w:proofErr w:type="spellEnd"/>
      <w:r w:rsidRPr="0089401C">
        <w:rPr>
          <w:rFonts w:cs="Times New Roman"/>
          <w:color w:val="auto"/>
          <w:szCs w:val="22"/>
          <w:lang w:val="ru-RU" w:eastAsia="ru-RU"/>
        </w:rPr>
        <w:t xml:space="preserve">) – нотариально заверенная копия документа </w:t>
      </w:r>
    </w:p>
    <w:p w14:paraId="49012B1D" w14:textId="77777777" w:rsidR="0089401C" w:rsidRPr="0089401C" w:rsidRDefault="0089401C" w:rsidP="0089401C">
      <w:pPr>
        <w:widowControl/>
        <w:suppressAutoHyphens w:val="0"/>
        <w:rPr>
          <w:rFonts w:ascii="Times New Roman" w:hAnsi="Times New Roman" w:cs="Times New Roman"/>
          <w:color w:val="auto"/>
          <w:sz w:val="24"/>
          <w:lang w:val="ru-RU" w:eastAsia="ru-RU"/>
        </w:rPr>
      </w:pPr>
      <w:r w:rsidRPr="0089401C">
        <w:rPr>
          <w:rFonts w:cs="Times New Roman"/>
          <w:color w:val="auto"/>
          <w:szCs w:val="22"/>
          <w:lang w:val="ru-RU" w:eastAsia="ru-RU"/>
        </w:rPr>
        <w:t>(н) – оригинал нотариально оформленного документа</w:t>
      </w:r>
    </w:p>
    <w:p w14:paraId="4CDFE395" w14:textId="77777777" w:rsidR="0089401C" w:rsidRPr="0089401C" w:rsidRDefault="0089401C" w:rsidP="0089401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</w:p>
    <w:p w14:paraId="442AA21F" w14:textId="77777777" w:rsidR="0089401C" w:rsidRPr="0089401C" w:rsidRDefault="0089401C" w:rsidP="0089401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</w:p>
    <w:tbl>
      <w:tblPr>
        <w:tblStyle w:val="TableNormal1"/>
        <w:tblW w:w="97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236"/>
        <w:gridCol w:w="1558"/>
        <w:gridCol w:w="1560"/>
      </w:tblGrid>
      <w:tr w:rsidR="0089401C" w:rsidRPr="0089401C" w14:paraId="16F84CBE" w14:textId="77777777" w:rsidTr="0089401C">
        <w:trPr>
          <w:trHeight w:val="3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A54AE" w14:textId="77777777" w:rsidR="0089401C" w:rsidRPr="0089401C" w:rsidRDefault="0089401C" w:rsidP="0089401C">
            <w:pPr>
              <w:suppressAutoHyphens w:val="0"/>
              <w:spacing w:line="251" w:lineRule="exact"/>
              <w:ind w:left="107"/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№</w:t>
            </w: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AF73BF" w14:textId="77777777" w:rsidR="0089401C" w:rsidRPr="0089401C" w:rsidRDefault="0089401C" w:rsidP="0089401C">
            <w:pPr>
              <w:suppressAutoHyphens w:val="0"/>
              <w:spacing w:line="251" w:lineRule="exact"/>
              <w:ind w:left="-5"/>
              <w:jc w:val="center"/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Вид документа</w:t>
            </w:r>
          </w:p>
        </w:tc>
      </w:tr>
      <w:tr w:rsidR="0089401C" w:rsidRPr="007C586B" w14:paraId="09CA1E99" w14:textId="77777777" w:rsidTr="0089401C">
        <w:trPr>
          <w:trHeight w:val="966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4CD25" w14:textId="77777777" w:rsidR="0089401C" w:rsidRPr="0089401C" w:rsidRDefault="0089401C" w:rsidP="0089401C">
            <w:pPr>
              <w:suppressAutoHyphens w:val="0"/>
              <w:spacing w:before="128"/>
              <w:jc w:val="center"/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Раздел 1. ДОКУМЕНТЫ, ПОДТВЕРЖДАЮЩИЕ ПРАВОСПОСОБНОСТЬ</w:t>
            </w:r>
          </w:p>
          <w:p w14:paraId="235EE028" w14:textId="77777777" w:rsidR="0089401C" w:rsidRPr="0089401C" w:rsidRDefault="0089401C" w:rsidP="0089401C">
            <w:pPr>
              <w:suppressAutoHyphens w:val="0"/>
              <w:spacing w:before="128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ПОРУЧИТЕЛЯ-ФИЗИЧЕСКОГО ЛИЦА</w:t>
            </w:r>
          </w:p>
        </w:tc>
      </w:tr>
      <w:tr w:rsidR="0089401C" w:rsidRPr="007C586B" w14:paraId="36592653" w14:textId="77777777" w:rsidTr="0089401C">
        <w:trPr>
          <w:trHeight w:val="45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92AC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BA814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ПАКЕТ ДОКУМЕНТОВ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BC7B3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ЭТАП, НА КОТОРОМ ЗАПРАШИВАЕТСЯ ДОКУМЕНТ</w:t>
            </w:r>
          </w:p>
        </w:tc>
      </w:tr>
      <w:tr w:rsidR="0089401C" w:rsidRPr="0089401C" w14:paraId="38EF56E4" w14:textId="77777777" w:rsidTr="0089401C">
        <w:trPr>
          <w:trHeight w:val="453"/>
        </w:trPr>
        <w:tc>
          <w:tcPr>
            <w:tcW w:w="9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00137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9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B6444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22A8C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Комплексная экспертиза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6E5EC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Подписание договоров</w:t>
            </w:r>
          </w:p>
        </w:tc>
      </w:tr>
      <w:tr w:rsidR="0089401C" w:rsidRPr="0089401C" w14:paraId="0C700B2E" w14:textId="77777777" w:rsidTr="0089401C">
        <w:trPr>
          <w:trHeight w:val="42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3F98" w14:textId="77777777" w:rsidR="0089401C" w:rsidRPr="0089401C" w:rsidRDefault="0089401C" w:rsidP="0089401C">
            <w:pPr>
              <w:suppressAutoHyphens w:val="0"/>
              <w:ind w:left="108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59119" w14:textId="77777777" w:rsidR="0089401C" w:rsidRPr="0089401C" w:rsidRDefault="0089401C" w:rsidP="0089401C">
            <w:pPr>
              <w:suppressAutoHyphens w:val="0"/>
              <w:ind w:left="108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Паспорт физического лица (все страницы)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C2E9F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ЗК/ЭК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48A0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0D4C596C" w14:textId="77777777" w:rsidTr="0089401C">
        <w:trPr>
          <w:trHeight w:val="3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8A4D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B745B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Заявление о согласии стать поручителем по форме Фонда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B8C5E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CCA9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4BD44558" w14:textId="77777777" w:rsidTr="0089401C">
        <w:trPr>
          <w:trHeight w:val="4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3889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8B15D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Согласие на обработку персональных данных от физических лиц по форме Фонда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93592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F463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2D6461EC" w14:textId="77777777" w:rsidTr="0089401C">
        <w:trPr>
          <w:trHeight w:val="4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1078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59AB9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Анкета поручителя по форме Фонда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D577D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23DAA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77F309D9" w14:textId="77777777" w:rsidTr="0089401C">
        <w:trPr>
          <w:trHeight w:val="4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794A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314ED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Справка с места работы о размере его заработной платы за последние 6 месяцев по форме 2-НДФЛ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shd w:val="clear" w:color="auto" w:fill="FF0000"/>
                <w:vertAlign w:val="superscript"/>
                <w:lang w:val="ru-RU"/>
              </w:rPr>
              <w:footnoteReference w:id="13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6AA7C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6F71E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74CE1DCF" w14:textId="77777777" w:rsidTr="0089401C">
        <w:trPr>
          <w:trHeight w:val="4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B368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87414" w14:textId="6633129C" w:rsidR="0089401C" w:rsidRPr="0089401C" w:rsidRDefault="0089401C" w:rsidP="00FC1CDE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Трудов</w:t>
            </w:r>
            <w:r w:rsidR="00FC1CDE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ая книжка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, заверенная работодателем (представителем нанимателя) с отметкой о том, что поручитель работает по настоящее время</w:t>
            </w:r>
            <w:r w:rsidR="00FC1CDE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,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либо выписк</w:t>
            </w:r>
            <w:r w:rsidR="00FC1CDE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а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 xml:space="preserve"> из электронной трудовой книжки с предоставлением справки работодателя, подтверждающей о том, что поручитель работает по настоящее время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shd w:val="clear" w:color="auto" w:fill="FF0000"/>
                <w:vertAlign w:val="superscript"/>
                <w:lang w:val="ru-RU"/>
              </w:rPr>
              <w:footnoteReference w:id="14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9C7D5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026E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7C586B" w14:paraId="25442865" w14:textId="77777777" w:rsidTr="0089401C">
        <w:trPr>
          <w:trHeight w:val="919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A84F6" w14:textId="77777777" w:rsidR="0089401C" w:rsidRPr="0089401C" w:rsidRDefault="0089401C" w:rsidP="0089401C">
            <w:pPr>
              <w:suppressAutoHyphens w:val="0"/>
              <w:spacing w:before="128"/>
              <w:jc w:val="center"/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Раздел 2. ДОКУМЕНТЫ, ПОДТВЕРЖДАЮЩИЕ ПРАВОСПОСОБНОСТЬ</w:t>
            </w:r>
          </w:p>
          <w:p w14:paraId="05ABA777" w14:textId="77777777" w:rsidR="0089401C" w:rsidRPr="0089401C" w:rsidRDefault="0089401C" w:rsidP="0089401C">
            <w:pPr>
              <w:suppressAutoHyphens w:val="0"/>
              <w:spacing w:before="128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b/>
                <w:color w:val="323232"/>
                <w:szCs w:val="22"/>
                <w:lang w:val="ru-RU"/>
              </w:rPr>
              <w:t>ПОРУЧИТЕЛЯ-ЮРИДИЧЕСКОГО ЛИЦА</w:t>
            </w:r>
          </w:p>
        </w:tc>
      </w:tr>
      <w:tr w:rsidR="0089401C" w:rsidRPr="007C586B" w14:paraId="5E114FBF" w14:textId="77777777" w:rsidTr="0089401C">
        <w:trPr>
          <w:trHeight w:val="45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6BF4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05180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ПАКЕТ ДОКУМЕНТОВ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35786" w14:textId="77777777" w:rsidR="0089401C" w:rsidRPr="0089401C" w:rsidRDefault="0089401C" w:rsidP="0089401C">
            <w:pPr>
              <w:suppressAutoHyphens w:val="0"/>
              <w:ind w:left="105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ЭТАП, НА КОТОРОМ ЗАПРАШИВАЕТСЯ ДОКУМЕНТ</w:t>
            </w:r>
          </w:p>
        </w:tc>
      </w:tr>
      <w:tr w:rsidR="0089401C" w:rsidRPr="0089401C" w14:paraId="7E9C5F4A" w14:textId="77777777" w:rsidTr="0089401C">
        <w:trPr>
          <w:trHeight w:val="453"/>
        </w:trPr>
        <w:tc>
          <w:tcPr>
            <w:tcW w:w="9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D48B3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9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AD910" w14:textId="77777777" w:rsidR="0089401C" w:rsidRPr="0089401C" w:rsidRDefault="0089401C" w:rsidP="0089401C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61315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Комплексная экспертиза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6BF0E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Подписание договоров</w:t>
            </w:r>
          </w:p>
        </w:tc>
      </w:tr>
      <w:tr w:rsidR="0089401C" w:rsidRPr="0089401C" w14:paraId="548288FF" w14:textId="77777777" w:rsidTr="0089401C">
        <w:trPr>
          <w:trHeight w:val="4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869A" w14:textId="77777777" w:rsidR="0089401C" w:rsidRPr="0089401C" w:rsidRDefault="0089401C" w:rsidP="0089401C">
            <w:pPr>
              <w:suppressAutoHyphens w:val="0"/>
              <w:ind w:left="105" w:right="96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8B15D" w14:textId="77777777" w:rsidR="0089401C" w:rsidRPr="0089401C" w:rsidRDefault="0089401C" w:rsidP="0089401C">
            <w:pPr>
              <w:suppressAutoHyphens w:val="0"/>
              <w:ind w:left="105" w:right="96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Устав в последней редакции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91A71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6333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2B80F5E3" w14:textId="77777777" w:rsidTr="0089401C">
        <w:trPr>
          <w:trHeight w:val="4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8703" w14:textId="77777777" w:rsidR="0089401C" w:rsidRPr="0089401C" w:rsidRDefault="0089401C" w:rsidP="0089401C">
            <w:pPr>
              <w:suppressAutoHyphens w:val="0"/>
              <w:spacing w:line="246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E58E7" w14:textId="77777777" w:rsidR="0089401C" w:rsidRPr="0089401C" w:rsidRDefault="0089401C" w:rsidP="0089401C">
            <w:pPr>
              <w:suppressAutoHyphens w:val="0"/>
              <w:spacing w:line="246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Документ о государственной регистрации юридического лица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57573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AD53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7FC68C79" w14:textId="77777777" w:rsidTr="0089401C">
        <w:trPr>
          <w:trHeight w:val="4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C9CE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B8A21" w14:textId="77777777" w:rsidR="0089401C" w:rsidRPr="0089401C" w:rsidRDefault="0089401C" w:rsidP="0089401C">
            <w:pPr>
              <w:suppressAutoHyphens w:val="0"/>
              <w:spacing w:line="234" w:lineRule="exact"/>
              <w:ind w:left="105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Документ о постановке на налоговый учет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EC080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9DEE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64780B48" w14:textId="77777777" w:rsidTr="0089401C">
        <w:trPr>
          <w:trHeight w:val="4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F610" w14:textId="77777777" w:rsidR="0089401C" w:rsidRPr="0089401C" w:rsidRDefault="0089401C" w:rsidP="0089401C">
            <w:pPr>
              <w:suppressAutoHyphens w:val="0"/>
              <w:ind w:left="105" w:right="96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7CA9B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Документы, подтверждающие полномочия лица, подписывающего договор от имени юридического лица; (решение участника/протокол, приказ о назначении руководителя)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493D1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7AE58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40026E5E" w14:textId="77777777" w:rsidTr="0089401C">
        <w:trPr>
          <w:trHeight w:val="4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B487" w14:textId="77777777" w:rsidR="0089401C" w:rsidRPr="0089401C" w:rsidRDefault="0089401C" w:rsidP="0089401C">
            <w:pPr>
              <w:suppressAutoHyphens w:val="0"/>
              <w:ind w:left="105" w:right="96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EFB9B0D" w14:textId="77777777" w:rsidR="0089401C" w:rsidRPr="0089401C" w:rsidRDefault="0089401C" w:rsidP="0089401C">
            <w:pPr>
              <w:suppressAutoHyphens w:val="0"/>
              <w:ind w:left="105" w:right="96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Выписка из ЕГРЮЛ</w:t>
            </w:r>
            <w:r w:rsidRPr="0089401C">
              <w:rPr>
                <w:rFonts w:ascii="Times New Roman" w:hAnsi="Times New Roman" w:cs="Times New Roman"/>
                <w:color w:val="auto"/>
                <w:szCs w:val="22"/>
                <w:vertAlign w:val="superscript"/>
                <w:lang w:val="ru-RU"/>
              </w:rPr>
              <w:footnoteReference w:id="15"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80CE1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CE54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3D4B7B5E" w14:textId="77777777" w:rsidTr="0089401C">
        <w:trPr>
          <w:trHeight w:val="4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DDAC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4DAF1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Паспорт представителя, уполномоченного представлять интересы юридического лица (все листы)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FFFA7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ЭК/ЗК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9B09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26E47359" w14:textId="77777777" w:rsidTr="0089401C">
        <w:trPr>
          <w:trHeight w:val="3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897C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F26B4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Заявление о согласии стать поручителем по форме Фонда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C73E5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1459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29AEF1C5" w14:textId="77777777" w:rsidTr="0089401C">
        <w:trPr>
          <w:trHeight w:val="4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EF15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5B29F" w14:textId="77777777" w:rsidR="0089401C" w:rsidRPr="0089401C" w:rsidRDefault="0089401C" w:rsidP="0089401C">
            <w:pPr>
              <w:suppressAutoHyphens w:val="0"/>
              <w:ind w:left="105" w:right="96"/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Согласие на обработку персональных данных от физических лиц по форме Фонда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26E3B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9990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  <w:tr w:rsidR="0089401C" w:rsidRPr="0089401C" w14:paraId="6987E1D0" w14:textId="77777777" w:rsidTr="0089401C">
        <w:trPr>
          <w:trHeight w:val="4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DED8" w14:textId="77777777" w:rsidR="0089401C" w:rsidRPr="0089401C" w:rsidRDefault="0089401C" w:rsidP="0089401C">
            <w:pPr>
              <w:suppressAutoHyphens w:val="0"/>
              <w:ind w:left="108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ADADC" w14:textId="77777777" w:rsidR="0089401C" w:rsidRPr="0089401C" w:rsidRDefault="0089401C" w:rsidP="0089401C">
            <w:pPr>
              <w:suppressAutoHyphens w:val="0"/>
              <w:ind w:left="108" w:right="96"/>
              <w:jc w:val="both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Решение о согласии на совершении крупной сделки, оформленное в соответствии с действующим законодательством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B1452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89401C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О/ЭК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64EF" w14:textId="77777777" w:rsidR="0089401C" w:rsidRPr="0089401C" w:rsidRDefault="0089401C" w:rsidP="0089401C">
            <w:pPr>
              <w:suppressAutoHyphens w:val="0"/>
              <w:ind w:left="108" w:right="96"/>
              <w:jc w:val="center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</w:p>
        </w:tc>
      </w:tr>
    </w:tbl>
    <w:p w14:paraId="1CEEE339" w14:textId="77777777" w:rsidR="0089401C" w:rsidRPr="0089401C" w:rsidRDefault="0089401C" w:rsidP="0089401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</w:p>
    <w:p w14:paraId="138FC273" w14:textId="77777777" w:rsidR="0089401C" w:rsidRPr="0089401C" w:rsidRDefault="0089401C" w:rsidP="0089401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4"/>
          <w:lang w:val="ru-RU"/>
        </w:rPr>
      </w:pPr>
    </w:p>
    <w:p w14:paraId="0D2366DC" w14:textId="77777777" w:rsidR="0089401C" w:rsidRPr="0089401C" w:rsidRDefault="0089401C" w:rsidP="0089401C">
      <w:pPr>
        <w:widowControl/>
        <w:suppressAutoHyphens w:val="0"/>
        <w:spacing w:after="200" w:line="276" w:lineRule="auto"/>
        <w:rPr>
          <w:rFonts w:ascii="Times New Roman" w:hAnsi="Times New Roman" w:cs="Times New Roman"/>
          <w:color w:val="auto"/>
          <w:sz w:val="24"/>
          <w:lang w:val="ru-RU"/>
        </w:rPr>
      </w:pPr>
      <w:r w:rsidRPr="0089401C">
        <w:rPr>
          <w:rFonts w:ascii="Times New Roman" w:hAnsi="Times New Roman" w:cs="Times New Roman"/>
          <w:color w:val="auto"/>
          <w:sz w:val="24"/>
          <w:lang w:val="ru-RU"/>
        </w:rPr>
        <w:br w:type="page"/>
      </w:r>
    </w:p>
    <w:p w14:paraId="222DB86D" w14:textId="77777777" w:rsidR="0089401C" w:rsidRPr="0089401C" w:rsidRDefault="0089401C" w:rsidP="0089401C">
      <w:pPr>
        <w:ind w:left="4536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lastRenderedPageBreak/>
        <w:t>Приложение № 6</w:t>
      </w:r>
    </w:p>
    <w:p w14:paraId="4F08F168" w14:textId="77777777" w:rsidR="0089401C" w:rsidRPr="0089401C" w:rsidRDefault="0089401C" w:rsidP="0089401C">
      <w:pPr>
        <w:ind w:left="4536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t>к Правилам предоставления микрозаймов СМСП, зарегистрированным и осуществляющим свою деятельность на территории Республики Алтай, МКК, НКО «Фонд поддержки МСП Республики Алтай»</w:t>
      </w:r>
    </w:p>
    <w:p w14:paraId="25220B62" w14:textId="77777777" w:rsidR="0089401C" w:rsidRPr="0089401C" w:rsidRDefault="0089401C" w:rsidP="0089401C">
      <w:pPr>
        <w:ind w:left="4536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</w:p>
    <w:p w14:paraId="261B77F5" w14:textId="77777777" w:rsidR="0089401C" w:rsidRPr="0089401C" w:rsidRDefault="0089401C" w:rsidP="0089401C">
      <w:pPr>
        <w:ind w:left="4536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</w:p>
    <w:p w14:paraId="06D5C52E" w14:textId="77777777" w:rsidR="0089401C" w:rsidRPr="0089401C" w:rsidRDefault="0089401C" w:rsidP="0089401C">
      <w:pPr>
        <w:suppressAutoHyphens w:val="0"/>
        <w:autoSpaceDE w:val="0"/>
        <w:autoSpaceDN w:val="0"/>
        <w:ind w:left="6237" w:right="-2"/>
        <w:rPr>
          <w:rFonts w:ascii="Times New Roman" w:hAnsi="Times New Roman" w:cs="Times New Roman"/>
          <w:color w:val="auto"/>
          <w:sz w:val="24"/>
          <w:szCs w:val="22"/>
          <w:lang w:val="ru-RU"/>
        </w:rPr>
      </w:pPr>
      <w:r w:rsidRPr="0089401C">
        <w:rPr>
          <w:rFonts w:ascii="Times New Roman" w:hAnsi="Times New Roman" w:cs="Times New Roman"/>
          <w:color w:val="auto"/>
          <w:sz w:val="24"/>
          <w:szCs w:val="22"/>
          <w:lang w:val="ru-RU"/>
        </w:rPr>
        <w:t>Форма (образец)</w:t>
      </w:r>
    </w:p>
    <w:p w14:paraId="51FA1AA6" w14:textId="77777777" w:rsidR="0089401C" w:rsidRPr="0089401C" w:rsidRDefault="0089401C" w:rsidP="0089401C">
      <w:pPr>
        <w:suppressAutoHyphens w:val="0"/>
        <w:autoSpaceDE w:val="0"/>
        <w:autoSpaceDN w:val="0"/>
        <w:ind w:left="6237" w:right="-2"/>
        <w:rPr>
          <w:rFonts w:ascii="Times New Roman" w:hAnsi="Times New Roman" w:cs="Times New Roman"/>
          <w:color w:val="auto"/>
          <w:spacing w:val="-1"/>
          <w:sz w:val="24"/>
          <w:szCs w:val="22"/>
          <w:lang w:val="ru-RU"/>
        </w:rPr>
      </w:pPr>
      <w:r w:rsidRPr="0089401C">
        <w:rPr>
          <w:rFonts w:ascii="Times New Roman" w:hAnsi="Times New Roman" w:cs="Times New Roman"/>
          <w:color w:val="auto"/>
          <w:sz w:val="24"/>
          <w:szCs w:val="22"/>
          <w:lang w:val="ru-RU"/>
        </w:rPr>
        <w:t>уведомления</w:t>
      </w:r>
      <w:r w:rsidRPr="0089401C">
        <w:rPr>
          <w:rFonts w:ascii="Times New Roman" w:hAnsi="Times New Roman" w:cs="Times New Roman"/>
          <w:color w:val="auto"/>
          <w:spacing w:val="-3"/>
          <w:sz w:val="24"/>
          <w:szCs w:val="22"/>
          <w:lang w:val="ru-RU"/>
        </w:rPr>
        <w:t xml:space="preserve"> </w:t>
      </w:r>
      <w:r w:rsidRPr="0089401C">
        <w:rPr>
          <w:rFonts w:ascii="Times New Roman" w:hAnsi="Times New Roman" w:cs="Times New Roman"/>
          <w:color w:val="auto"/>
          <w:sz w:val="24"/>
          <w:szCs w:val="22"/>
          <w:lang w:val="ru-RU"/>
        </w:rPr>
        <w:t>об</w:t>
      </w:r>
      <w:r w:rsidRPr="0089401C">
        <w:rPr>
          <w:rFonts w:ascii="Times New Roman" w:hAnsi="Times New Roman" w:cs="Times New Roman"/>
          <w:color w:val="auto"/>
          <w:spacing w:val="-2"/>
          <w:sz w:val="24"/>
          <w:szCs w:val="22"/>
          <w:lang w:val="ru-RU"/>
        </w:rPr>
        <w:t xml:space="preserve"> </w:t>
      </w:r>
      <w:r w:rsidRPr="0089401C">
        <w:rPr>
          <w:rFonts w:ascii="Times New Roman" w:hAnsi="Times New Roman" w:cs="Times New Roman"/>
          <w:color w:val="auto"/>
          <w:sz w:val="24"/>
          <w:szCs w:val="22"/>
          <w:lang w:val="ru-RU"/>
        </w:rPr>
        <w:t>отзыве</w:t>
      </w:r>
      <w:r w:rsidRPr="0089401C">
        <w:rPr>
          <w:rFonts w:ascii="Times New Roman" w:hAnsi="Times New Roman" w:cs="Times New Roman"/>
          <w:color w:val="auto"/>
          <w:spacing w:val="-2"/>
          <w:sz w:val="24"/>
          <w:szCs w:val="22"/>
          <w:lang w:val="ru-RU"/>
        </w:rPr>
        <w:t xml:space="preserve"> </w:t>
      </w:r>
      <w:r w:rsidRPr="0089401C">
        <w:rPr>
          <w:rFonts w:ascii="Times New Roman" w:hAnsi="Times New Roman" w:cs="Times New Roman"/>
          <w:color w:val="auto"/>
          <w:sz w:val="24"/>
          <w:szCs w:val="22"/>
          <w:lang w:val="ru-RU"/>
        </w:rPr>
        <w:t>заявки</w:t>
      </w:r>
      <w:r w:rsidRPr="0089401C">
        <w:rPr>
          <w:rFonts w:ascii="Times New Roman" w:hAnsi="Times New Roman" w:cs="Times New Roman"/>
          <w:color w:val="auto"/>
          <w:spacing w:val="-1"/>
          <w:sz w:val="24"/>
          <w:szCs w:val="22"/>
          <w:lang w:val="ru-RU"/>
        </w:rPr>
        <w:t xml:space="preserve"> </w:t>
      </w:r>
    </w:p>
    <w:p w14:paraId="02DD4134" w14:textId="77777777" w:rsidR="0089401C" w:rsidRPr="0089401C" w:rsidRDefault="0089401C" w:rsidP="0089401C">
      <w:pPr>
        <w:suppressAutoHyphens w:val="0"/>
        <w:autoSpaceDE w:val="0"/>
        <w:autoSpaceDN w:val="0"/>
        <w:ind w:left="6237" w:right="-2"/>
        <w:rPr>
          <w:rFonts w:ascii="Times New Roman" w:hAnsi="Times New Roman" w:cs="Times New Roman"/>
          <w:color w:val="auto"/>
          <w:sz w:val="24"/>
          <w:szCs w:val="22"/>
          <w:lang w:val="ru-RU"/>
        </w:rPr>
      </w:pPr>
      <w:r w:rsidRPr="0089401C">
        <w:rPr>
          <w:rFonts w:ascii="Times New Roman" w:hAnsi="Times New Roman" w:cs="Times New Roman"/>
          <w:color w:val="auto"/>
          <w:sz w:val="24"/>
          <w:szCs w:val="22"/>
          <w:lang w:val="ru-RU"/>
        </w:rPr>
        <w:t>на</w:t>
      </w:r>
      <w:r w:rsidRPr="0089401C">
        <w:rPr>
          <w:rFonts w:ascii="Times New Roman" w:hAnsi="Times New Roman" w:cs="Times New Roman"/>
          <w:color w:val="auto"/>
          <w:spacing w:val="-3"/>
          <w:sz w:val="24"/>
          <w:szCs w:val="22"/>
          <w:lang w:val="ru-RU"/>
        </w:rPr>
        <w:t xml:space="preserve"> </w:t>
      </w:r>
      <w:r w:rsidRPr="0089401C">
        <w:rPr>
          <w:rFonts w:ascii="Times New Roman" w:hAnsi="Times New Roman" w:cs="Times New Roman"/>
          <w:color w:val="auto"/>
          <w:sz w:val="24"/>
          <w:szCs w:val="22"/>
          <w:lang w:val="ru-RU"/>
        </w:rPr>
        <w:t>предоставление</w:t>
      </w:r>
      <w:r w:rsidRPr="0089401C">
        <w:rPr>
          <w:rFonts w:ascii="Times New Roman" w:hAnsi="Times New Roman" w:cs="Times New Roman"/>
          <w:color w:val="auto"/>
          <w:spacing w:val="-3"/>
          <w:sz w:val="24"/>
          <w:szCs w:val="22"/>
          <w:lang w:val="ru-RU"/>
        </w:rPr>
        <w:t xml:space="preserve"> м</w:t>
      </w:r>
      <w:r w:rsidRPr="0089401C">
        <w:rPr>
          <w:rFonts w:ascii="Times New Roman" w:hAnsi="Times New Roman" w:cs="Times New Roman"/>
          <w:color w:val="auto"/>
          <w:sz w:val="24"/>
          <w:szCs w:val="22"/>
          <w:lang w:val="ru-RU"/>
        </w:rPr>
        <w:t>икрозайма</w:t>
      </w:r>
    </w:p>
    <w:p w14:paraId="7D1B14C5" w14:textId="77777777" w:rsidR="0089401C" w:rsidRPr="0089401C" w:rsidRDefault="0089401C" w:rsidP="0089401C">
      <w:pPr>
        <w:ind w:left="4536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</w:p>
    <w:p w14:paraId="12F8C235" w14:textId="77777777" w:rsidR="0089401C" w:rsidRPr="0089401C" w:rsidRDefault="0089401C" w:rsidP="0089401C">
      <w:pPr>
        <w:spacing w:line="100" w:lineRule="atLeast"/>
        <w:ind w:left="4536"/>
        <w:rPr>
          <w:rFonts w:ascii="Times New Roman" w:hAnsi="Times New Roman" w:cs="Times New Roman"/>
          <w:sz w:val="24"/>
          <w:szCs w:val="20"/>
          <w:lang w:val="ru-RU" w:eastAsia="ru-RU"/>
        </w:rPr>
      </w:pPr>
      <w:r w:rsidRPr="0089401C">
        <w:rPr>
          <w:rFonts w:ascii="Times New Roman" w:hAnsi="Times New Roman" w:cs="Times New Roman"/>
          <w:sz w:val="24"/>
          <w:szCs w:val="20"/>
          <w:lang w:val="ru-RU" w:eastAsia="ru-RU"/>
        </w:rPr>
        <w:t xml:space="preserve">Директору </w:t>
      </w:r>
    </w:p>
    <w:p w14:paraId="6C3F2060" w14:textId="77777777" w:rsidR="0089401C" w:rsidRPr="0089401C" w:rsidRDefault="0089401C" w:rsidP="0089401C">
      <w:pPr>
        <w:spacing w:line="100" w:lineRule="atLeast"/>
        <w:ind w:left="4536"/>
        <w:rPr>
          <w:rFonts w:ascii="Times New Roman" w:hAnsi="Times New Roman" w:cs="Times New Roman"/>
          <w:sz w:val="24"/>
          <w:szCs w:val="20"/>
          <w:lang w:val="ru-RU" w:eastAsia="ru-RU"/>
        </w:rPr>
      </w:pPr>
      <w:r w:rsidRPr="0089401C">
        <w:rPr>
          <w:rFonts w:ascii="Times New Roman" w:hAnsi="Times New Roman" w:cs="Times New Roman"/>
          <w:sz w:val="24"/>
          <w:szCs w:val="20"/>
          <w:lang w:val="ru-RU" w:eastAsia="ru-RU"/>
        </w:rPr>
        <w:t>МКК, НКО «Фонд поддержки МСП РА»</w:t>
      </w:r>
    </w:p>
    <w:p w14:paraId="4CC9FAC3" w14:textId="77777777" w:rsidR="0089401C" w:rsidRPr="0089401C" w:rsidRDefault="0089401C" w:rsidP="0089401C">
      <w:pPr>
        <w:spacing w:line="100" w:lineRule="atLeast"/>
        <w:ind w:left="4536"/>
        <w:rPr>
          <w:rFonts w:ascii="Times New Roman" w:hAnsi="Times New Roman" w:cs="Times New Roman"/>
          <w:sz w:val="24"/>
          <w:szCs w:val="20"/>
          <w:lang w:val="ru-RU" w:eastAsia="ru-RU"/>
        </w:rPr>
      </w:pPr>
    </w:p>
    <w:p w14:paraId="7BA5D64A" w14:textId="77777777" w:rsidR="0089401C" w:rsidRPr="0089401C" w:rsidRDefault="0089401C" w:rsidP="0089401C">
      <w:pPr>
        <w:spacing w:line="100" w:lineRule="atLeast"/>
        <w:ind w:left="4536"/>
        <w:rPr>
          <w:rFonts w:ascii="Times New Roman" w:hAnsi="Times New Roman" w:cs="Times New Roman"/>
          <w:sz w:val="24"/>
          <w:szCs w:val="20"/>
          <w:lang w:val="ru-RU" w:eastAsia="ru-RU"/>
        </w:rPr>
      </w:pPr>
      <w:r w:rsidRPr="0089401C">
        <w:rPr>
          <w:rFonts w:ascii="Times New Roman" w:hAnsi="Times New Roman" w:cs="Times New Roman"/>
          <w:sz w:val="24"/>
          <w:szCs w:val="20"/>
          <w:lang w:val="ru-RU" w:eastAsia="ru-RU"/>
        </w:rPr>
        <w:t>__________________________________</w:t>
      </w:r>
    </w:p>
    <w:p w14:paraId="241AD1B7" w14:textId="77777777" w:rsidR="0089401C" w:rsidRPr="0089401C" w:rsidRDefault="0089401C" w:rsidP="0089401C">
      <w:pPr>
        <w:ind w:left="4536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</w:p>
    <w:p w14:paraId="33EC24A2" w14:textId="77777777" w:rsidR="0089401C" w:rsidRPr="0089401C" w:rsidRDefault="0089401C" w:rsidP="0089401C">
      <w:pPr>
        <w:suppressAutoHyphens w:val="0"/>
        <w:autoSpaceDE w:val="0"/>
        <w:autoSpaceDN w:val="0"/>
        <w:ind w:left="4536" w:right="804"/>
        <w:rPr>
          <w:rFonts w:ascii="Times New Roman" w:hAnsi="Times New Roman" w:cs="Times New Roman"/>
          <w:b/>
          <w:i/>
          <w:color w:val="auto"/>
          <w:sz w:val="24"/>
          <w:szCs w:val="22"/>
          <w:u w:val="single"/>
          <w:lang w:val="ru-RU"/>
        </w:rPr>
      </w:pPr>
      <w:r w:rsidRPr="0089401C">
        <w:rPr>
          <w:rFonts w:ascii="Times New Roman" w:hAnsi="Times New Roman" w:cs="Times New Roman"/>
          <w:b/>
          <w:i/>
          <w:color w:val="auto"/>
          <w:sz w:val="24"/>
          <w:szCs w:val="22"/>
          <w:u w:val="single"/>
          <w:lang w:val="ru-RU"/>
        </w:rPr>
        <w:t xml:space="preserve"> (Выбрать нужный вариант):</w:t>
      </w:r>
    </w:p>
    <w:p w14:paraId="05463BD0" w14:textId="77777777" w:rsidR="0089401C" w:rsidRPr="0089401C" w:rsidRDefault="0089401C" w:rsidP="0089401C">
      <w:pPr>
        <w:suppressAutoHyphens w:val="0"/>
        <w:autoSpaceDE w:val="0"/>
        <w:autoSpaceDN w:val="0"/>
        <w:ind w:left="4536" w:right="804"/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</w:pPr>
    </w:p>
    <w:p w14:paraId="72714FAF" w14:textId="77777777" w:rsidR="0089401C" w:rsidRPr="0089401C" w:rsidRDefault="0089401C" w:rsidP="0089401C">
      <w:pPr>
        <w:suppressAutoHyphens w:val="0"/>
        <w:autoSpaceDE w:val="0"/>
        <w:autoSpaceDN w:val="0"/>
        <w:ind w:left="4536" w:right="804"/>
        <w:rPr>
          <w:rFonts w:ascii="Times New Roman" w:hAnsi="Times New Roman" w:cs="Times New Roman"/>
          <w:color w:val="auto"/>
          <w:sz w:val="24"/>
          <w:szCs w:val="22"/>
          <w:lang w:val="ru-RU"/>
        </w:rPr>
      </w:pPr>
      <w:r w:rsidRPr="0089401C">
        <w:rPr>
          <w:rFonts w:ascii="Times New Roman" w:hAnsi="Times New Roman" w:cs="Times New Roman"/>
          <w:color w:val="auto"/>
          <w:sz w:val="24"/>
          <w:szCs w:val="22"/>
          <w:lang w:val="ru-RU"/>
        </w:rPr>
        <w:t>1. Индивидуальный предприниматель/</w:t>
      </w:r>
    </w:p>
    <w:p w14:paraId="4DBDB054" w14:textId="77777777" w:rsidR="00FA022B" w:rsidRDefault="00FA022B" w:rsidP="0089401C">
      <w:pPr>
        <w:suppressAutoHyphens w:val="0"/>
        <w:autoSpaceDE w:val="0"/>
        <w:autoSpaceDN w:val="0"/>
        <w:ind w:left="4536" w:right="-2"/>
        <w:rPr>
          <w:rFonts w:ascii="Times New Roman" w:hAnsi="Times New Roman" w:cs="Times New Roman"/>
          <w:color w:val="auto"/>
          <w:sz w:val="24"/>
          <w:szCs w:val="22"/>
          <w:lang w:val="ru-RU"/>
        </w:rPr>
      </w:pPr>
    </w:p>
    <w:p w14:paraId="0122538C" w14:textId="77777777" w:rsidR="00FA022B" w:rsidRDefault="00FA022B" w:rsidP="0089401C">
      <w:pPr>
        <w:suppressAutoHyphens w:val="0"/>
        <w:autoSpaceDE w:val="0"/>
        <w:autoSpaceDN w:val="0"/>
        <w:ind w:left="4536" w:right="-2"/>
        <w:rPr>
          <w:rFonts w:ascii="Times New Roman" w:hAnsi="Times New Roman" w:cs="Times New Roman"/>
          <w:color w:val="auto"/>
          <w:sz w:val="24"/>
          <w:szCs w:val="22"/>
          <w:lang w:val="ru-RU"/>
        </w:rPr>
      </w:pPr>
    </w:p>
    <w:p w14:paraId="3CEB4E52" w14:textId="77777777" w:rsidR="0089401C" w:rsidRPr="0089401C" w:rsidRDefault="0089401C" w:rsidP="0089401C">
      <w:pPr>
        <w:suppressAutoHyphens w:val="0"/>
        <w:autoSpaceDE w:val="0"/>
        <w:autoSpaceDN w:val="0"/>
        <w:ind w:left="4536" w:right="-2"/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  <w:t>_________________________________________</w:t>
      </w:r>
    </w:p>
    <w:p w14:paraId="2A287642" w14:textId="77777777" w:rsidR="0089401C" w:rsidRPr="0089401C" w:rsidRDefault="0089401C" w:rsidP="0089401C">
      <w:pPr>
        <w:suppressAutoHyphens w:val="0"/>
        <w:autoSpaceDE w:val="0"/>
        <w:autoSpaceDN w:val="0"/>
        <w:ind w:left="4536" w:right="-2"/>
        <w:rPr>
          <w:rFonts w:ascii="Times New Roman" w:hAnsi="Times New Roman" w:cs="Times New Roman"/>
          <w:color w:val="auto"/>
          <w:sz w:val="16"/>
          <w:szCs w:val="16"/>
          <w:lang w:val="ru-RU"/>
        </w:rPr>
      </w:pPr>
      <w:r w:rsidRPr="0089401C">
        <w:rPr>
          <w:rFonts w:ascii="Times New Roman" w:hAnsi="Times New Roman" w:cs="Times New Roman"/>
          <w:color w:val="auto"/>
          <w:sz w:val="16"/>
          <w:szCs w:val="16"/>
          <w:lang w:val="ru-RU"/>
        </w:rPr>
        <w:t xml:space="preserve">                                                    (ФИО полностью)</w:t>
      </w:r>
    </w:p>
    <w:p w14:paraId="6D4D9A9D" w14:textId="77777777" w:rsidR="0089401C" w:rsidRPr="0089401C" w:rsidRDefault="0089401C" w:rsidP="0089401C">
      <w:pPr>
        <w:suppressAutoHyphens w:val="0"/>
        <w:autoSpaceDE w:val="0"/>
        <w:autoSpaceDN w:val="0"/>
        <w:ind w:left="4536" w:right="-2"/>
        <w:jc w:val="center"/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</w:pPr>
    </w:p>
    <w:p w14:paraId="553174AA" w14:textId="77777777" w:rsidR="0089401C" w:rsidRPr="0089401C" w:rsidRDefault="0089401C" w:rsidP="0089401C">
      <w:pPr>
        <w:suppressAutoHyphens w:val="0"/>
        <w:autoSpaceDE w:val="0"/>
        <w:autoSpaceDN w:val="0"/>
        <w:ind w:left="4536" w:right="-2"/>
        <w:rPr>
          <w:rFonts w:ascii="Times New Roman" w:hAnsi="Times New Roman" w:cs="Times New Roman"/>
          <w:color w:val="auto"/>
          <w:sz w:val="24"/>
          <w:szCs w:val="22"/>
          <w:lang w:val="ru-RU"/>
        </w:rPr>
      </w:pPr>
      <w:r w:rsidRPr="0089401C">
        <w:rPr>
          <w:rFonts w:ascii="Times New Roman" w:hAnsi="Times New Roman" w:cs="Times New Roman"/>
          <w:color w:val="auto"/>
          <w:sz w:val="24"/>
          <w:szCs w:val="22"/>
          <w:lang w:val="ru-RU"/>
        </w:rPr>
        <w:t>Адрес регистрации:</w:t>
      </w:r>
    </w:p>
    <w:p w14:paraId="655592DE" w14:textId="77777777" w:rsidR="0089401C" w:rsidRPr="0089401C" w:rsidRDefault="0089401C" w:rsidP="0089401C">
      <w:pPr>
        <w:suppressAutoHyphens w:val="0"/>
        <w:autoSpaceDE w:val="0"/>
        <w:autoSpaceDN w:val="0"/>
        <w:ind w:left="4536" w:right="-2"/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  <w:t>_________________________________________</w:t>
      </w:r>
    </w:p>
    <w:p w14:paraId="1EF04B2E" w14:textId="77777777" w:rsidR="0089401C" w:rsidRPr="0089401C" w:rsidRDefault="0089401C" w:rsidP="0089401C">
      <w:pPr>
        <w:suppressAutoHyphens w:val="0"/>
        <w:autoSpaceDE w:val="0"/>
        <w:autoSpaceDN w:val="0"/>
        <w:ind w:left="4536" w:right="-2"/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</w:pPr>
    </w:p>
    <w:p w14:paraId="0380F935" w14:textId="77777777" w:rsidR="0089401C" w:rsidRPr="0089401C" w:rsidRDefault="0089401C" w:rsidP="0089401C">
      <w:pPr>
        <w:suppressAutoHyphens w:val="0"/>
        <w:autoSpaceDE w:val="0"/>
        <w:autoSpaceDN w:val="0"/>
        <w:ind w:left="4536" w:right="-2"/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</w:pPr>
      <w:r w:rsidRPr="0089401C">
        <w:rPr>
          <w:rFonts w:ascii="Times New Roman" w:hAnsi="Times New Roman" w:cs="Times New Roman"/>
          <w:color w:val="auto"/>
          <w:sz w:val="24"/>
          <w:szCs w:val="22"/>
          <w:lang w:val="ru-RU"/>
        </w:rPr>
        <w:t>Тел.:</w:t>
      </w:r>
      <w:r w:rsidRPr="0089401C"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  <w:t xml:space="preserve"> ____________________________________</w:t>
      </w:r>
    </w:p>
    <w:p w14:paraId="05E52366" w14:textId="77777777" w:rsidR="0089401C" w:rsidRPr="0089401C" w:rsidRDefault="0089401C" w:rsidP="0089401C">
      <w:pPr>
        <w:spacing w:line="100" w:lineRule="atLeast"/>
        <w:ind w:left="4536"/>
        <w:jc w:val="both"/>
        <w:rPr>
          <w:rFonts w:ascii="Times New Roman" w:hAnsi="Times New Roman" w:cs="Times New Roman"/>
          <w:sz w:val="24"/>
          <w:szCs w:val="20"/>
          <w:lang w:val="ru-RU" w:eastAsia="ru-RU"/>
        </w:rPr>
      </w:pPr>
    </w:p>
    <w:p w14:paraId="428BBBEC" w14:textId="77777777" w:rsidR="0089401C" w:rsidRPr="0089401C" w:rsidRDefault="0089401C" w:rsidP="0089401C">
      <w:pPr>
        <w:spacing w:line="100" w:lineRule="atLeast"/>
        <w:ind w:left="4536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  <w:r w:rsidRPr="0089401C">
        <w:rPr>
          <w:rFonts w:ascii="Times New Roman" w:hAnsi="Times New Roman" w:cs="Times New Roman"/>
          <w:sz w:val="24"/>
          <w:szCs w:val="20"/>
          <w:lang w:val="ru-RU" w:eastAsia="ru-RU"/>
        </w:rPr>
        <w:t>2. _______________________________________</w:t>
      </w:r>
      <w:r w:rsidRPr="0089401C">
        <w:rPr>
          <w:rFonts w:ascii="Times New Roman" w:hAnsi="Times New Roman" w:cs="Times New Roman"/>
          <w:sz w:val="16"/>
          <w:szCs w:val="16"/>
          <w:lang w:val="ru-RU" w:eastAsia="ru-RU"/>
        </w:rPr>
        <w:t xml:space="preserve">                                                                                              </w:t>
      </w:r>
    </w:p>
    <w:p w14:paraId="05B52B99" w14:textId="77777777" w:rsidR="0089401C" w:rsidRPr="0089401C" w:rsidRDefault="0089401C" w:rsidP="0089401C">
      <w:pPr>
        <w:spacing w:line="100" w:lineRule="atLeast"/>
        <w:ind w:left="4536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  <w:r w:rsidRPr="0089401C">
        <w:rPr>
          <w:rFonts w:ascii="Times New Roman" w:hAnsi="Times New Roman" w:cs="Times New Roman"/>
          <w:sz w:val="16"/>
          <w:szCs w:val="16"/>
          <w:lang w:val="ru-RU" w:eastAsia="ru-RU"/>
        </w:rPr>
        <w:t xml:space="preserve">                                 (наименование юридического лица)</w:t>
      </w:r>
    </w:p>
    <w:p w14:paraId="12563E6A" w14:textId="77777777" w:rsidR="0089401C" w:rsidRPr="0089401C" w:rsidRDefault="0089401C" w:rsidP="0089401C">
      <w:pPr>
        <w:tabs>
          <w:tab w:val="left" w:pos="9921"/>
        </w:tabs>
        <w:suppressAutoHyphens w:val="0"/>
        <w:autoSpaceDE w:val="0"/>
        <w:autoSpaceDN w:val="0"/>
        <w:ind w:left="4536" w:right="-2"/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  <w:t>__________________________________________</w:t>
      </w:r>
    </w:p>
    <w:p w14:paraId="11A513F8" w14:textId="77777777" w:rsidR="0089401C" w:rsidRPr="0089401C" w:rsidRDefault="0089401C" w:rsidP="0089401C">
      <w:pPr>
        <w:tabs>
          <w:tab w:val="left" w:pos="9921"/>
        </w:tabs>
        <w:suppressAutoHyphens w:val="0"/>
        <w:autoSpaceDE w:val="0"/>
        <w:autoSpaceDN w:val="0"/>
        <w:ind w:left="4536" w:right="-2"/>
        <w:jc w:val="center"/>
        <w:rPr>
          <w:rFonts w:ascii="Times New Roman" w:hAnsi="Times New Roman" w:cs="Times New Roman"/>
          <w:color w:val="auto"/>
          <w:sz w:val="16"/>
          <w:szCs w:val="16"/>
          <w:lang w:val="ru-RU"/>
        </w:rPr>
      </w:pPr>
      <w:r w:rsidRPr="0089401C">
        <w:rPr>
          <w:rFonts w:ascii="Times New Roman" w:hAnsi="Times New Roman" w:cs="Times New Roman"/>
          <w:color w:val="auto"/>
          <w:sz w:val="16"/>
          <w:szCs w:val="16"/>
          <w:lang w:val="ru-RU"/>
        </w:rPr>
        <w:t>(должность, ФИО руководителя)</w:t>
      </w:r>
    </w:p>
    <w:p w14:paraId="04FBD20F" w14:textId="77777777" w:rsidR="0089401C" w:rsidRPr="0089401C" w:rsidRDefault="0089401C" w:rsidP="0089401C">
      <w:pPr>
        <w:suppressAutoHyphens w:val="0"/>
        <w:autoSpaceDE w:val="0"/>
        <w:autoSpaceDN w:val="0"/>
        <w:ind w:right="804"/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</w:pPr>
    </w:p>
    <w:p w14:paraId="4BB64F6F" w14:textId="77777777" w:rsidR="0089401C" w:rsidRPr="0089401C" w:rsidRDefault="0089401C" w:rsidP="0089401C">
      <w:pPr>
        <w:suppressAutoHyphens w:val="0"/>
        <w:autoSpaceDE w:val="0"/>
        <w:autoSpaceDN w:val="0"/>
        <w:ind w:left="4536" w:right="804"/>
        <w:rPr>
          <w:rFonts w:ascii="Times New Roman" w:hAnsi="Times New Roman" w:cs="Times New Roman"/>
          <w:color w:val="auto"/>
          <w:sz w:val="24"/>
          <w:szCs w:val="22"/>
          <w:lang w:val="ru-RU"/>
        </w:rPr>
      </w:pPr>
      <w:r w:rsidRPr="0089401C">
        <w:rPr>
          <w:rFonts w:ascii="Times New Roman" w:hAnsi="Times New Roman" w:cs="Times New Roman"/>
          <w:color w:val="auto"/>
          <w:sz w:val="24"/>
          <w:szCs w:val="22"/>
          <w:lang w:val="ru-RU"/>
        </w:rPr>
        <w:t>Место нахождения организации:</w:t>
      </w:r>
    </w:p>
    <w:p w14:paraId="2C1221D4" w14:textId="77777777" w:rsidR="0089401C" w:rsidRPr="0089401C" w:rsidRDefault="0089401C" w:rsidP="0089401C">
      <w:pPr>
        <w:suppressAutoHyphens w:val="0"/>
        <w:autoSpaceDE w:val="0"/>
        <w:autoSpaceDN w:val="0"/>
        <w:ind w:left="4536" w:right="-2"/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  <w:t>___________________________________________</w:t>
      </w:r>
    </w:p>
    <w:p w14:paraId="4EA886F3" w14:textId="77777777" w:rsidR="0089401C" w:rsidRPr="0089401C" w:rsidRDefault="0089401C" w:rsidP="0089401C">
      <w:pPr>
        <w:suppressAutoHyphens w:val="0"/>
        <w:autoSpaceDE w:val="0"/>
        <w:autoSpaceDN w:val="0"/>
        <w:ind w:right="804"/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</w:pPr>
    </w:p>
    <w:p w14:paraId="324DF650" w14:textId="77777777" w:rsidR="0089401C" w:rsidRPr="0089401C" w:rsidRDefault="0089401C" w:rsidP="0089401C">
      <w:pPr>
        <w:suppressAutoHyphens w:val="0"/>
        <w:autoSpaceDE w:val="0"/>
        <w:autoSpaceDN w:val="0"/>
        <w:ind w:left="4536" w:right="804"/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</w:pPr>
      <w:r w:rsidRPr="0089401C">
        <w:rPr>
          <w:rFonts w:ascii="Times New Roman" w:hAnsi="Times New Roman" w:cs="Times New Roman"/>
          <w:color w:val="auto"/>
          <w:sz w:val="24"/>
          <w:szCs w:val="22"/>
          <w:lang w:val="ru-RU"/>
        </w:rPr>
        <w:t>Тел.:</w:t>
      </w:r>
      <w:r w:rsidRPr="0089401C"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  <w:t xml:space="preserve"> ____________________________</w:t>
      </w:r>
    </w:p>
    <w:p w14:paraId="73EF3353" w14:textId="77777777" w:rsidR="0089401C" w:rsidRPr="0089401C" w:rsidRDefault="0089401C" w:rsidP="0089401C">
      <w:pPr>
        <w:suppressAutoHyphens w:val="0"/>
        <w:autoSpaceDE w:val="0"/>
        <w:autoSpaceDN w:val="0"/>
        <w:ind w:right="-2"/>
        <w:jc w:val="center"/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</w:pPr>
    </w:p>
    <w:p w14:paraId="3A90F64E" w14:textId="77777777" w:rsidR="0089401C" w:rsidRPr="0089401C" w:rsidRDefault="0089401C" w:rsidP="0089401C">
      <w:pPr>
        <w:suppressAutoHyphens w:val="0"/>
        <w:autoSpaceDE w:val="0"/>
        <w:autoSpaceDN w:val="0"/>
        <w:ind w:left="749" w:right="804"/>
        <w:jc w:val="center"/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</w:pPr>
    </w:p>
    <w:p w14:paraId="6645F19D" w14:textId="77777777" w:rsidR="0089401C" w:rsidRPr="0089401C" w:rsidRDefault="0089401C" w:rsidP="0089401C">
      <w:pPr>
        <w:suppressAutoHyphens w:val="0"/>
        <w:autoSpaceDE w:val="0"/>
        <w:autoSpaceDN w:val="0"/>
        <w:ind w:left="749" w:right="804"/>
        <w:jc w:val="center"/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  <w:t>Уведомление</w:t>
      </w:r>
    </w:p>
    <w:p w14:paraId="245307BA" w14:textId="77777777" w:rsidR="0089401C" w:rsidRPr="0089401C" w:rsidRDefault="0089401C" w:rsidP="0089401C">
      <w:pPr>
        <w:suppressAutoHyphens w:val="0"/>
        <w:autoSpaceDE w:val="0"/>
        <w:autoSpaceDN w:val="0"/>
        <w:ind w:left="748" w:right="804"/>
        <w:jc w:val="center"/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  <w:t>об</w:t>
      </w:r>
      <w:r w:rsidRPr="0089401C">
        <w:rPr>
          <w:rFonts w:ascii="Times New Roman" w:hAnsi="Times New Roman" w:cs="Times New Roman"/>
          <w:b/>
          <w:color w:val="auto"/>
          <w:spacing w:val="-2"/>
          <w:sz w:val="24"/>
          <w:szCs w:val="22"/>
          <w:lang w:val="ru-RU"/>
        </w:rPr>
        <w:t xml:space="preserve"> </w:t>
      </w:r>
      <w:r w:rsidRPr="0089401C"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  <w:t>отзыве</w:t>
      </w:r>
      <w:r w:rsidRPr="0089401C">
        <w:rPr>
          <w:rFonts w:ascii="Times New Roman" w:hAnsi="Times New Roman" w:cs="Times New Roman"/>
          <w:b/>
          <w:color w:val="auto"/>
          <w:spacing w:val="-2"/>
          <w:sz w:val="24"/>
          <w:szCs w:val="22"/>
          <w:lang w:val="ru-RU"/>
        </w:rPr>
        <w:t xml:space="preserve"> </w:t>
      </w:r>
      <w:r w:rsidRPr="0089401C"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  <w:t>Заявки на</w:t>
      </w:r>
      <w:r w:rsidRPr="0089401C">
        <w:rPr>
          <w:rFonts w:ascii="Times New Roman" w:hAnsi="Times New Roman" w:cs="Times New Roman"/>
          <w:b/>
          <w:color w:val="auto"/>
          <w:spacing w:val="-4"/>
          <w:sz w:val="24"/>
          <w:szCs w:val="22"/>
          <w:lang w:val="ru-RU"/>
        </w:rPr>
        <w:t xml:space="preserve"> </w:t>
      </w:r>
      <w:r w:rsidRPr="0089401C"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  <w:t>предоставление</w:t>
      </w:r>
      <w:r w:rsidRPr="0089401C">
        <w:rPr>
          <w:rFonts w:ascii="Times New Roman" w:hAnsi="Times New Roman" w:cs="Times New Roman"/>
          <w:b/>
          <w:color w:val="auto"/>
          <w:spacing w:val="-2"/>
          <w:sz w:val="24"/>
          <w:szCs w:val="22"/>
          <w:lang w:val="ru-RU"/>
        </w:rPr>
        <w:t xml:space="preserve"> м</w:t>
      </w:r>
      <w:r w:rsidRPr="0089401C">
        <w:rPr>
          <w:rFonts w:ascii="Times New Roman" w:hAnsi="Times New Roman" w:cs="Times New Roman"/>
          <w:b/>
          <w:color w:val="auto"/>
          <w:sz w:val="24"/>
          <w:szCs w:val="22"/>
          <w:lang w:val="ru-RU"/>
        </w:rPr>
        <w:t>икрозайма</w:t>
      </w:r>
    </w:p>
    <w:p w14:paraId="205C2F6F" w14:textId="77777777" w:rsidR="0089401C" w:rsidRPr="0089401C" w:rsidRDefault="0089401C" w:rsidP="0089401C">
      <w:pPr>
        <w:suppressAutoHyphens w:val="0"/>
        <w:autoSpaceDE w:val="0"/>
        <w:autoSpaceDN w:val="0"/>
        <w:spacing w:before="7"/>
        <w:rPr>
          <w:rFonts w:ascii="Times New Roman" w:hAnsi="Times New Roman" w:cs="Times New Roman"/>
          <w:b/>
          <w:color w:val="auto"/>
          <w:sz w:val="23"/>
          <w:szCs w:val="28"/>
          <w:lang w:val="ru-RU"/>
        </w:rPr>
      </w:pPr>
    </w:p>
    <w:p w14:paraId="0B946608" w14:textId="77777777" w:rsidR="0089401C" w:rsidRPr="0089401C" w:rsidRDefault="0089401C" w:rsidP="0089401C">
      <w:pPr>
        <w:suppressAutoHyphens w:val="0"/>
        <w:autoSpaceDE w:val="0"/>
        <w:autoSpaceDN w:val="0"/>
        <w:rPr>
          <w:rFonts w:ascii="Times New Roman" w:hAnsi="Times New Roman" w:cs="Times New Roman"/>
          <w:color w:val="auto"/>
          <w:sz w:val="24"/>
          <w:szCs w:val="22"/>
          <w:lang w:val="ru-RU"/>
        </w:rPr>
      </w:pPr>
    </w:p>
    <w:p w14:paraId="571AF6EE" w14:textId="77777777" w:rsidR="0089401C" w:rsidRPr="0089401C" w:rsidRDefault="0089401C" w:rsidP="0089401C">
      <w:pPr>
        <w:suppressAutoHyphens w:val="0"/>
        <w:autoSpaceDE w:val="0"/>
        <w:autoSpaceDN w:val="0"/>
        <w:ind w:firstLine="567"/>
        <w:jc w:val="both"/>
        <w:rPr>
          <w:rFonts w:ascii="Times New Roman" w:hAnsi="Times New Roman" w:cs="Times New Roman"/>
          <w:color w:val="auto"/>
          <w:sz w:val="24"/>
          <w:szCs w:val="22"/>
          <w:lang w:val="ru-RU"/>
        </w:rPr>
      </w:pPr>
      <w:r w:rsidRPr="0089401C">
        <w:rPr>
          <w:rFonts w:ascii="Times New Roman" w:hAnsi="Times New Roman" w:cs="Times New Roman"/>
          <w:color w:val="auto"/>
          <w:sz w:val="24"/>
          <w:szCs w:val="22"/>
          <w:lang w:val="ru-RU"/>
        </w:rPr>
        <w:t>Настоящим</w:t>
      </w:r>
      <w:r w:rsidRPr="0089401C">
        <w:rPr>
          <w:rFonts w:ascii="Times New Roman" w:hAnsi="Times New Roman" w:cs="Times New Roman"/>
          <w:color w:val="auto"/>
          <w:spacing w:val="-4"/>
          <w:sz w:val="24"/>
          <w:szCs w:val="22"/>
          <w:lang w:val="ru-RU"/>
        </w:rPr>
        <w:t xml:space="preserve"> </w:t>
      </w:r>
      <w:r w:rsidRPr="0089401C">
        <w:rPr>
          <w:rFonts w:ascii="Times New Roman" w:hAnsi="Times New Roman" w:cs="Times New Roman"/>
          <w:color w:val="auto"/>
          <w:sz w:val="24"/>
          <w:szCs w:val="22"/>
          <w:lang w:val="ru-RU"/>
        </w:rPr>
        <w:t>сообщаю,</w:t>
      </w:r>
      <w:r w:rsidRPr="0089401C">
        <w:rPr>
          <w:rFonts w:ascii="Times New Roman" w:hAnsi="Times New Roman" w:cs="Times New Roman"/>
          <w:color w:val="auto"/>
          <w:spacing w:val="-2"/>
          <w:sz w:val="24"/>
          <w:szCs w:val="22"/>
          <w:lang w:val="ru-RU"/>
        </w:rPr>
        <w:t xml:space="preserve"> </w:t>
      </w:r>
      <w:r w:rsidRPr="0089401C">
        <w:rPr>
          <w:rFonts w:ascii="Times New Roman" w:hAnsi="Times New Roman" w:cs="Times New Roman"/>
          <w:color w:val="auto"/>
          <w:sz w:val="24"/>
          <w:szCs w:val="22"/>
          <w:lang w:val="ru-RU"/>
        </w:rPr>
        <w:t>что</w:t>
      </w:r>
      <w:r w:rsidRPr="0089401C">
        <w:rPr>
          <w:rFonts w:ascii="Times New Roman" w:hAnsi="Times New Roman" w:cs="Times New Roman"/>
          <w:color w:val="auto"/>
          <w:spacing w:val="-2"/>
          <w:sz w:val="24"/>
          <w:szCs w:val="22"/>
          <w:lang w:val="ru-RU"/>
        </w:rPr>
        <w:t xml:space="preserve"> </w:t>
      </w:r>
      <w:r w:rsidRPr="0089401C">
        <w:rPr>
          <w:rFonts w:ascii="Times New Roman" w:hAnsi="Times New Roman" w:cs="Times New Roman"/>
          <w:color w:val="auto"/>
          <w:sz w:val="24"/>
          <w:szCs w:val="22"/>
          <w:lang w:val="ru-RU"/>
        </w:rPr>
        <w:t>отказываюсь</w:t>
      </w:r>
      <w:r w:rsidRPr="0089401C">
        <w:rPr>
          <w:rFonts w:ascii="Times New Roman" w:hAnsi="Times New Roman" w:cs="Times New Roman"/>
          <w:color w:val="auto"/>
          <w:spacing w:val="-3"/>
          <w:sz w:val="24"/>
          <w:szCs w:val="22"/>
          <w:lang w:val="ru-RU"/>
        </w:rPr>
        <w:t xml:space="preserve"> </w:t>
      </w:r>
      <w:r w:rsidRPr="0089401C">
        <w:rPr>
          <w:rFonts w:ascii="Times New Roman" w:hAnsi="Times New Roman" w:cs="Times New Roman"/>
          <w:color w:val="auto"/>
          <w:sz w:val="24"/>
          <w:szCs w:val="22"/>
          <w:lang w:val="ru-RU"/>
        </w:rPr>
        <w:t>от</w:t>
      </w:r>
      <w:r w:rsidRPr="0089401C">
        <w:rPr>
          <w:rFonts w:ascii="Times New Roman" w:hAnsi="Times New Roman" w:cs="Times New Roman"/>
          <w:color w:val="auto"/>
          <w:spacing w:val="-2"/>
          <w:sz w:val="24"/>
          <w:szCs w:val="22"/>
          <w:lang w:val="ru-RU"/>
        </w:rPr>
        <w:t xml:space="preserve"> </w:t>
      </w:r>
      <w:r w:rsidRPr="0089401C">
        <w:rPr>
          <w:rFonts w:ascii="Times New Roman" w:hAnsi="Times New Roman" w:cs="Times New Roman"/>
          <w:color w:val="auto"/>
          <w:sz w:val="24"/>
          <w:szCs w:val="22"/>
          <w:lang w:val="ru-RU"/>
        </w:rPr>
        <w:t>получения</w:t>
      </w:r>
      <w:r w:rsidRPr="0089401C">
        <w:rPr>
          <w:rFonts w:ascii="Times New Roman" w:hAnsi="Times New Roman" w:cs="Times New Roman"/>
          <w:color w:val="auto"/>
          <w:spacing w:val="2"/>
          <w:sz w:val="24"/>
          <w:szCs w:val="22"/>
          <w:lang w:val="ru-RU"/>
        </w:rPr>
        <w:t xml:space="preserve"> м</w:t>
      </w:r>
      <w:r w:rsidRPr="0089401C">
        <w:rPr>
          <w:rFonts w:ascii="Times New Roman" w:hAnsi="Times New Roman" w:cs="Times New Roman"/>
          <w:color w:val="auto"/>
          <w:sz w:val="24"/>
          <w:szCs w:val="22"/>
          <w:lang w:val="ru-RU"/>
        </w:rPr>
        <w:t>икрозайма в размере ______________ по кредитному продукту «__________________» по заявке поданной _______________ г. регистрационный номер __________</w:t>
      </w:r>
    </w:p>
    <w:p w14:paraId="407FE0E0" w14:textId="77777777" w:rsidR="0089401C" w:rsidRPr="0089401C" w:rsidRDefault="0089401C" w:rsidP="0089401C">
      <w:pPr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</w:p>
    <w:p w14:paraId="04E2D81B" w14:textId="77777777" w:rsidR="0089401C" w:rsidRPr="0089401C" w:rsidRDefault="0089401C" w:rsidP="0089401C">
      <w:pPr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</w:p>
    <w:p w14:paraId="0D893869" w14:textId="77777777" w:rsidR="0089401C" w:rsidRPr="0089401C" w:rsidRDefault="0089401C" w:rsidP="0089401C">
      <w:pPr>
        <w:jc w:val="both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89401C">
        <w:rPr>
          <w:rFonts w:ascii="Times New Roman" w:hAnsi="Times New Roman" w:cs="Times New Roman"/>
          <w:color w:val="auto"/>
          <w:sz w:val="20"/>
          <w:szCs w:val="20"/>
          <w:lang w:val="ru-RU"/>
        </w:rPr>
        <w:t>Дата</w:t>
      </w:r>
    </w:p>
    <w:p w14:paraId="6445DB40" w14:textId="77777777" w:rsidR="0089401C" w:rsidRPr="0089401C" w:rsidRDefault="0089401C" w:rsidP="0089401C">
      <w:pPr>
        <w:jc w:val="both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89401C">
        <w:rPr>
          <w:rFonts w:ascii="Times New Roman" w:hAnsi="Times New Roman" w:cs="Times New Roman"/>
          <w:color w:val="auto"/>
          <w:sz w:val="20"/>
          <w:szCs w:val="20"/>
          <w:lang w:val="ru-RU"/>
        </w:rPr>
        <w:t>Подпись, расшифровка подписи</w:t>
      </w:r>
    </w:p>
    <w:p w14:paraId="66F90E8C" w14:textId="77777777" w:rsidR="0089401C" w:rsidRPr="0089401C" w:rsidRDefault="0089401C" w:rsidP="0089401C">
      <w:pPr>
        <w:jc w:val="both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89401C">
        <w:rPr>
          <w:rFonts w:ascii="Times New Roman" w:hAnsi="Times New Roman" w:cs="Times New Roman"/>
          <w:color w:val="auto"/>
          <w:sz w:val="20"/>
          <w:szCs w:val="20"/>
          <w:lang w:val="ru-RU"/>
        </w:rPr>
        <w:t>М.П.</w:t>
      </w:r>
    </w:p>
    <w:p w14:paraId="7BB00B10" w14:textId="77777777" w:rsidR="0089401C" w:rsidRPr="0089401C" w:rsidRDefault="0089401C" w:rsidP="0089401C">
      <w:pPr>
        <w:spacing w:line="100" w:lineRule="atLeast"/>
        <w:jc w:val="both"/>
        <w:rPr>
          <w:rFonts w:ascii="Times New Roman" w:hAnsi="Times New Roman" w:cs="Times New Roman"/>
          <w:sz w:val="24"/>
          <w:szCs w:val="20"/>
          <w:lang w:val="ru-RU" w:eastAsia="ru-RU"/>
        </w:rPr>
      </w:pPr>
    </w:p>
    <w:p w14:paraId="2BA56ED5" w14:textId="77777777" w:rsidR="0089401C" w:rsidRPr="0089401C" w:rsidRDefault="0089401C" w:rsidP="0089401C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  <w:r w:rsidRPr="0089401C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br w:type="page"/>
      </w:r>
    </w:p>
    <w:p w14:paraId="2BFA9242" w14:textId="77777777" w:rsidR="00372174" w:rsidRPr="008B37C0" w:rsidRDefault="00372174" w:rsidP="00372174">
      <w:pPr>
        <w:ind w:left="4536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  <w:r w:rsidRPr="008B37C0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lastRenderedPageBreak/>
        <w:t>Приложение № 7</w:t>
      </w:r>
    </w:p>
    <w:p w14:paraId="46C9AA25" w14:textId="77777777" w:rsidR="00372174" w:rsidRPr="008B37C0" w:rsidRDefault="00372174" w:rsidP="00372174">
      <w:pPr>
        <w:ind w:left="4536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  <w:r w:rsidRPr="008B37C0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t>к Правилам предоставления микрозаймов СМСП, зарегистрированным и осуществляющим свою деятельность на территории Республики Алтай, МКК, НКО «Фонд поддержки МСП Республики Алтай»</w:t>
      </w:r>
    </w:p>
    <w:p w14:paraId="419121D0" w14:textId="3BD4045E" w:rsidR="00372174" w:rsidRPr="008B37C0" w:rsidRDefault="00C42326" w:rsidP="00372174">
      <w:pPr>
        <w:jc w:val="center"/>
        <w:rPr>
          <w:rFonts w:ascii="Times New Roman" w:eastAsia="MS Mincho" w:hAnsi="Times New Roman" w:cs="Times New Roman"/>
          <w:b/>
          <w:sz w:val="20"/>
          <w:szCs w:val="20"/>
          <w:lang w:val="ru-RU" w:bidi="en-US"/>
        </w:rPr>
      </w:pPr>
      <w:r>
        <w:rPr>
          <w:rFonts w:ascii="Times New Roman" w:eastAsia="MS Mincho" w:hAnsi="Times New Roman" w:cs="Times New Roman"/>
          <w:b/>
          <w:sz w:val="20"/>
          <w:szCs w:val="20"/>
          <w:lang w:val="ru-RU" w:bidi="en-US"/>
        </w:rPr>
        <w:t xml:space="preserve">                                                          (</w:t>
      </w:r>
      <w:r w:rsidR="00372174">
        <w:rPr>
          <w:rFonts w:ascii="Times New Roman" w:eastAsia="MS Mincho" w:hAnsi="Times New Roman" w:cs="Times New Roman"/>
          <w:b/>
          <w:sz w:val="20"/>
          <w:szCs w:val="20"/>
          <w:lang w:val="ru-RU" w:bidi="en-US"/>
        </w:rPr>
        <w:t>в ред. Протокола от 07.</w:t>
      </w:r>
      <w:r>
        <w:rPr>
          <w:rFonts w:ascii="Times New Roman" w:eastAsia="MS Mincho" w:hAnsi="Times New Roman" w:cs="Times New Roman"/>
          <w:b/>
          <w:sz w:val="20"/>
          <w:szCs w:val="20"/>
          <w:lang w:val="ru-RU" w:bidi="en-US"/>
        </w:rPr>
        <w:t>03.2025 г. № 397)</w:t>
      </w:r>
    </w:p>
    <w:p w14:paraId="77CAF044" w14:textId="77777777" w:rsidR="00372174" w:rsidRPr="008B37C0" w:rsidRDefault="00372174" w:rsidP="00372174">
      <w:pPr>
        <w:jc w:val="center"/>
        <w:rPr>
          <w:rFonts w:ascii="Times New Roman" w:eastAsia="MS Mincho" w:hAnsi="Times New Roman" w:cs="Times New Roman"/>
          <w:b/>
          <w:sz w:val="20"/>
          <w:szCs w:val="20"/>
          <w:lang w:val="ru-RU" w:bidi="en-US"/>
        </w:rPr>
      </w:pPr>
    </w:p>
    <w:p w14:paraId="3F705A63" w14:textId="77777777" w:rsidR="00372174" w:rsidRPr="008B37C0" w:rsidRDefault="00372174" w:rsidP="00372174">
      <w:pPr>
        <w:jc w:val="center"/>
        <w:rPr>
          <w:rFonts w:ascii="Times New Roman" w:eastAsia="MS Mincho" w:hAnsi="Times New Roman" w:cs="Times New Roman"/>
          <w:b/>
          <w:sz w:val="20"/>
          <w:szCs w:val="20"/>
          <w:lang w:val="ru-RU" w:bidi="en-US"/>
        </w:rPr>
      </w:pPr>
      <w:r w:rsidRPr="008B37C0">
        <w:rPr>
          <w:rFonts w:ascii="Times New Roman" w:eastAsia="MS Mincho" w:hAnsi="Times New Roman" w:cs="Times New Roman"/>
          <w:b/>
          <w:sz w:val="20"/>
          <w:szCs w:val="20"/>
          <w:lang w:val="ru-RU" w:bidi="en-US"/>
        </w:rPr>
        <w:t xml:space="preserve">ПЕРЕЧЕНЬ ДОКУМЕНТОВ </w:t>
      </w:r>
    </w:p>
    <w:p w14:paraId="54486134" w14:textId="77777777" w:rsidR="00372174" w:rsidRPr="008B37C0" w:rsidRDefault="00372174" w:rsidP="00372174">
      <w:pPr>
        <w:jc w:val="center"/>
        <w:rPr>
          <w:rFonts w:ascii="Times New Roman" w:hAnsi="Times New Roman" w:cs="Times New Roman"/>
          <w:b/>
          <w:color w:val="auto"/>
          <w:sz w:val="24"/>
          <w:lang w:val="ru-RU"/>
        </w:rPr>
      </w:pPr>
      <w:r w:rsidRPr="008B37C0">
        <w:rPr>
          <w:rFonts w:ascii="Times New Roman" w:hAnsi="Times New Roman" w:cs="Times New Roman"/>
          <w:b/>
          <w:color w:val="auto"/>
          <w:sz w:val="24"/>
          <w:lang w:val="ru-RU"/>
        </w:rPr>
        <w:t xml:space="preserve">для мониторинга целевого использования заемных средств </w:t>
      </w:r>
    </w:p>
    <w:p w14:paraId="77C5EE8A" w14:textId="77777777" w:rsidR="00372174" w:rsidRPr="00DE27B3" w:rsidRDefault="00372174" w:rsidP="00372174">
      <w:pPr>
        <w:rPr>
          <w:rFonts w:ascii="Times New Roman" w:eastAsia="Lucida Sans Unicode" w:hAnsi="Times New Roman" w:cs="Times New Roman"/>
          <w:sz w:val="20"/>
          <w:szCs w:val="20"/>
          <w:lang w:val="ru-RU" w:bidi="en-US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2611"/>
        <w:gridCol w:w="3491"/>
        <w:gridCol w:w="3361"/>
      </w:tblGrid>
      <w:tr w:rsidR="00372174" w:rsidRPr="00DE27B3" w14:paraId="7F4CFB39" w14:textId="77777777" w:rsidTr="00FC1CDE">
        <w:trPr>
          <w:trHeight w:val="726"/>
        </w:trPr>
        <w:tc>
          <w:tcPr>
            <w:tcW w:w="2611" w:type="dxa"/>
            <w:vMerge w:val="restart"/>
            <w:vAlign w:val="center"/>
          </w:tcPr>
          <w:p w14:paraId="7F5D1E7D" w14:textId="77777777" w:rsidR="00372174" w:rsidRPr="00CA11D1" w:rsidRDefault="00372174" w:rsidP="00FC1CDE">
            <w:pPr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lang w:val="ru-RU" w:bidi="en-US"/>
              </w:rPr>
            </w:pPr>
            <w:r w:rsidRPr="00CA11D1">
              <w:rPr>
                <w:rFonts w:ascii="Times New Roman" w:eastAsia="Lucida Sans Unicode" w:hAnsi="Times New Roman" w:cs="Times New Roman"/>
                <w:b/>
                <w:bCs/>
                <w:sz w:val="24"/>
                <w:lang w:val="ru-RU" w:bidi="en-US"/>
              </w:rPr>
              <w:t>Цель микрозайма</w:t>
            </w:r>
          </w:p>
        </w:tc>
        <w:tc>
          <w:tcPr>
            <w:tcW w:w="6852" w:type="dxa"/>
            <w:gridSpan w:val="2"/>
            <w:vAlign w:val="center"/>
          </w:tcPr>
          <w:p w14:paraId="32679314" w14:textId="77777777" w:rsidR="00372174" w:rsidRPr="00CA11D1" w:rsidRDefault="00372174" w:rsidP="00FC1CDE">
            <w:pPr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lang w:val="ru-RU" w:bidi="en-US"/>
              </w:rPr>
            </w:pPr>
            <w:r w:rsidRPr="00CA11D1">
              <w:rPr>
                <w:rFonts w:ascii="Times New Roman" w:eastAsia="Lucida Sans Unicode" w:hAnsi="Times New Roman" w:cs="Times New Roman"/>
                <w:b/>
                <w:bCs/>
                <w:sz w:val="24"/>
                <w:lang w:val="ru-RU" w:bidi="en-US"/>
              </w:rPr>
              <w:t>Документы,</w:t>
            </w:r>
          </w:p>
          <w:p w14:paraId="4A822EDF" w14:textId="77777777" w:rsidR="00372174" w:rsidRPr="004152FB" w:rsidRDefault="00372174" w:rsidP="00FC1CDE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2"/>
                <w:lang w:val="ru-RU" w:bidi="en-US"/>
              </w:rPr>
            </w:pPr>
            <w:r w:rsidRPr="00CA11D1">
              <w:rPr>
                <w:rFonts w:ascii="Times New Roman" w:eastAsia="Lucida Sans Unicode" w:hAnsi="Times New Roman" w:cs="Times New Roman"/>
                <w:b/>
                <w:bCs/>
                <w:sz w:val="24"/>
                <w:lang w:val="ru-RU" w:bidi="en-US"/>
              </w:rPr>
              <w:t>подтверждающие целевое использование</w:t>
            </w:r>
          </w:p>
        </w:tc>
      </w:tr>
      <w:tr w:rsidR="00372174" w:rsidRPr="00DE27B3" w14:paraId="4EC56F69" w14:textId="77777777" w:rsidTr="00FC1CDE">
        <w:trPr>
          <w:trHeight w:val="553"/>
        </w:trPr>
        <w:tc>
          <w:tcPr>
            <w:tcW w:w="2611" w:type="dxa"/>
            <w:vMerge/>
          </w:tcPr>
          <w:p w14:paraId="474EAE38" w14:textId="77777777" w:rsidR="00372174" w:rsidRPr="00DE27B3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</w:p>
        </w:tc>
        <w:tc>
          <w:tcPr>
            <w:tcW w:w="3491" w:type="dxa"/>
            <w:vAlign w:val="center"/>
          </w:tcPr>
          <w:p w14:paraId="307E8591" w14:textId="77777777" w:rsidR="00372174" w:rsidRPr="004152FB" w:rsidRDefault="00372174" w:rsidP="00FC1CDE">
            <w:pPr>
              <w:jc w:val="center"/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в зависимости от стороны сделки</w:t>
            </w:r>
          </w:p>
        </w:tc>
        <w:tc>
          <w:tcPr>
            <w:tcW w:w="3361" w:type="dxa"/>
          </w:tcPr>
          <w:p w14:paraId="00D6E2BF" w14:textId="77777777" w:rsidR="00372174" w:rsidRPr="004152FB" w:rsidRDefault="00372174" w:rsidP="00FC1CDE">
            <w:pPr>
              <w:jc w:val="center"/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платежные документы, подтверждающие оплату</w:t>
            </w:r>
          </w:p>
        </w:tc>
      </w:tr>
      <w:tr w:rsidR="00372174" w:rsidRPr="007C586B" w14:paraId="46CAE469" w14:textId="77777777" w:rsidTr="00FC1CDE">
        <w:trPr>
          <w:trHeight w:val="2637"/>
        </w:trPr>
        <w:tc>
          <w:tcPr>
            <w:tcW w:w="2611" w:type="dxa"/>
            <w:vAlign w:val="center"/>
          </w:tcPr>
          <w:p w14:paraId="074FE791" w14:textId="77777777" w:rsidR="00372174" w:rsidRPr="00DE27B3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DE27B3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1. Пополнение оборотных средств</w:t>
            </w:r>
          </w:p>
        </w:tc>
        <w:tc>
          <w:tcPr>
            <w:tcW w:w="3491" w:type="dxa"/>
            <w:vAlign w:val="center"/>
          </w:tcPr>
          <w:p w14:paraId="1F734B24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договор купли-продажи/поставки (при наличии);</w:t>
            </w:r>
          </w:p>
          <w:p w14:paraId="25167707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счета-фактуры;</w:t>
            </w:r>
          </w:p>
          <w:p w14:paraId="69E0FDF0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товарные накладные;</w:t>
            </w:r>
          </w:p>
          <w:p w14:paraId="777ADB71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счета на оплату;</w:t>
            </w:r>
          </w:p>
          <w:p w14:paraId="3F417689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закупочный акт;</w:t>
            </w:r>
          </w:p>
          <w:p w14:paraId="4D6D429B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акт приема-передачи;</w:t>
            </w:r>
          </w:p>
          <w:p w14:paraId="73A1102B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универсальный передаточный документ</w:t>
            </w:r>
          </w:p>
        </w:tc>
        <w:tc>
          <w:tcPr>
            <w:tcW w:w="3361" w:type="dxa"/>
            <w:vMerge w:val="restart"/>
            <w:vAlign w:val="center"/>
          </w:tcPr>
          <w:p w14:paraId="04F635FD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Юридические лица:</w:t>
            </w:r>
          </w:p>
          <w:p w14:paraId="7481E1D4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 xml:space="preserve">-платежный документ о </w:t>
            </w:r>
            <w: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перечислении</w:t>
            </w: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 xml:space="preserve"> денежных средств</w:t>
            </w:r>
          </w:p>
          <w:p w14:paraId="35C187B0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-банковский ордер</w:t>
            </w:r>
          </w:p>
          <w:p w14:paraId="5C7F4693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vertAlign w:val="superscript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 xml:space="preserve">-кассовый чек с </w:t>
            </w:r>
            <w:r w:rsidRPr="004152FB">
              <w:rPr>
                <w:rFonts w:ascii="Times New Roman" w:eastAsia="Lucida Sans Unicode" w:hAnsi="Times New Roman" w:cs="Times New Roman"/>
                <w:szCs w:val="20"/>
                <w:lang w:bidi="en-US"/>
              </w:rPr>
              <w:t>QR</w:t>
            </w: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-кодом</w:t>
            </w:r>
            <w:r w:rsidRPr="004152FB">
              <w:rPr>
                <w:rFonts w:ascii="Times New Roman" w:eastAsia="Lucida Sans Unicode" w:hAnsi="Times New Roman" w:cs="Times New Roman"/>
                <w:szCs w:val="20"/>
                <w:vertAlign w:val="superscript"/>
                <w:lang w:val="ru-RU" w:bidi="en-US"/>
              </w:rPr>
              <w:t>1</w:t>
            </w:r>
          </w:p>
          <w:p w14:paraId="19C354DD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 xml:space="preserve">-товарный чек с кассовым чеком </w:t>
            </w:r>
            <w:r w:rsidRPr="004152FB">
              <w:rPr>
                <w:rFonts w:ascii="Times New Roman" w:eastAsia="Lucida Sans Unicode" w:hAnsi="Times New Roman" w:cs="Times New Roman"/>
                <w:szCs w:val="20"/>
                <w:lang w:bidi="en-US"/>
              </w:rPr>
              <w:t>c</w:t>
            </w: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 xml:space="preserve"> </w:t>
            </w:r>
            <w:r w:rsidRPr="004152FB">
              <w:rPr>
                <w:rFonts w:ascii="Times New Roman" w:eastAsia="Lucida Sans Unicode" w:hAnsi="Times New Roman" w:cs="Times New Roman"/>
                <w:szCs w:val="20"/>
                <w:lang w:bidi="en-US"/>
              </w:rPr>
              <w:t>QR</w:t>
            </w: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-кодом</w:t>
            </w:r>
            <w:r w:rsidRPr="004152FB">
              <w:rPr>
                <w:rFonts w:ascii="Times New Roman" w:eastAsia="Lucida Sans Unicode" w:hAnsi="Times New Roman" w:cs="Times New Roman"/>
                <w:szCs w:val="20"/>
                <w:vertAlign w:val="superscript"/>
                <w:lang w:val="ru-RU" w:bidi="en-US"/>
              </w:rPr>
              <w:t>1</w:t>
            </w:r>
          </w:p>
          <w:p w14:paraId="759B657E" w14:textId="77777777" w:rsidR="00372174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-авансовый отчет</w:t>
            </w:r>
          </w:p>
          <w:p w14:paraId="6591905A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</w:p>
          <w:p w14:paraId="1C5BB705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Индивидуальные предприниматели:</w:t>
            </w:r>
          </w:p>
          <w:p w14:paraId="05890AFE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 xml:space="preserve">-платежный документ о </w:t>
            </w:r>
            <w: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перечислении</w:t>
            </w: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 xml:space="preserve"> денежных средств</w:t>
            </w:r>
          </w:p>
          <w:p w14:paraId="75777362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 xml:space="preserve">-кассовый чек с </w:t>
            </w:r>
            <w:r w:rsidRPr="004152FB">
              <w:rPr>
                <w:rFonts w:ascii="Times New Roman" w:eastAsia="Lucida Sans Unicode" w:hAnsi="Times New Roman" w:cs="Times New Roman"/>
                <w:szCs w:val="20"/>
                <w:lang w:bidi="en-US"/>
              </w:rPr>
              <w:t>QR</w:t>
            </w: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-кодом</w:t>
            </w:r>
            <w:r w:rsidRPr="004152FB">
              <w:rPr>
                <w:rFonts w:ascii="Times New Roman" w:eastAsia="Lucida Sans Unicode" w:hAnsi="Times New Roman" w:cs="Times New Roman"/>
                <w:szCs w:val="20"/>
                <w:vertAlign w:val="superscript"/>
                <w:lang w:val="ru-RU" w:bidi="en-US"/>
              </w:rPr>
              <w:t>1</w:t>
            </w:r>
          </w:p>
          <w:p w14:paraId="029270E3" w14:textId="77777777" w:rsidR="00372174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vertAlign w:val="superscript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 xml:space="preserve">-товарный чек с кассовым чеком </w:t>
            </w:r>
            <w:r w:rsidRPr="004152FB">
              <w:rPr>
                <w:rFonts w:ascii="Times New Roman" w:eastAsia="Lucida Sans Unicode" w:hAnsi="Times New Roman" w:cs="Times New Roman"/>
                <w:szCs w:val="20"/>
                <w:lang w:bidi="en-US"/>
              </w:rPr>
              <w:t>c</w:t>
            </w: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 xml:space="preserve"> </w:t>
            </w:r>
            <w:r w:rsidRPr="004152FB">
              <w:rPr>
                <w:rFonts w:ascii="Times New Roman" w:eastAsia="Lucida Sans Unicode" w:hAnsi="Times New Roman" w:cs="Times New Roman"/>
                <w:szCs w:val="20"/>
                <w:lang w:bidi="en-US"/>
              </w:rPr>
              <w:t>QR</w:t>
            </w: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-кодом</w:t>
            </w:r>
            <w:r w:rsidRPr="004152FB">
              <w:rPr>
                <w:rFonts w:ascii="Times New Roman" w:eastAsia="Lucida Sans Unicode" w:hAnsi="Times New Roman" w:cs="Times New Roman"/>
                <w:szCs w:val="20"/>
                <w:vertAlign w:val="superscript"/>
                <w:lang w:val="ru-RU" w:bidi="en-US"/>
              </w:rPr>
              <w:t>1</w:t>
            </w:r>
          </w:p>
          <w:p w14:paraId="470178B9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</w:p>
          <w:p w14:paraId="4319908A" w14:textId="1CEBCAD9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</w:p>
        </w:tc>
      </w:tr>
      <w:tr w:rsidR="00372174" w:rsidRPr="007C586B" w14:paraId="12F82695" w14:textId="77777777" w:rsidTr="00FC1CDE">
        <w:trPr>
          <w:trHeight w:val="2687"/>
        </w:trPr>
        <w:tc>
          <w:tcPr>
            <w:tcW w:w="2611" w:type="dxa"/>
            <w:vAlign w:val="center"/>
          </w:tcPr>
          <w:p w14:paraId="70A967A8" w14:textId="77777777" w:rsidR="00372174" w:rsidRPr="00DE27B3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DE27B3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2. Строительство, реконструкция объектов недвижимости, ремонт, модернизация производства, техническое перевооружение производственных объектов</w:t>
            </w:r>
          </w:p>
        </w:tc>
        <w:tc>
          <w:tcPr>
            <w:tcW w:w="3491" w:type="dxa"/>
            <w:vAlign w:val="center"/>
          </w:tcPr>
          <w:p w14:paraId="2DFA9E3B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договоры подряда, оказания услуг (при наличии);</w:t>
            </w:r>
          </w:p>
          <w:p w14:paraId="0294FD34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счета-фактуры;</w:t>
            </w:r>
          </w:p>
          <w:p w14:paraId="28C2571C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товарные накладные;</w:t>
            </w:r>
          </w:p>
          <w:p w14:paraId="42948EE3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акты выполненных работ /оказанных услуг;</w:t>
            </w:r>
          </w:p>
          <w:p w14:paraId="583A7068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акт приема-передачи;</w:t>
            </w:r>
          </w:p>
          <w:p w14:paraId="54F72CBB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универсальный передаточный документ</w:t>
            </w:r>
          </w:p>
        </w:tc>
        <w:tc>
          <w:tcPr>
            <w:tcW w:w="3361" w:type="dxa"/>
            <w:vMerge/>
            <w:vAlign w:val="center"/>
          </w:tcPr>
          <w:p w14:paraId="297BF1CE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</w:p>
        </w:tc>
      </w:tr>
      <w:tr w:rsidR="00372174" w:rsidRPr="007C586B" w14:paraId="7B4959D6" w14:textId="77777777" w:rsidTr="00FC1CDE">
        <w:trPr>
          <w:trHeight w:val="2117"/>
        </w:trPr>
        <w:tc>
          <w:tcPr>
            <w:tcW w:w="2611" w:type="dxa"/>
            <w:vAlign w:val="center"/>
          </w:tcPr>
          <w:p w14:paraId="54ECE530" w14:textId="77777777" w:rsidR="00372174" w:rsidRPr="00DE27B3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DE27B3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3. Приобретение объектов основных средств</w:t>
            </w:r>
          </w:p>
        </w:tc>
        <w:tc>
          <w:tcPr>
            <w:tcW w:w="3491" w:type="dxa"/>
            <w:vAlign w:val="center"/>
          </w:tcPr>
          <w:p w14:paraId="1F215215" w14:textId="77777777" w:rsidR="00372174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</w:p>
          <w:p w14:paraId="5C56BBD4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договор купли-продажи/поставки;</w:t>
            </w:r>
          </w:p>
          <w:p w14:paraId="0670A9CF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счета-фактуры;</w:t>
            </w:r>
          </w:p>
          <w:p w14:paraId="2B2F0BFE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товарные накладные;</w:t>
            </w:r>
          </w:p>
          <w:p w14:paraId="46EBE60A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акт приема-передачи;</w:t>
            </w:r>
          </w:p>
          <w:p w14:paraId="62E4F482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ПТС/ПСМ;</w:t>
            </w:r>
          </w:p>
          <w:p w14:paraId="04850821" w14:textId="77777777" w:rsidR="00372174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  <w:r w:rsidRPr="004152FB"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  <w:t>Выписка из ЕГРН на объект недвижимости;</w:t>
            </w:r>
          </w:p>
          <w:p w14:paraId="7E9598DA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</w:p>
        </w:tc>
        <w:tc>
          <w:tcPr>
            <w:tcW w:w="3361" w:type="dxa"/>
            <w:vMerge/>
            <w:vAlign w:val="center"/>
          </w:tcPr>
          <w:p w14:paraId="4C15CC3F" w14:textId="77777777" w:rsidR="00372174" w:rsidRPr="004152FB" w:rsidRDefault="00372174" w:rsidP="00FC1CDE">
            <w:pPr>
              <w:rPr>
                <w:rFonts w:ascii="Times New Roman" w:eastAsia="Lucida Sans Unicode" w:hAnsi="Times New Roman" w:cs="Times New Roman"/>
                <w:szCs w:val="20"/>
                <w:lang w:val="ru-RU" w:bidi="en-US"/>
              </w:rPr>
            </w:pPr>
          </w:p>
        </w:tc>
      </w:tr>
    </w:tbl>
    <w:p w14:paraId="4808557C" w14:textId="77777777" w:rsidR="00372174" w:rsidRDefault="00372174" w:rsidP="00372174">
      <w:pPr>
        <w:rPr>
          <w:lang w:val="ru-RU"/>
        </w:rPr>
      </w:pPr>
    </w:p>
    <w:p w14:paraId="02C461DF" w14:textId="77777777" w:rsidR="00372174" w:rsidRPr="00757321" w:rsidRDefault="00372174" w:rsidP="00372174">
      <w:pPr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104DEC">
        <w:rPr>
          <w:rFonts w:ascii="Times New Roman" w:hAnsi="Times New Roman" w:cs="Times New Roman"/>
          <w:sz w:val="24"/>
          <w:vertAlign w:val="superscript"/>
          <w:lang w:val="ru-RU"/>
        </w:rPr>
        <w:t>1</w:t>
      </w:r>
      <w:r w:rsidRPr="00104DEC">
        <w:rPr>
          <w:rFonts w:ascii="Times New Roman" w:hAnsi="Times New Roman" w:cs="Times New Roman"/>
          <w:sz w:val="24"/>
          <w:lang w:val="ru-RU"/>
        </w:rPr>
        <w:t xml:space="preserve"> </w:t>
      </w:r>
      <w:r w:rsidRPr="00104DEC">
        <w:rPr>
          <w:rFonts w:ascii="Times New Roman" w:eastAsia="Lucida Sans Unicode" w:hAnsi="Times New Roman" w:cs="Times New Roman"/>
          <w:sz w:val="24"/>
          <w:lang w:bidi="en-US"/>
        </w:rPr>
        <w:t>QR</w:t>
      </w:r>
      <w:r w:rsidRPr="00104DEC">
        <w:rPr>
          <w:rFonts w:ascii="Times New Roman" w:eastAsia="Lucida Sans Unicode" w:hAnsi="Times New Roman" w:cs="Times New Roman"/>
          <w:sz w:val="24"/>
          <w:lang w:val="ru-RU" w:bidi="en-US"/>
        </w:rPr>
        <w:t>-код</w:t>
      </w:r>
      <w:r w:rsidRPr="00104DEC">
        <w:rPr>
          <w:rFonts w:ascii="Times New Roman" w:hAnsi="Times New Roman" w:cs="Times New Roman"/>
          <w:sz w:val="24"/>
          <w:lang w:val="ru-RU"/>
        </w:rPr>
        <w:t xml:space="preserve"> включает в себя дату и время осуществления расчета, порядковый номер фискального документа, признак расчета, сумму расчета, заводской номер фискального накопителя, фискальный признак документа.</w:t>
      </w:r>
      <w:r>
        <w:rPr>
          <w:rFonts w:ascii="Times New Roman" w:hAnsi="Times New Roman" w:cs="Times New Roman"/>
          <w:sz w:val="24"/>
          <w:lang w:val="ru-RU"/>
        </w:rPr>
        <w:t xml:space="preserve"> В соответствии с </w:t>
      </w:r>
      <w:r w:rsidRPr="00757321">
        <w:rPr>
          <w:rFonts w:ascii="Times New Roman" w:hAnsi="Times New Roman" w:cs="Times New Roman"/>
          <w:sz w:val="24"/>
          <w:lang w:val="ru-RU"/>
        </w:rPr>
        <w:t>Федеральны</w:t>
      </w:r>
      <w:r>
        <w:rPr>
          <w:rFonts w:ascii="Times New Roman" w:hAnsi="Times New Roman" w:cs="Times New Roman"/>
          <w:sz w:val="24"/>
          <w:lang w:val="ru-RU"/>
        </w:rPr>
        <w:t>м</w:t>
      </w:r>
      <w:r w:rsidRPr="00757321">
        <w:rPr>
          <w:rFonts w:ascii="Times New Roman" w:hAnsi="Times New Roman" w:cs="Times New Roman"/>
          <w:sz w:val="24"/>
          <w:lang w:val="ru-RU"/>
        </w:rPr>
        <w:t xml:space="preserve"> закон</w:t>
      </w:r>
      <w:r>
        <w:rPr>
          <w:rFonts w:ascii="Times New Roman" w:hAnsi="Times New Roman" w:cs="Times New Roman"/>
          <w:sz w:val="24"/>
          <w:lang w:val="ru-RU"/>
        </w:rPr>
        <w:t>ом</w:t>
      </w:r>
      <w:r>
        <w:rPr>
          <w:rFonts w:ascii="Times New Roman" w:hAnsi="Times New Roman" w:cs="Times New Roman"/>
          <w:sz w:val="24"/>
          <w:lang w:val="ru-RU"/>
        </w:rPr>
        <w:br/>
      </w:r>
      <w:r w:rsidRPr="00757321">
        <w:rPr>
          <w:rFonts w:ascii="Times New Roman" w:hAnsi="Times New Roman" w:cs="Times New Roman"/>
          <w:sz w:val="24"/>
          <w:lang w:val="ru-RU"/>
        </w:rPr>
        <w:t xml:space="preserve">от 22.05.2003 </w:t>
      </w:r>
      <w:r>
        <w:rPr>
          <w:rFonts w:ascii="Times New Roman" w:hAnsi="Times New Roman" w:cs="Times New Roman"/>
          <w:sz w:val="24"/>
          <w:lang w:val="ru-RU"/>
        </w:rPr>
        <w:t>№</w:t>
      </w:r>
      <w:r w:rsidRPr="00757321">
        <w:rPr>
          <w:rFonts w:ascii="Times New Roman" w:hAnsi="Times New Roman" w:cs="Times New Roman"/>
          <w:sz w:val="24"/>
          <w:lang w:val="ru-RU"/>
        </w:rPr>
        <w:t>54-ФЗ (ред</w:t>
      </w:r>
      <w:r>
        <w:rPr>
          <w:rFonts w:ascii="Times New Roman" w:hAnsi="Times New Roman" w:cs="Times New Roman"/>
          <w:sz w:val="24"/>
          <w:lang w:val="ru-RU"/>
        </w:rPr>
        <w:t xml:space="preserve">. </w:t>
      </w:r>
      <w:r w:rsidRPr="00757321">
        <w:rPr>
          <w:rFonts w:ascii="Times New Roman" w:hAnsi="Times New Roman" w:cs="Times New Roman"/>
          <w:sz w:val="24"/>
          <w:lang w:val="ru-RU"/>
        </w:rPr>
        <w:t>от 08.08.2024)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757321">
        <w:rPr>
          <w:rFonts w:ascii="Times New Roman" w:hAnsi="Times New Roman" w:cs="Times New Roman"/>
          <w:sz w:val="24"/>
          <w:lang w:val="ru-RU"/>
        </w:rPr>
        <w:t>"О применении контрольно-кассовой техники при осуществлении расчетов в Российской Федерации"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3B6738B5" w14:textId="77777777" w:rsidR="0089401C" w:rsidRPr="0089401C" w:rsidRDefault="0089401C" w:rsidP="0089401C">
      <w:pPr>
        <w:jc w:val="center"/>
        <w:rPr>
          <w:rFonts w:ascii="Times New Roman" w:eastAsia="MS Mincho" w:hAnsi="Times New Roman" w:cs="Times New Roman"/>
          <w:b/>
          <w:sz w:val="20"/>
          <w:szCs w:val="20"/>
          <w:lang w:val="ru-RU" w:bidi="en-US"/>
        </w:rPr>
      </w:pPr>
    </w:p>
    <w:sectPr w:rsidR="0089401C" w:rsidRPr="0089401C" w:rsidSect="00D125EC">
      <w:pgSz w:w="11906" w:h="16838"/>
      <w:pgMar w:top="992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E56ED" w14:textId="77777777" w:rsidR="0056093F" w:rsidRDefault="0056093F" w:rsidP="00DF74D1">
      <w:r>
        <w:separator/>
      </w:r>
    </w:p>
  </w:endnote>
  <w:endnote w:type="continuationSeparator" w:id="0">
    <w:p w14:paraId="62F64380" w14:textId="77777777" w:rsidR="0056093F" w:rsidRDefault="0056093F" w:rsidP="00DF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A8B12" w14:textId="77777777" w:rsidR="0056093F" w:rsidRDefault="0056093F" w:rsidP="00DF74D1">
      <w:r>
        <w:separator/>
      </w:r>
    </w:p>
  </w:footnote>
  <w:footnote w:type="continuationSeparator" w:id="0">
    <w:p w14:paraId="647E71B4" w14:textId="77777777" w:rsidR="0056093F" w:rsidRDefault="0056093F" w:rsidP="00DF74D1">
      <w:r>
        <w:continuationSeparator/>
      </w:r>
    </w:p>
  </w:footnote>
  <w:footnote w:id="1">
    <w:p w14:paraId="41FB6A24" w14:textId="77777777" w:rsidR="0056093F" w:rsidRDefault="0056093F" w:rsidP="0089401C">
      <w:pPr>
        <w:pStyle w:val="af"/>
        <w:rPr>
          <w:lang w:val="ru-RU"/>
        </w:rPr>
      </w:pPr>
      <w:r>
        <w:rPr>
          <w:rStyle w:val="af1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18"/>
          <w:szCs w:val="18"/>
          <w:lang w:val="ru-RU"/>
        </w:rPr>
        <w:t>сведения могут быть получены с использованием информационного сайта ФНС</w:t>
      </w:r>
    </w:p>
  </w:footnote>
  <w:footnote w:id="2">
    <w:p w14:paraId="6523B4C7" w14:textId="77777777" w:rsidR="0056093F" w:rsidRDefault="0056093F" w:rsidP="0089401C">
      <w:pPr>
        <w:pStyle w:val="af"/>
        <w:rPr>
          <w:lang w:val="ru-RU"/>
        </w:rPr>
      </w:pPr>
      <w:r>
        <w:rPr>
          <w:rStyle w:val="af1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18"/>
          <w:szCs w:val="18"/>
          <w:lang w:val="ru-RU"/>
        </w:rPr>
        <w:t>В отчетный период, установленный налоговым кодексом, предоставляется бухгалтерская отчетность и налоговая декларация за прошедший отчетный период</w:t>
      </w:r>
    </w:p>
  </w:footnote>
  <w:footnote w:id="3">
    <w:p w14:paraId="25DB1DFF" w14:textId="77777777" w:rsidR="0056093F" w:rsidRDefault="0056093F" w:rsidP="0089401C">
      <w:pPr>
        <w:pStyle w:val="af"/>
        <w:rPr>
          <w:lang w:val="ru-RU"/>
        </w:rPr>
      </w:pPr>
      <w:r>
        <w:rPr>
          <w:rStyle w:val="af1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Cs w:val="22"/>
          <w:lang w:val="ru-RU"/>
        </w:rPr>
        <w:t>В случае отнесения заявителя к начинающему предпринимателю</w:t>
      </w:r>
    </w:p>
  </w:footnote>
  <w:footnote w:id="4">
    <w:p w14:paraId="621A8219" w14:textId="77777777" w:rsidR="0056093F" w:rsidRDefault="0056093F" w:rsidP="0089401C">
      <w:pPr>
        <w:pStyle w:val="af"/>
        <w:rPr>
          <w:lang w:val="ru-RU"/>
        </w:rPr>
      </w:pPr>
      <w:r>
        <w:rPr>
          <w:rStyle w:val="af1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18"/>
          <w:szCs w:val="18"/>
          <w:lang w:val="ru-RU"/>
        </w:rPr>
        <w:t>сведения могут быть получены с использованием информационного сайта ФНС</w:t>
      </w:r>
    </w:p>
  </w:footnote>
  <w:footnote w:id="5">
    <w:p w14:paraId="2DFDD758" w14:textId="77777777" w:rsidR="0056093F" w:rsidRDefault="0056093F" w:rsidP="0089401C">
      <w:pPr>
        <w:pStyle w:val="af"/>
        <w:rPr>
          <w:lang w:val="ru-RU"/>
        </w:rPr>
      </w:pPr>
      <w:r>
        <w:rPr>
          <w:rStyle w:val="af1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18"/>
          <w:szCs w:val="18"/>
          <w:lang w:val="ru-RU"/>
        </w:rPr>
        <w:t>В отчетный период, установленный налоговым кодексом, предоставляется бухгалтерская отчетность и налоговая декларация за прошедший отчетный период</w:t>
      </w:r>
    </w:p>
  </w:footnote>
  <w:footnote w:id="6">
    <w:p w14:paraId="7E3B11C6" w14:textId="77777777" w:rsidR="0056093F" w:rsidRDefault="0056093F" w:rsidP="0089401C">
      <w:pPr>
        <w:pStyle w:val="af"/>
        <w:rPr>
          <w:lang w:val="ru-RU"/>
        </w:rPr>
      </w:pPr>
      <w:r>
        <w:rPr>
          <w:rStyle w:val="af1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Cs w:val="22"/>
          <w:lang w:val="ru-RU"/>
        </w:rPr>
        <w:t>В случае отнесения заявителя к начинающему предпринимателю</w:t>
      </w:r>
    </w:p>
  </w:footnote>
  <w:footnote w:id="7">
    <w:p w14:paraId="3B25CBB8" w14:textId="77777777" w:rsidR="0056093F" w:rsidRDefault="0056093F" w:rsidP="0089401C">
      <w:pPr>
        <w:pStyle w:val="af"/>
        <w:rPr>
          <w:lang w:val="ru-RU"/>
        </w:rPr>
      </w:pPr>
      <w:r>
        <w:rPr>
          <w:rStyle w:val="af1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18"/>
          <w:szCs w:val="18"/>
          <w:lang w:val="ru-RU"/>
        </w:rPr>
        <w:t>Сведения могут быть получены с использованием информационного сайта ФНС</w:t>
      </w:r>
    </w:p>
  </w:footnote>
  <w:footnote w:id="8">
    <w:p w14:paraId="3405362C" w14:textId="77777777" w:rsidR="0056093F" w:rsidRDefault="0056093F" w:rsidP="0089401C">
      <w:pPr>
        <w:pStyle w:val="af"/>
        <w:rPr>
          <w:lang w:val="ru-RU"/>
        </w:rPr>
      </w:pPr>
      <w:r>
        <w:rPr>
          <w:rStyle w:val="af1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Предоставляется в случае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при отсутствии сведений о семейном положении в паспорте гражданина либо имеются сведения государственной регистрации расторжения брака</w:t>
      </w:r>
    </w:p>
  </w:footnote>
  <w:footnote w:id="9">
    <w:p w14:paraId="46FC1824" w14:textId="77777777" w:rsidR="0056093F" w:rsidRDefault="0056093F" w:rsidP="0089401C">
      <w:pPr>
        <w:pStyle w:val="af"/>
        <w:rPr>
          <w:rFonts w:ascii="Times New Roman" w:hAnsi="Times New Roman" w:cs="Times New Roman"/>
          <w:color w:val="auto"/>
          <w:lang w:val="ru-RU"/>
        </w:rPr>
      </w:pPr>
      <w:r>
        <w:rPr>
          <w:rStyle w:val="af1"/>
        </w:rPr>
        <w:footnoteRef/>
      </w:r>
      <w:r>
        <w:rPr>
          <w:lang w:val="ru-RU"/>
        </w:rPr>
        <w:t xml:space="preserve"> Е</w:t>
      </w:r>
      <w:r>
        <w:rPr>
          <w:rFonts w:ascii="Times New Roman" w:hAnsi="Times New Roman" w:cs="Times New Roman"/>
          <w:color w:val="auto"/>
          <w:lang w:val="ru-RU"/>
        </w:rPr>
        <w:t>сли выдан электронный паспорт транспортного средства</w:t>
      </w:r>
    </w:p>
  </w:footnote>
  <w:footnote w:id="10">
    <w:p w14:paraId="5036F4F8" w14:textId="77777777" w:rsidR="0056093F" w:rsidRDefault="0056093F" w:rsidP="0089401C">
      <w:pPr>
        <w:pStyle w:val="af"/>
        <w:rPr>
          <w:rFonts w:ascii="Times New Roman" w:hAnsi="Times New Roman" w:cs="Times New Roman"/>
          <w:color w:val="auto"/>
          <w:lang w:val="ru-RU"/>
        </w:rPr>
      </w:pPr>
      <w:r>
        <w:rPr>
          <w:rStyle w:val="af1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Если залогодатель юридическое лицо</w:t>
      </w:r>
    </w:p>
  </w:footnote>
  <w:footnote w:id="11">
    <w:p w14:paraId="6760AA67" w14:textId="77777777" w:rsidR="0056093F" w:rsidRDefault="0056093F" w:rsidP="0089401C">
      <w:pPr>
        <w:pStyle w:val="af"/>
        <w:rPr>
          <w:color w:val="auto"/>
          <w:lang w:val="ru-RU"/>
        </w:rPr>
      </w:pPr>
      <w:r>
        <w:rPr>
          <w:rStyle w:val="af1"/>
        </w:rPr>
        <w:footnoteRef/>
      </w:r>
      <w:r>
        <w:rPr>
          <w:lang w:val="ru-RU"/>
        </w:rPr>
        <w:t xml:space="preserve"> С указанием сведений на основании чего возникло право </w:t>
      </w:r>
      <w:r>
        <w:rPr>
          <w:color w:val="auto"/>
          <w:lang w:val="ru-RU"/>
        </w:rPr>
        <w:t xml:space="preserve">собственности и наличие/отсутствие ограничений третьих лиц  </w:t>
      </w:r>
    </w:p>
  </w:footnote>
  <w:footnote w:id="12">
    <w:p w14:paraId="0276293B" w14:textId="77777777" w:rsidR="0056093F" w:rsidRDefault="0056093F" w:rsidP="0089401C">
      <w:pPr>
        <w:pStyle w:val="af"/>
        <w:rPr>
          <w:lang w:val="ru-RU"/>
        </w:rPr>
      </w:pPr>
      <w:r>
        <w:rPr>
          <w:rStyle w:val="af1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Если залогодатель юридическое лицо</w:t>
      </w:r>
    </w:p>
  </w:footnote>
  <w:footnote w:id="13">
    <w:p w14:paraId="0A1880EC" w14:textId="77777777" w:rsidR="0056093F" w:rsidRDefault="0056093F" w:rsidP="0089401C">
      <w:pPr>
        <w:pStyle w:val="af"/>
        <w:rPr>
          <w:lang w:val="ru-RU"/>
        </w:rPr>
      </w:pPr>
      <w:r>
        <w:rPr>
          <w:rStyle w:val="af1"/>
        </w:rPr>
        <w:footnoteRef/>
      </w:r>
      <w:r>
        <w:rPr>
          <w:lang w:val="ru-RU"/>
        </w:rPr>
        <w:t xml:space="preserve"> Запрашивается при предоставлении основного поручительства</w:t>
      </w:r>
    </w:p>
  </w:footnote>
  <w:footnote w:id="14">
    <w:p w14:paraId="691691F6" w14:textId="77777777" w:rsidR="0056093F" w:rsidRDefault="0056093F" w:rsidP="0089401C">
      <w:pPr>
        <w:pStyle w:val="af"/>
        <w:rPr>
          <w:lang w:val="ru-RU"/>
        </w:rPr>
      </w:pPr>
      <w:r>
        <w:rPr>
          <w:rStyle w:val="af1"/>
        </w:rPr>
        <w:footnoteRef/>
      </w:r>
      <w:r>
        <w:rPr>
          <w:lang w:val="ru-RU"/>
        </w:rPr>
        <w:t xml:space="preserve"> Запрашивается при предоставлении основного поручительства</w:t>
      </w:r>
    </w:p>
  </w:footnote>
  <w:footnote w:id="15">
    <w:p w14:paraId="21EA6BFE" w14:textId="77777777" w:rsidR="0056093F" w:rsidRDefault="0056093F" w:rsidP="0089401C">
      <w:pPr>
        <w:pStyle w:val="af"/>
        <w:rPr>
          <w:lang w:val="ru-RU"/>
        </w:rPr>
      </w:pPr>
      <w:r>
        <w:rPr>
          <w:rStyle w:val="af1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18"/>
          <w:szCs w:val="18"/>
          <w:lang w:val="ru-RU"/>
        </w:rPr>
        <w:t>Сведения могут быть получены с использованием информационного сайта ФНС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C30"/>
    <w:multiLevelType w:val="multilevel"/>
    <w:tmpl w:val="CD387CAE"/>
    <w:lvl w:ilvl="0">
      <w:start w:val="3"/>
      <w:numFmt w:val="decimal"/>
      <w:lvlText w:val="%1"/>
      <w:lvlJc w:val="left"/>
      <w:pPr>
        <w:ind w:left="218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2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2" w:hanging="77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529" w:hanging="84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11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7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840"/>
      </w:pPr>
      <w:rPr>
        <w:rFonts w:hint="default"/>
        <w:lang w:val="ru-RU" w:eastAsia="en-US" w:bidi="ar-SA"/>
      </w:rPr>
    </w:lvl>
  </w:abstractNum>
  <w:abstractNum w:abstractNumId="1">
    <w:nsid w:val="07C70958"/>
    <w:multiLevelType w:val="multilevel"/>
    <w:tmpl w:val="CD387CAE"/>
    <w:lvl w:ilvl="0">
      <w:start w:val="3"/>
      <w:numFmt w:val="decimal"/>
      <w:lvlText w:val="%1"/>
      <w:lvlJc w:val="left"/>
      <w:pPr>
        <w:ind w:left="218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2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2" w:hanging="77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529" w:hanging="84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11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7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840"/>
      </w:pPr>
      <w:rPr>
        <w:rFonts w:hint="default"/>
        <w:lang w:val="ru-RU" w:eastAsia="en-US" w:bidi="ar-SA"/>
      </w:rPr>
    </w:lvl>
  </w:abstractNum>
  <w:abstractNum w:abstractNumId="2">
    <w:nsid w:val="135F4EE0"/>
    <w:multiLevelType w:val="hybridMultilevel"/>
    <w:tmpl w:val="4EE06F44"/>
    <w:lvl w:ilvl="0" w:tplc="04044D06">
      <w:numFmt w:val="bullet"/>
      <w:lvlText w:val="–"/>
      <w:lvlJc w:val="left"/>
      <w:pPr>
        <w:ind w:left="982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E2490C">
      <w:numFmt w:val="bullet"/>
      <w:lvlText w:val="•"/>
      <w:lvlJc w:val="left"/>
      <w:pPr>
        <w:ind w:left="1970" w:hanging="245"/>
      </w:pPr>
      <w:rPr>
        <w:rFonts w:hint="default"/>
        <w:lang w:val="ru-RU" w:eastAsia="en-US" w:bidi="ar-SA"/>
      </w:rPr>
    </w:lvl>
    <w:lvl w:ilvl="2" w:tplc="B040F4E2">
      <w:numFmt w:val="bullet"/>
      <w:lvlText w:val="•"/>
      <w:lvlJc w:val="left"/>
      <w:pPr>
        <w:ind w:left="2961" w:hanging="245"/>
      </w:pPr>
      <w:rPr>
        <w:rFonts w:hint="default"/>
        <w:lang w:val="ru-RU" w:eastAsia="en-US" w:bidi="ar-SA"/>
      </w:rPr>
    </w:lvl>
    <w:lvl w:ilvl="3" w:tplc="1D3E2D50">
      <w:numFmt w:val="bullet"/>
      <w:lvlText w:val="•"/>
      <w:lvlJc w:val="left"/>
      <w:pPr>
        <w:ind w:left="3951" w:hanging="245"/>
      </w:pPr>
      <w:rPr>
        <w:rFonts w:hint="default"/>
        <w:lang w:val="ru-RU" w:eastAsia="en-US" w:bidi="ar-SA"/>
      </w:rPr>
    </w:lvl>
    <w:lvl w:ilvl="4" w:tplc="BD1EB75E">
      <w:numFmt w:val="bullet"/>
      <w:lvlText w:val="•"/>
      <w:lvlJc w:val="left"/>
      <w:pPr>
        <w:ind w:left="4942" w:hanging="245"/>
      </w:pPr>
      <w:rPr>
        <w:rFonts w:hint="default"/>
        <w:lang w:val="ru-RU" w:eastAsia="en-US" w:bidi="ar-SA"/>
      </w:rPr>
    </w:lvl>
    <w:lvl w:ilvl="5" w:tplc="1EC4B396">
      <w:numFmt w:val="bullet"/>
      <w:lvlText w:val="•"/>
      <w:lvlJc w:val="left"/>
      <w:pPr>
        <w:ind w:left="5933" w:hanging="245"/>
      </w:pPr>
      <w:rPr>
        <w:rFonts w:hint="default"/>
        <w:lang w:val="ru-RU" w:eastAsia="en-US" w:bidi="ar-SA"/>
      </w:rPr>
    </w:lvl>
    <w:lvl w:ilvl="6" w:tplc="0DB05728">
      <w:numFmt w:val="bullet"/>
      <w:lvlText w:val="•"/>
      <w:lvlJc w:val="left"/>
      <w:pPr>
        <w:ind w:left="6923" w:hanging="245"/>
      </w:pPr>
      <w:rPr>
        <w:rFonts w:hint="default"/>
        <w:lang w:val="ru-RU" w:eastAsia="en-US" w:bidi="ar-SA"/>
      </w:rPr>
    </w:lvl>
    <w:lvl w:ilvl="7" w:tplc="23026DDA">
      <w:numFmt w:val="bullet"/>
      <w:lvlText w:val="•"/>
      <w:lvlJc w:val="left"/>
      <w:pPr>
        <w:ind w:left="7914" w:hanging="245"/>
      </w:pPr>
      <w:rPr>
        <w:rFonts w:hint="default"/>
        <w:lang w:val="ru-RU" w:eastAsia="en-US" w:bidi="ar-SA"/>
      </w:rPr>
    </w:lvl>
    <w:lvl w:ilvl="8" w:tplc="A04E6E62">
      <w:numFmt w:val="bullet"/>
      <w:lvlText w:val="•"/>
      <w:lvlJc w:val="left"/>
      <w:pPr>
        <w:ind w:left="8905" w:hanging="245"/>
      </w:pPr>
      <w:rPr>
        <w:rFonts w:hint="default"/>
        <w:lang w:val="ru-RU" w:eastAsia="en-US" w:bidi="ar-SA"/>
      </w:rPr>
    </w:lvl>
  </w:abstractNum>
  <w:abstractNum w:abstractNumId="3">
    <w:nsid w:val="16847C33"/>
    <w:multiLevelType w:val="hybridMultilevel"/>
    <w:tmpl w:val="34B20B9E"/>
    <w:lvl w:ilvl="0" w:tplc="12E095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858CD"/>
    <w:multiLevelType w:val="hybridMultilevel"/>
    <w:tmpl w:val="343C2AC6"/>
    <w:lvl w:ilvl="0" w:tplc="9822D8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64100C7"/>
    <w:multiLevelType w:val="hybridMultilevel"/>
    <w:tmpl w:val="A4E2DEB8"/>
    <w:lvl w:ilvl="0" w:tplc="EC2E4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487785A"/>
    <w:multiLevelType w:val="multilevel"/>
    <w:tmpl w:val="1148549C"/>
    <w:lvl w:ilvl="0">
      <w:start w:val="4"/>
      <w:numFmt w:val="decimal"/>
      <w:lvlText w:val="%1"/>
      <w:lvlJc w:val="left"/>
      <w:pPr>
        <w:ind w:left="982" w:hanging="7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2" w:hanging="7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2" w:hanging="68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82" w:hanging="93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42" w:hanging="9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9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9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4" w:hanging="9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934"/>
      </w:pPr>
      <w:rPr>
        <w:rFonts w:hint="default"/>
        <w:lang w:val="ru-RU" w:eastAsia="en-US" w:bidi="ar-SA"/>
      </w:rPr>
    </w:lvl>
  </w:abstractNum>
  <w:abstractNum w:abstractNumId="7">
    <w:nsid w:val="5A5F3747"/>
    <w:multiLevelType w:val="hybridMultilevel"/>
    <w:tmpl w:val="937A2F42"/>
    <w:lvl w:ilvl="0" w:tplc="041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>
    <w:nsid w:val="5BDB2B3A"/>
    <w:multiLevelType w:val="multilevel"/>
    <w:tmpl w:val="0E621D7A"/>
    <w:lvl w:ilvl="0">
      <w:start w:val="3"/>
      <w:numFmt w:val="decimal"/>
      <w:lvlText w:val="%1"/>
      <w:lvlJc w:val="left"/>
      <w:pPr>
        <w:ind w:left="218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2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2" w:hanging="77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529" w:hanging="84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11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7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840"/>
      </w:pPr>
      <w:rPr>
        <w:rFonts w:hint="default"/>
        <w:lang w:val="ru-RU" w:eastAsia="en-US" w:bidi="ar-SA"/>
      </w:rPr>
    </w:lvl>
  </w:abstractNum>
  <w:abstractNum w:abstractNumId="9">
    <w:nsid w:val="60BE13A6"/>
    <w:multiLevelType w:val="multilevel"/>
    <w:tmpl w:val="0CFA1D68"/>
    <w:lvl w:ilvl="0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  <w:sz w:val="26"/>
      </w:rPr>
    </w:lvl>
    <w:lvl w:ilvl="1">
      <w:start w:val="2"/>
      <w:numFmt w:val="decimal"/>
      <w:lvlText w:val="%1.%2."/>
      <w:lvlJc w:val="left"/>
      <w:pPr>
        <w:tabs>
          <w:tab w:val="num" w:pos="1130"/>
        </w:tabs>
        <w:ind w:left="113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00"/>
        </w:tabs>
        <w:ind w:left="14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</w:abstractNum>
  <w:abstractNum w:abstractNumId="10">
    <w:nsid w:val="6268726A"/>
    <w:multiLevelType w:val="multilevel"/>
    <w:tmpl w:val="03FC3166"/>
    <w:lvl w:ilvl="0">
      <w:start w:val="3"/>
      <w:numFmt w:val="decimal"/>
      <w:lvlText w:val="%1"/>
      <w:lvlJc w:val="left"/>
      <w:pPr>
        <w:ind w:left="218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2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2" w:hanging="77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529" w:hanging="84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11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7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840"/>
      </w:pPr>
      <w:rPr>
        <w:rFonts w:hint="default"/>
        <w:lang w:val="ru-RU" w:eastAsia="en-US" w:bidi="ar-SA"/>
      </w:rPr>
    </w:lvl>
  </w:abstractNum>
  <w:abstractNum w:abstractNumId="11">
    <w:nsid w:val="63E645B6"/>
    <w:multiLevelType w:val="multilevel"/>
    <w:tmpl w:val="83B089C0"/>
    <w:lvl w:ilvl="0">
      <w:start w:val="5"/>
      <w:numFmt w:val="decimal"/>
      <w:lvlText w:val="%1"/>
      <w:lvlJc w:val="left"/>
      <w:pPr>
        <w:ind w:left="218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9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5" w:hanging="492"/>
      </w:pPr>
      <w:rPr>
        <w:rFonts w:hint="default"/>
        <w:lang w:val="ru-RU" w:eastAsia="en-US" w:bidi="ar-SA"/>
      </w:rPr>
    </w:lvl>
  </w:abstractNum>
  <w:abstractNum w:abstractNumId="12">
    <w:nsid w:val="7449649E"/>
    <w:multiLevelType w:val="hybridMultilevel"/>
    <w:tmpl w:val="8B6636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2"/>
  </w:num>
  <w:num w:numId="5">
    <w:abstractNumId w:val="10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  <w:num w:numId="11">
    <w:abstractNumId w:val="1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2C"/>
    <w:rsid w:val="00004615"/>
    <w:rsid w:val="00011792"/>
    <w:rsid w:val="0001330A"/>
    <w:rsid w:val="0002196A"/>
    <w:rsid w:val="000220FE"/>
    <w:rsid w:val="000250DA"/>
    <w:rsid w:val="00026D4B"/>
    <w:rsid w:val="00030E11"/>
    <w:rsid w:val="00033D07"/>
    <w:rsid w:val="00033EA0"/>
    <w:rsid w:val="000348ED"/>
    <w:rsid w:val="00034AB4"/>
    <w:rsid w:val="00035716"/>
    <w:rsid w:val="000400B7"/>
    <w:rsid w:val="00042927"/>
    <w:rsid w:val="000460C6"/>
    <w:rsid w:val="00054F13"/>
    <w:rsid w:val="00057AF5"/>
    <w:rsid w:val="000630BD"/>
    <w:rsid w:val="000650E8"/>
    <w:rsid w:val="00071035"/>
    <w:rsid w:val="00071E0E"/>
    <w:rsid w:val="000735F2"/>
    <w:rsid w:val="0007456D"/>
    <w:rsid w:val="00077636"/>
    <w:rsid w:val="00077657"/>
    <w:rsid w:val="0008231E"/>
    <w:rsid w:val="00082AEB"/>
    <w:rsid w:val="00087A04"/>
    <w:rsid w:val="00095499"/>
    <w:rsid w:val="0009584A"/>
    <w:rsid w:val="000A0B3F"/>
    <w:rsid w:val="000A15E8"/>
    <w:rsid w:val="000A3147"/>
    <w:rsid w:val="000A3A55"/>
    <w:rsid w:val="000A4F67"/>
    <w:rsid w:val="000A5BB9"/>
    <w:rsid w:val="000A68C4"/>
    <w:rsid w:val="000A704F"/>
    <w:rsid w:val="000B1AA4"/>
    <w:rsid w:val="000B33D3"/>
    <w:rsid w:val="000B6ABC"/>
    <w:rsid w:val="000B74E7"/>
    <w:rsid w:val="000B77F3"/>
    <w:rsid w:val="000C000D"/>
    <w:rsid w:val="000C01F5"/>
    <w:rsid w:val="000C5088"/>
    <w:rsid w:val="000D0ED8"/>
    <w:rsid w:val="000D3955"/>
    <w:rsid w:val="000D4770"/>
    <w:rsid w:val="000D5F7E"/>
    <w:rsid w:val="000D6C1A"/>
    <w:rsid w:val="000D74CA"/>
    <w:rsid w:val="000E0021"/>
    <w:rsid w:val="000E0F45"/>
    <w:rsid w:val="000F1228"/>
    <w:rsid w:val="000F4EAB"/>
    <w:rsid w:val="000F5153"/>
    <w:rsid w:val="000F596E"/>
    <w:rsid w:val="000F5A61"/>
    <w:rsid w:val="000F608B"/>
    <w:rsid w:val="0010057D"/>
    <w:rsid w:val="001019DF"/>
    <w:rsid w:val="00101BAF"/>
    <w:rsid w:val="001040F6"/>
    <w:rsid w:val="001046AA"/>
    <w:rsid w:val="00111DE6"/>
    <w:rsid w:val="00112E98"/>
    <w:rsid w:val="00113820"/>
    <w:rsid w:val="001168A6"/>
    <w:rsid w:val="0012234D"/>
    <w:rsid w:val="00133985"/>
    <w:rsid w:val="0013402C"/>
    <w:rsid w:val="001341DF"/>
    <w:rsid w:val="00134704"/>
    <w:rsid w:val="0013483B"/>
    <w:rsid w:val="00141C28"/>
    <w:rsid w:val="00141EB2"/>
    <w:rsid w:val="001434C6"/>
    <w:rsid w:val="0014541C"/>
    <w:rsid w:val="00146F7D"/>
    <w:rsid w:val="0014700E"/>
    <w:rsid w:val="00152076"/>
    <w:rsid w:val="0015377B"/>
    <w:rsid w:val="00155E7A"/>
    <w:rsid w:val="00157340"/>
    <w:rsid w:val="00160F35"/>
    <w:rsid w:val="0016173D"/>
    <w:rsid w:val="00164BF0"/>
    <w:rsid w:val="001717BD"/>
    <w:rsid w:val="00177436"/>
    <w:rsid w:val="00181F01"/>
    <w:rsid w:val="00183631"/>
    <w:rsid w:val="00184A0E"/>
    <w:rsid w:val="00184BC0"/>
    <w:rsid w:val="00185A8A"/>
    <w:rsid w:val="00191569"/>
    <w:rsid w:val="0019600D"/>
    <w:rsid w:val="00196B05"/>
    <w:rsid w:val="001A023D"/>
    <w:rsid w:val="001A035C"/>
    <w:rsid w:val="001A092A"/>
    <w:rsid w:val="001A2EB0"/>
    <w:rsid w:val="001A534D"/>
    <w:rsid w:val="001A6AC3"/>
    <w:rsid w:val="001A7351"/>
    <w:rsid w:val="001A751F"/>
    <w:rsid w:val="001B16B1"/>
    <w:rsid w:val="001B2C6F"/>
    <w:rsid w:val="001B40CB"/>
    <w:rsid w:val="001B45F4"/>
    <w:rsid w:val="001C097E"/>
    <w:rsid w:val="001C1C6B"/>
    <w:rsid w:val="001C295D"/>
    <w:rsid w:val="001C2B8A"/>
    <w:rsid w:val="001C3915"/>
    <w:rsid w:val="001C5CA1"/>
    <w:rsid w:val="001C6F9E"/>
    <w:rsid w:val="001C7126"/>
    <w:rsid w:val="001D240A"/>
    <w:rsid w:val="001D5292"/>
    <w:rsid w:val="001D712A"/>
    <w:rsid w:val="001D7331"/>
    <w:rsid w:val="001E1202"/>
    <w:rsid w:val="001E1B73"/>
    <w:rsid w:val="001E3E82"/>
    <w:rsid w:val="001E60C6"/>
    <w:rsid w:val="001E6A14"/>
    <w:rsid w:val="001F150F"/>
    <w:rsid w:val="001F1F37"/>
    <w:rsid w:val="001F259C"/>
    <w:rsid w:val="001F343A"/>
    <w:rsid w:val="001F52E7"/>
    <w:rsid w:val="001F6377"/>
    <w:rsid w:val="001F7277"/>
    <w:rsid w:val="001F7A3C"/>
    <w:rsid w:val="0020140E"/>
    <w:rsid w:val="00203B00"/>
    <w:rsid w:val="00204B70"/>
    <w:rsid w:val="00211E28"/>
    <w:rsid w:val="00217A17"/>
    <w:rsid w:val="00217DDB"/>
    <w:rsid w:val="002207BB"/>
    <w:rsid w:val="00221053"/>
    <w:rsid w:val="002226AD"/>
    <w:rsid w:val="00222F26"/>
    <w:rsid w:val="00223784"/>
    <w:rsid w:val="002318E2"/>
    <w:rsid w:val="0023229C"/>
    <w:rsid w:val="002337CF"/>
    <w:rsid w:val="0023565C"/>
    <w:rsid w:val="00236020"/>
    <w:rsid w:val="00236CF0"/>
    <w:rsid w:val="002409D6"/>
    <w:rsid w:val="002412B6"/>
    <w:rsid w:val="002412D3"/>
    <w:rsid w:val="002419EB"/>
    <w:rsid w:val="00241AD1"/>
    <w:rsid w:val="00244AF1"/>
    <w:rsid w:val="002473DC"/>
    <w:rsid w:val="00247675"/>
    <w:rsid w:val="00250390"/>
    <w:rsid w:val="002524EA"/>
    <w:rsid w:val="00254304"/>
    <w:rsid w:val="002550AD"/>
    <w:rsid w:val="00256657"/>
    <w:rsid w:val="00261645"/>
    <w:rsid w:val="00271548"/>
    <w:rsid w:val="0027490F"/>
    <w:rsid w:val="00274C2E"/>
    <w:rsid w:val="00284B81"/>
    <w:rsid w:val="00285994"/>
    <w:rsid w:val="00285D25"/>
    <w:rsid w:val="002940EC"/>
    <w:rsid w:val="00295975"/>
    <w:rsid w:val="00295C0E"/>
    <w:rsid w:val="002A2D21"/>
    <w:rsid w:val="002A3A82"/>
    <w:rsid w:val="002A4BB6"/>
    <w:rsid w:val="002A619B"/>
    <w:rsid w:val="002A6B6F"/>
    <w:rsid w:val="002B130F"/>
    <w:rsid w:val="002B1635"/>
    <w:rsid w:val="002B2A84"/>
    <w:rsid w:val="002B3001"/>
    <w:rsid w:val="002B37FE"/>
    <w:rsid w:val="002B3BFC"/>
    <w:rsid w:val="002B4023"/>
    <w:rsid w:val="002B40D4"/>
    <w:rsid w:val="002B450D"/>
    <w:rsid w:val="002B61CC"/>
    <w:rsid w:val="002B62F6"/>
    <w:rsid w:val="002B6329"/>
    <w:rsid w:val="002C070B"/>
    <w:rsid w:val="002C47C9"/>
    <w:rsid w:val="002C5130"/>
    <w:rsid w:val="002C5D80"/>
    <w:rsid w:val="002D0B7C"/>
    <w:rsid w:val="002D6C67"/>
    <w:rsid w:val="002D7BF3"/>
    <w:rsid w:val="002E0905"/>
    <w:rsid w:val="002E0C04"/>
    <w:rsid w:val="002E3198"/>
    <w:rsid w:val="002E4607"/>
    <w:rsid w:val="002E5B9D"/>
    <w:rsid w:val="002E73C6"/>
    <w:rsid w:val="002F0D66"/>
    <w:rsid w:val="002F2941"/>
    <w:rsid w:val="002F2DD2"/>
    <w:rsid w:val="002F41D9"/>
    <w:rsid w:val="002F5AE1"/>
    <w:rsid w:val="00300E92"/>
    <w:rsid w:val="0030187E"/>
    <w:rsid w:val="0030458A"/>
    <w:rsid w:val="0030501A"/>
    <w:rsid w:val="0030743C"/>
    <w:rsid w:val="003108FF"/>
    <w:rsid w:val="003119D2"/>
    <w:rsid w:val="00312F44"/>
    <w:rsid w:val="00320622"/>
    <w:rsid w:val="00321C1D"/>
    <w:rsid w:val="00322D48"/>
    <w:rsid w:val="00323F78"/>
    <w:rsid w:val="003249E3"/>
    <w:rsid w:val="0032523F"/>
    <w:rsid w:val="00326379"/>
    <w:rsid w:val="00330CBB"/>
    <w:rsid w:val="00330EAE"/>
    <w:rsid w:val="00331879"/>
    <w:rsid w:val="00331E74"/>
    <w:rsid w:val="00333CEB"/>
    <w:rsid w:val="0033438A"/>
    <w:rsid w:val="003403B8"/>
    <w:rsid w:val="0034267D"/>
    <w:rsid w:val="00342D94"/>
    <w:rsid w:val="00342E47"/>
    <w:rsid w:val="003450B5"/>
    <w:rsid w:val="0034690C"/>
    <w:rsid w:val="0034734E"/>
    <w:rsid w:val="003473D9"/>
    <w:rsid w:val="00352BE2"/>
    <w:rsid w:val="00353D17"/>
    <w:rsid w:val="003540B4"/>
    <w:rsid w:val="00354CB8"/>
    <w:rsid w:val="00354E21"/>
    <w:rsid w:val="00356BC7"/>
    <w:rsid w:val="003628E6"/>
    <w:rsid w:val="003629EE"/>
    <w:rsid w:val="00362C5C"/>
    <w:rsid w:val="00372174"/>
    <w:rsid w:val="00373F75"/>
    <w:rsid w:val="0037508E"/>
    <w:rsid w:val="00377839"/>
    <w:rsid w:val="003943CF"/>
    <w:rsid w:val="00394D44"/>
    <w:rsid w:val="00395D96"/>
    <w:rsid w:val="00396626"/>
    <w:rsid w:val="003A0F16"/>
    <w:rsid w:val="003A174F"/>
    <w:rsid w:val="003A4CB3"/>
    <w:rsid w:val="003B0FC8"/>
    <w:rsid w:val="003B194D"/>
    <w:rsid w:val="003B22FC"/>
    <w:rsid w:val="003B5379"/>
    <w:rsid w:val="003B6B6B"/>
    <w:rsid w:val="003C362E"/>
    <w:rsid w:val="003C649D"/>
    <w:rsid w:val="003C6671"/>
    <w:rsid w:val="003D0558"/>
    <w:rsid w:val="003D4ADE"/>
    <w:rsid w:val="003D4DE6"/>
    <w:rsid w:val="003D56E2"/>
    <w:rsid w:val="003D5A1B"/>
    <w:rsid w:val="003E0321"/>
    <w:rsid w:val="003E21F6"/>
    <w:rsid w:val="003E2D8F"/>
    <w:rsid w:val="003E659E"/>
    <w:rsid w:val="003F312A"/>
    <w:rsid w:val="003F4334"/>
    <w:rsid w:val="003F57AA"/>
    <w:rsid w:val="003F7868"/>
    <w:rsid w:val="0040067D"/>
    <w:rsid w:val="004017B9"/>
    <w:rsid w:val="00402A08"/>
    <w:rsid w:val="00406ABA"/>
    <w:rsid w:val="00410993"/>
    <w:rsid w:val="00412B5F"/>
    <w:rsid w:val="0041313E"/>
    <w:rsid w:val="00415C3E"/>
    <w:rsid w:val="00415C5D"/>
    <w:rsid w:val="00416A82"/>
    <w:rsid w:val="00427489"/>
    <w:rsid w:val="00436BAE"/>
    <w:rsid w:val="004445AD"/>
    <w:rsid w:val="004453C3"/>
    <w:rsid w:val="00445465"/>
    <w:rsid w:val="00447E81"/>
    <w:rsid w:val="0045062C"/>
    <w:rsid w:val="0046085D"/>
    <w:rsid w:val="004619AB"/>
    <w:rsid w:val="00461DBA"/>
    <w:rsid w:val="004655F1"/>
    <w:rsid w:val="0046632C"/>
    <w:rsid w:val="004667D5"/>
    <w:rsid w:val="004678F1"/>
    <w:rsid w:val="00470E8A"/>
    <w:rsid w:val="00476EFB"/>
    <w:rsid w:val="00476F81"/>
    <w:rsid w:val="00477D9A"/>
    <w:rsid w:val="0048052E"/>
    <w:rsid w:val="004834A7"/>
    <w:rsid w:val="00486790"/>
    <w:rsid w:val="00490197"/>
    <w:rsid w:val="00490EFE"/>
    <w:rsid w:val="004911FF"/>
    <w:rsid w:val="0049409B"/>
    <w:rsid w:val="0049495F"/>
    <w:rsid w:val="0049713E"/>
    <w:rsid w:val="00497FCF"/>
    <w:rsid w:val="004A0D32"/>
    <w:rsid w:val="004A3404"/>
    <w:rsid w:val="004A5332"/>
    <w:rsid w:val="004A66E5"/>
    <w:rsid w:val="004B0A4A"/>
    <w:rsid w:val="004B1C0A"/>
    <w:rsid w:val="004B2595"/>
    <w:rsid w:val="004B2E7B"/>
    <w:rsid w:val="004B4FF5"/>
    <w:rsid w:val="004C0A8E"/>
    <w:rsid w:val="004C15D4"/>
    <w:rsid w:val="004C436A"/>
    <w:rsid w:val="004C5ACA"/>
    <w:rsid w:val="004C5E44"/>
    <w:rsid w:val="004C6685"/>
    <w:rsid w:val="004D1E9B"/>
    <w:rsid w:val="004D2A1D"/>
    <w:rsid w:val="004D3671"/>
    <w:rsid w:val="004D3DF9"/>
    <w:rsid w:val="004D4459"/>
    <w:rsid w:val="004D5856"/>
    <w:rsid w:val="004E03AB"/>
    <w:rsid w:val="004E1578"/>
    <w:rsid w:val="004E3AFB"/>
    <w:rsid w:val="004E51DF"/>
    <w:rsid w:val="004E6D2B"/>
    <w:rsid w:val="004F0499"/>
    <w:rsid w:val="004F4FA8"/>
    <w:rsid w:val="004F7A81"/>
    <w:rsid w:val="0050382A"/>
    <w:rsid w:val="0050432C"/>
    <w:rsid w:val="0050661C"/>
    <w:rsid w:val="00511926"/>
    <w:rsid w:val="005177AF"/>
    <w:rsid w:val="005178FB"/>
    <w:rsid w:val="005204BB"/>
    <w:rsid w:val="00521B54"/>
    <w:rsid w:val="00523549"/>
    <w:rsid w:val="00524061"/>
    <w:rsid w:val="00524133"/>
    <w:rsid w:val="00526361"/>
    <w:rsid w:val="00527992"/>
    <w:rsid w:val="00530D7B"/>
    <w:rsid w:val="00533B5F"/>
    <w:rsid w:val="0053663C"/>
    <w:rsid w:val="00540ACD"/>
    <w:rsid w:val="00541E65"/>
    <w:rsid w:val="00542499"/>
    <w:rsid w:val="00543819"/>
    <w:rsid w:val="00544545"/>
    <w:rsid w:val="00544848"/>
    <w:rsid w:val="00544AE7"/>
    <w:rsid w:val="00553465"/>
    <w:rsid w:val="005534BE"/>
    <w:rsid w:val="00554DAE"/>
    <w:rsid w:val="0055566D"/>
    <w:rsid w:val="00555983"/>
    <w:rsid w:val="0056093F"/>
    <w:rsid w:val="00561DEF"/>
    <w:rsid w:val="00564E13"/>
    <w:rsid w:val="0056600A"/>
    <w:rsid w:val="0056789B"/>
    <w:rsid w:val="00567F89"/>
    <w:rsid w:val="00571136"/>
    <w:rsid w:val="005749CE"/>
    <w:rsid w:val="0057582B"/>
    <w:rsid w:val="0058133D"/>
    <w:rsid w:val="00581447"/>
    <w:rsid w:val="00582067"/>
    <w:rsid w:val="00582F6C"/>
    <w:rsid w:val="00583C7B"/>
    <w:rsid w:val="005840CB"/>
    <w:rsid w:val="00585994"/>
    <w:rsid w:val="00585C8B"/>
    <w:rsid w:val="00591F4D"/>
    <w:rsid w:val="005943DD"/>
    <w:rsid w:val="00595B44"/>
    <w:rsid w:val="00595CF6"/>
    <w:rsid w:val="0059635E"/>
    <w:rsid w:val="005A1B7A"/>
    <w:rsid w:val="005A7206"/>
    <w:rsid w:val="005B008E"/>
    <w:rsid w:val="005B19A9"/>
    <w:rsid w:val="005B3441"/>
    <w:rsid w:val="005B5D3C"/>
    <w:rsid w:val="005C10F9"/>
    <w:rsid w:val="005C19BE"/>
    <w:rsid w:val="005C5AEA"/>
    <w:rsid w:val="005C5F9D"/>
    <w:rsid w:val="005C71AE"/>
    <w:rsid w:val="005C7F30"/>
    <w:rsid w:val="005D0540"/>
    <w:rsid w:val="005D3889"/>
    <w:rsid w:val="005D48AA"/>
    <w:rsid w:val="005D6B27"/>
    <w:rsid w:val="005E265A"/>
    <w:rsid w:val="005E49CA"/>
    <w:rsid w:val="005F6ACD"/>
    <w:rsid w:val="00604859"/>
    <w:rsid w:val="00605186"/>
    <w:rsid w:val="006077CD"/>
    <w:rsid w:val="00607D35"/>
    <w:rsid w:val="00614A08"/>
    <w:rsid w:val="006201A9"/>
    <w:rsid w:val="00621997"/>
    <w:rsid w:val="00622CCA"/>
    <w:rsid w:val="0062309A"/>
    <w:rsid w:val="00627F76"/>
    <w:rsid w:val="006309DA"/>
    <w:rsid w:val="006340D5"/>
    <w:rsid w:val="0063417E"/>
    <w:rsid w:val="00634872"/>
    <w:rsid w:val="00636F4B"/>
    <w:rsid w:val="00637B56"/>
    <w:rsid w:val="00641F5D"/>
    <w:rsid w:val="00645EFB"/>
    <w:rsid w:val="00645FAE"/>
    <w:rsid w:val="00647633"/>
    <w:rsid w:val="006530F0"/>
    <w:rsid w:val="0065393E"/>
    <w:rsid w:val="006548BD"/>
    <w:rsid w:val="006553F3"/>
    <w:rsid w:val="00657338"/>
    <w:rsid w:val="00657A41"/>
    <w:rsid w:val="00657FCD"/>
    <w:rsid w:val="00660300"/>
    <w:rsid w:val="00660478"/>
    <w:rsid w:val="006626C1"/>
    <w:rsid w:val="0066371B"/>
    <w:rsid w:val="0066481D"/>
    <w:rsid w:val="006651E4"/>
    <w:rsid w:val="00666E31"/>
    <w:rsid w:val="00671154"/>
    <w:rsid w:val="0067193A"/>
    <w:rsid w:val="0067384D"/>
    <w:rsid w:val="006757D7"/>
    <w:rsid w:val="0067681B"/>
    <w:rsid w:val="006769B1"/>
    <w:rsid w:val="00677F1C"/>
    <w:rsid w:val="00682784"/>
    <w:rsid w:val="00682D14"/>
    <w:rsid w:val="00685E19"/>
    <w:rsid w:val="00691226"/>
    <w:rsid w:val="00693694"/>
    <w:rsid w:val="00694275"/>
    <w:rsid w:val="006A0CA6"/>
    <w:rsid w:val="006A2C01"/>
    <w:rsid w:val="006A3960"/>
    <w:rsid w:val="006A60FD"/>
    <w:rsid w:val="006B35E1"/>
    <w:rsid w:val="006C1D5F"/>
    <w:rsid w:val="006C4BE9"/>
    <w:rsid w:val="006C6C32"/>
    <w:rsid w:val="006D0FDF"/>
    <w:rsid w:val="006D18F5"/>
    <w:rsid w:val="006D1EF3"/>
    <w:rsid w:val="006E147B"/>
    <w:rsid w:val="006E27F7"/>
    <w:rsid w:val="006E2AA2"/>
    <w:rsid w:val="006E3A4B"/>
    <w:rsid w:val="006E5595"/>
    <w:rsid w:val="006E5FB3"/>
    <w:rsid w:val="006E6949"/>
    <w:rsid w:val="006E7D47"/>
    <w:rsid w:val="006F0682"/>
    <w:rsid w:val="006F0D6E"/>
    <w:rsid w:val="006F1438"/>
    <w:rsid w:val="006F4135"/>
    <w:rsid w:val="007014CD"/>
    <w:rsid w:val="00701AA4"/>
    <w:rsid w:val="00701BAF"/>
    <w:rsid w:val="00704BEF"/>
    <w:rsid w:val="00704F1B"/>
    <w:rsid w:val="007051E4"/>
    <w:rsid w:val="00706859"/>
    <w:rsid w:val="00707214"/>
    <w:rsid w:val="00707958"/>
    <w:rsid w:val="00707BBB"/>
    <w:rsid w:val="007107A4"/>
    <w:rsid w:val="00710B6D"/>
    <w:rsid w:val="00712A2D"/>
    <w:rsid w:val="00714517"/>
    <w:rsid w:val="00715F95"/>
    <w:rsid w:val="00716AF0"/>
    <w:rsid w:val="00720022"/>
    <w:rsid w:val="00720098"/>
    <w:rsid w:val="007204AD"/>
    <w:rsid w:val="00720EE3"/>
    <w:rsid w:val="00721305"/>
    <w:rsid w:val="00725FDA"/>
    <w:rsid w:val="00727441"/>
    <w:rsid w:val="00730DEC"/>
    <w:rsid w:val="0073463F"/>
    <w:rsid w:val="007348F6"/>
    <w:rsid w:val="00734EE3"/>
    <w:rsid w:val="00741BBF"/>
    <w:rsid w:val="00742769"/>
    <w:rsid w:val="0074628C"/>
    <w:rsid w:val="007462AA"/>
    <w:rsid w:val="007472D5"/>
    <w:rsid w:val="00747654"/>
    <w:rsid w:val="00747CED"/>
    <w:rsid w:val="00751DDA"/>
    <w:rsid w:val="00757E3D"/>
    <w:rsid w:val="0076061C"/>
    <w:rsid w:val="00762760"/>
    <w:rsid w:val="007627A9"/>
    <w:rsid w:val="00763066"/>
    <w:rsid w:val="00764089"/>
    <w:rsid w:val="007649F1"/>
    <w:rsid w:val="007666B8"/>
    <w:rsid w:val="00766FD2"/>
    <w:rsid w:val="00770782"/>
    <w:rsid w:val="0077461C"/>
    <w:rsid w:val="007752F2"/>
    <w:rsid w:val="0078170F"/>
    <w:rsid w:val="00781ED9"/>
    <w:rsid w:val="00782F67"/>
    <w:rsid w:val="00784A0F"/>
    <w:rsid w:val="00785358"/>
    <w:rsid w:val="00786932"/>
    <w:rsid w:val="00791792"/>
    <w:rsid w:val="007920CB"/>
    <w:rsid w:val="00792213"/>
    <w:rsid w:val="007935E6"/>
    <w:rsid w:val="007955A7"/>
    <w:rsid w:val="007A1A16"/>
    <w:rsid w:val="007A4792"/>
    <w:rsid w:val="007A63FB"/>
    <w:rsid w:val="007B0613"/>
    <w:rsid w:val="007B3B08"/>
    <w:rsid w:val="007B5091"/>
    <w:rsid w:val="007B72AF"/>
    <w:rsid w:val="007C1136"/>
    <w:rsid w:val="007C4511"/>
    <w:rsid w:val="007C5415"/>
    <w:rsid w:val="007C586B"/>
    <w:rsid w:val="007C6DCF"/>
    <w:rsid w:val="007D0058"/>
    <w:rsid w:val="007D0195"/>
    <w:rsid w:val="007D1793"/>
    <w:rsid w:val="007D227C"/>
    <w:rsid w:val="007D4B32"/>
    <w:rsid w:val="007D65F0"/>
    <w:rsid w:val="007D702C"/>
    <w:rsid w:val="007D7344"/>
    <w:rsid w:val="007D7C75"/>
    <w:rsid w:val="007E0333"/>
    <w:rsid w:val="007E3012"/>
    <w:rsid w:val="007E3FA1"/>
    <w:rsid w:val="007E6A62"/>
    <w:rsid w:val="007E7AB6"/>
    <w:rsid w:val="007F0D85"/>
    <w:rsid w:val="007F1566"/>
    <w:rsid w:val="007F2B8B"/>
    <w:rsid w:val="007F32B6"/>
    <w:rsid w:val="007F5740"/>
    <w:rsid w:val="007F768A"/>
    <w:rsid w:val="0080391B"/>
    <w:rsid w:val="00804202"/>
    <w:rsid w:val="008058B3"/>
    <w:rsid w:val="00805ECA"/>
    <w:rsid w:val="0081097E"/>
    <w:rsid w:val="0081418A"/>
    <w:rsid w:val="0082226C"/>
    <w:rsid w:val="008316A7"/>
    <w:rsid w:val="00831940"/>
    <w:rsid w:val="00833549"/>
    <w:rsid w:val="008367A4"/>
    <w:rsid w:val="0084062C"/>
    <w:rsid w:val="00843469"/>
    <w:rsid w:val="008445C0"/>
    <w:rsid w:val="00845626"/>
    <w:rsid w:val="008503A0"/>
    <w:rsid w:val="00850F74"/>
    <w:rsid w:val="008527A8"/>
    <w:rsid w:val="0085362F"/>
    <w:rsid w:val="00854769"/>
    <w:rsid w:val="00854FA4"/>
    <w:rsid w:val="008605A8"/>
    <w:rsid w:val="00860D82"/>
    <w:rsid w:val="00867354"/>
    <w:rsid w:val="00867925"/>
    <w:rsid w:val="00867B9D"/>
    <w:rsid w:val="00871485"/>
    <w:rsid w:val="008720CD"/>
    <w:rsid w:val="0087345A"/>
    <w:rsid w:val="0087439A"/>
    <w:rsid w:val="0087565A"/>
    <w:rsid w:val="00875E14"/>
    <w:rsid w:val="008761E8"/>
    <w:rsid w:val="008767E8"/>
    <w:rsid w:val="0088061B"/>
    <w:rsid w:val="0088156F"/>
    <w:rsid w:val="00883DAB"/>
    <w:rsid w:val="008852F5"/>
    <w:rsid w:val="00885DAD"/>
    <w:rsid w:val="008865B6"/>
    <w:rsid w:val="00886AC1"/>
    <w:rsid w:val="008876B8"/>
    <w:rsid w:val="0089269A"/>
    <w:rsid w:val="00893E68"/>
    <w:rsid w:val="0089401C"/>
    <w:rsid w:val="008A0191"/>
    <w:rsid w:val="008A0306"/>
    <w:rsid w:val="008B0064"/>
    <w:rsid w:val="008B0AAD"/>
    <w:rsid w:val="008B1D34"/>
    <w:rsid w:val="008B307F"/>
    <w:rsid w:val="008B6FAC"/>
    <w:rsid w:val="008C1192"/>
    <w:rsid w:val="008C2FA2"/>
    <w:rsid w:val="008C3FC6"/>
    <w:rsid w:val="008C6110"/>
    <w:rsid w:val="008C7284"/>
    <w:rsid w:val="008D11D9"/>
    <w:rsid w:val="008D1CE2"/>
    <w:rsid w:val="008D2B87"/>
    <w:rsid w:val="008E0148"/>
    <w:rsid w:val="008E1EFA"/>
    <w:rsid w:val="008E4CE2"/>
    <w:rsid w:val="008E5008"/>
    <w:rsid w:val="008E554E"/>
    <w:rsid w:val="008E5E5F"/>
    <w:rsid w:val="008E724B"/>
    <w:rsid w:val="008F0704"/>
    <w:rsid w:val="008F1325"/>
    <w:rsid w:val="008F4BFE"/>
    <w:rsid w:val="008F5C64"/>
    <w:rsid w:val="008F7663"/>
    <w:rsid w:val="00900BE2"/>
    <w:rsid w:val="00901C42"/>
    <w:rsid w:val="00902043"/>
    <w:rsid w:val="00903A88"/>
    <w:rsid w:val="009046FD"/>
    <w:rsid w:val="00905F98"/>
    <w:rsid w:val="00906E48"/>
    <w:rsid w:val="00910545"/>
    <w:rsid w:val="0091402B"/>
    <w:rsid w:val="00920BDB"/>
    <w:rsid w:val="00926262"/>
    <w:rsid w:val="009269A6"/>
    <w:rsid w:val="00926B69"/>
    <w:rsid w:val="009274D4"/>
    <w:rsid w:val="00927C74"/>
    <w:rsid w:val="009308E6"/>
    <w:rsid w:val="0093394F"/>
    <w:rsid w:val="00935C3E"/>
    <w:rsid w:val="00940DFE"/>
    <w:rsid w:val="009428EB"/>
    <w:rsid w:val="0095070E"/>
    <w:rsid w:val="00955D0C"/>
    <w:rsid w:val="00962FD0"/>
    <w:rsid w:val="00963F9E"/>
    <w:rsid w:val="00967A90"/>
    <w:rsid w:val="009706BD"/>
    <w:rsid w:val="009723D8"/>
    <w:rsid w:val="0097518A"/>
    <w:rsid w:val="00977F6A"/>
    <w:rsid w:val="0098126A"/>
    <w:rsid w:val="009839AE"/>
    <w:rsid w:val="00986206"/>
    <w:rsid w:val="00987634"/>
    <w:rsid w:val="009931AD"/>
    <w:rsid w:val="00995D78"/>
    <w:rsid w:val="00997F96"/>
    <w:rsid w:val="009A4AB7"/>
    <w:rsid w:val="009A5419"/>
    <w:rsid w:val="009A72CA"/>
    <w:rsid w:val="009A7FDC"/>
    <w:rsid w:val="009B0E41"/>
    <w:rsid w:val="009B5C55"/>
    <w:rsid w:val="009B5DDB"/>
    <w:rsid w:val="009C0A14"/>
    <w:rsid w:val="009C0BA9"/>
    <w:rsid w:val="009C1E24"/>
    <w:rsid w:val="009C2419"/>
    <w:rsid w:val="009C50FC"/>
    <w:rsid w:val="009D0251"/>
    <w:rsid w:val="009D167D"/>
    <w:rsid w:val="009D1D05"/>
    <w:rsid w:val="009D2D52"/>
    <w:rsid w:val="009D41FB"/>
    <w:rsid w:val="009D465B"/>
    <w:rsid w:val="009D6DBC"/>
    <w:rsid w:val="009E35CE"/>
    <w:rsid w:val="009E42D1"/>
    <w:rsid w:val="009E7835"/>
    <w:rsid w:val="009F1552"/>
    <w:rsid w:val="009F1C32"/>
    <w:rsid w:val="009F48F3"/>
    <w:rsid w:val="009F49B0"/>
    <w:rsid w:val="00A02DA2"/>
    <w:rsid w:val="00A04CED"/>
    <w:rsid w:val="00A0781A"/>
    <w:rsid w:val="00A13EDD"/>
    <w:rsid w:val="00A13F37"/>
    <w:rsid w:val="00A14DF7"/>
    <w:rsid w:val="00A158E5"/>
    <w:rsid w:val="00A15A58"/>
    <w:rsid w:val="00A179F8"/>
    <w:rsid w:val="00A17D5F"/>
    <w:rsid w:val="00A21E0F"/>
    <w:rsid w:val="00A22418"/>
    <w:rsid w:val="00A2360E"/>
    <w:rsid w:val="00A23C7E"/>
    <w:rsid w:val="00A23E98"/>
    <w:rsid w:val="00A259B4"/>
    <w:rsid w:val="00A26144"/>
    <w:rsid w:val="00A270C7"/>
    <w:rsid w:val="00A329D2"/>
    <w:rsid w:val="00A33CA0"/>
    <w:rsid w:val="00A43E95"/>
    <w:rsid w:val="00A50916"/>
    <w:rsid w:val="00A50E6F"/>
    <w:rsid w:val="00A552B1"/>
    <w:rsid w:val="00A55543"/>
    <w:rsid w:val="00A55B50"/>
    <w:rsid w:val="00A57637"/>
    <w:rsid w:val="00A639B2"/>
    <w:rsid w:val="00A67175"/>
    <w:rsid w:val="00A67CA0"/>
    <w:rsid w:val="00A72809"/>
    <w:rsid w:val="00A738A8"/>
    <w:rsid w:val="00A74AE4"/>
    <w:rsid w:val="00A7599D"/>
    <w:rsid w:val="00A7671F"/>
    <w:rsid w:val="00A842C0"/>
    <w:rsid w:val="00A87313"/>
    <w:rsid w:val="00A92E45"/>
    <w:rsid w:val="00A967ED"/>
    <w:rsid w:val="00A974C9"/>
    <w:rsid w:val="00AA267F"/>
    <w:rsid w:val="00AA3AFC"/>
    <w:rsid w:val="00AA60E3"/>
    <w:rsid w:val="00AB25FA"/>
    <w:rsid w:val="00AB371F"/>
    <w:rsid w:val="00AB589B"/>
    <w:rsid w:val="00AC1FC9"/>
    <w:rsid w:val="00AC33AA"/>
    <w:rsid w:val="00AC3C8C"/>
    <w:rsid w:val="00AC4FF4"/>
    <w:rsid w:val="00AC56CE"/>
    <w:rsid w:val="00AC5BCD"/>
    <w:rsid w:val="00AC6F30"/>
    <w:rsid w:val="00AD66EC"/>
    <w:rsid w:val="00AD7A09"/>
    <w:rsid w:val="00AE74E3"/>
    <w:rsid w:val="00AE7C82"/>
    <w:rsid w:val="00AF0335"/>
    <w:rsid w:val="00AF09E3"/>
    <w:rsid w:val="00AF4752"/>
    <w:rsid w:val="00AF4D77"/>
    <w:rsid w:val="00AF546A"/>
    <w:rsid w:val="00AF5AA9"/>
    <w:rsid w:val="00AF679B"/>
    <w:rsid w:val="00AF6867"/>
    <w:rsid w:val="00AF70B4"/>
    <w:rsid w:val="00B00756"/>
    <w:rsid w:val="00B02772"/>
    <w:rsid w:val="00B10E29"/>
    <w:rsid w:val="00B11F92"/>
    <w:rsid w:val="00B1328A"/>
    <w:rsid w:val="00B14F84"/>
    <w:rsid w:val="00B15DBB"/>
    <w:rsid w:val="00B16E49"/>
    <w:rsid w:val="00B22048"/>
    <w:rsid w:val="00B223B4"/>
    <w:rsid w:val="00B26391"/>
    <w:rsid w:val="00B26501"/>
    <w:rsid w:val="00B31566"/>
    <w:rsid w:val="00B37707"/>
    <w:rsid w:val="00B41438"/>
    <w:rsid w:val="00B420C6"/>
    <w:rsid w:val="00B51D54"/>
    <w:rsid w:val="00B568ED"/>
    <w:rsid w:val="00B60538"/>
    <w:rsid w:val="00B60759"/>
    <w:rsid w:val="00B61B0E"/>
    <w:rsid w:val="00B6213F"/>
    <w:rsid w:val="00B63057"/>
    <w:rsid w:val="00B64DF9"/>
    <w:rsid w:val="00B6551C"/>
    <w:rsid w:val="00B678E0"/>
    <w:rsid w:val="00B7134E"/>
    <w:rsid w:val="00B730FB"/>
    <w:rsid w:val="00B735EB"/>
    <w:rsid w:val="00B73AA6"/>
    <w:rsid w:val="00B73AEE"/>
    <w:rsid w:val="00B778C8"/>
    <w:rsid w:val="00B77A85"/>
    <w:rsid w:val="00B8197A"/>
    <w:rsid w:val="00B83AE6"/>
    <w:rsid w:val="00B91C6D"/>
    <w:rsid w:val="00B930A3"/>
    <w:rsid w:val="00B9366B"/>
    <w:rsid w:val="00BA2C56"/>
    <w:rsid w:val="00BA49C7"/>
    <w:rsid w:val="00BA5CD6"/>
    <w:rsid w:val="00BA5D5A"/>
    <w:rsid w:val="00BA7CA6"/>
    <w:rsid w:val="00BB016A"/>
    <w:rsid w:val="00BB2231"/>
    <w:rsid w:val="00BB67FC"/>
    <w:rsid w:val="00BC152C"/>
    <w:rsid w:val="00BC1BB5"/>
    <w:rsid w:val="00BC2AF1"/>
    <w:rsid w:val="00BC2E7A"/>
    <w:rsid w:val="00BC3A3F"/>
    <w:rsid w:val="00BC44C9"/>
    <w:rsid w:val="00BC7755"/>
    <w:rsid w:val="00BD139C"/>
    <w:rsid w:val="00BD208F"/>
    <w:rsid w:val="00BD22C0"/>
    <w:rsid w:val="00BD4ED8"/>
    <w:rsid w:val="00BE2DED"/>
    <w:rsid w:val="00BE30E2"/>
    <w:rsid w:val="00BE4402"/>
    <w:rsid w:val="00BE465D"/>
    <w:rsid w:val="00BF0BD1"/>
    <w:rsid w:val="00BF0F76"/>
    <w:rsid w:val="00BF4300"/>
    <w:rsid w:val="00BF54C2"/>
    <w:rsid w:val="00C038E9"/>
    <w:rsid w:val="00C04FAB"/>
    <w:rsid w:val="00C05980"/>
    <w:rsid w:val="00C0638B"/>
    <w:rsid w:val="00C10A58"/>
    <w:rsid w:val="00C115AC"/>
    <w:rsid w:val="00C1271E"/>
    <w:rsid w:val="00C1457B"/>
    <w:rsid w:val="00C15D64"/>
    <w:rsid w:val="00C211D2"/>
    <w:rsid w:val="00C212B4"/>
    <w:rsid w:val="00C21923"/>
    <w:rsid w:val="00C24246"/>
    <w:rsid w:val="00C24568"/>
    <w:rsid w:val="00C2734A"/>
    <w:rsid w:val="00C2790E"/>
    <w:rsid w:val="00C27E4C"/>
    <w:rsid w:val="00C3110F"/>
    <w:rsid w:val="00C33F00"/>
    <w:rsid w:val="00C42326"/>
    <w:rsid w:val="00C42E4C"/>
    <w:rsid w:val="00C44335"/>
    <w:rsid w:val="00C46C0D"/>
    <w:rsid w:val="00C50298"/>
    <w:rsid w:val="00C50EE8"/>
    <w:rsid w:val="00C52903"/>
    <w:rsid w:val="00C52C37"/>
    <w:rsid w:val="00C53FF7"/>
    <w:rsid w:val="00C56481"/>
    <w:rsid w:val="00C60315"/>
    <w:rsid w:val="00C6064C"/>
    <w:rsid w:val="00C60C42"/>
    <w:rsid w:val="00C63706"/>
    <w:rsid w:val="00C6398F"/>
    <w:rsid w:val="00C6653B"/>
    <w:rsid w:val="00C675B9"/>
    <w:rsid w:val="00C74585"/>
    <w:rsid w:val="00C74F90"/>
    <w:rsid w:val="00C75899"/>
    <w:rsid w:val="00C75D18"/>
    <w:rsid w:val="00C82FA1"/>
    <w:rsid w:val="00C85CE9"/>
    <w:rsid w:val="00C86E0B"/>
    <w:rsid w:val="00C86E40"/>
    <w:rsid w:val="00C87924"/>
    <w:rsid w:val="00C87BE6"/>
    <w:rsid w:val="00C910C7"/>
    <w:rsid w:val="00C91279"/>
    <w:rsid w:val="00C93C37"/>
    <w:rsid w:val="00C942FA"/>
    <w:rsid w:val="00C97078"/>
    <w:rsid w:val="00C974EA"/>
    <w:rsid w:val="00CA09AC"/>
    <w:rsid w:val="00CA0A1D"/>
    <w:rsid w:val="00CA0E37"/>
    <w:rsid w:val="00CA6CBE"/>
    <w:rsid w:val="00CA7AB3"/>
    <w:rsid w:val="00CB51B9"/>
    <w:rsid w:val="00CC1F23"/>
    <w:rsid w:val="00CC2C88"/>
    <w:rsid w:val="00CC3BBE"/>
    <w:rsid w:val="00CC45F4"/>
    <w:rsid w:val="00CD1562"/>
    <w:rsid w:val="00CD44CE"/>
    <w:rsid w:val="00CD4654"/>
    <w:rsid w:val="00CD52D3"/>
    <w:rsid w:val="00CD662F"/>
    <w:rsid w:val="00CE04CA"/>
    <w:rsid w:val="00CE3131"/>
    <w:rsid w:val="00CF02FE"/>
    <w:rsid w:val="00CF139E"/>
    <w:rsid w:val="00CF2456"/>
    <w:rsid w:val="00CF3EC0"/>
    <w:rsid w:val="00CF43B9"/>
    <w:rsid w:val="00CF5F2C"/>
    <w:rsid w:val="00CF635B"/>
    <w:rsid w:val="00CF6FD8"/>
    <w:rsid w:val="00D00691"/>
    <w:rsid w:val="00D03587"/>
    <w:rsid w:val="00D03BEE"/>
    <w:rsid w:val="00D0405D"/>
    <w:rsid w:val="00D043B4"/>
    <w:rsid w:val="00D10623"/>
    <w:rsid w:val="00D106ED"/>
    <w:rsid w:val="00D125EC"/>
    <w:rsid w:val="00D17E68"/>
    <w:rsid w:val="00D26C17"/>
    <w:rsid w:val="00D30163"/>
    <w:rsid w:val="00D31805"/>
    <w:rsid w:val="00D32728"/>
    <w:rsid w:val="00D32CCC"/>
    <w:rsid w:val="00D35109"/>
    <w:rsid w:val="00D41EE8"/>
    <w:rsid w:val="00D43C65"/>
    <w:rsid w:val="00D44C0E"/>
    <w:rsid w:val="00D44EC1"/>
    <w:rsid w:val="00D45E2E"/>
    <w:rsid w:val="00D50884"/>
    <w:rsid w:val="00D5458F"/>
    <w:rsid w:val="00D575B1"/>
    <w:rsid w:val="00D63E15"/>
    <w:rsid w:val="00D667F6"/>
    <w:rsid w:val="00D7447A"/>
    <w:rsid w:val="00D745D5"/>
    <w:rsid w:val="00D76771"/>
    <w:rsid w:val="00D77257"/>
    <w:rsid w:val="00D77FA3"/>
    <w:rsid w:val="00D800E8"/>
    <w:rsid w:val="00D807AB"/>
    <w:rsid w:val="00D854DC"/>
    <w:rsid w:val="00D85AC7"/>
    <w:rsid w:val="00D87746"/>
    <w:rsid w:val="00D91DE5"/>
    <w:rsid w:val="00D92349"/>
    <w:rsid w:val="00DA2567"/>
    <w:rsid w:val="00DA39B9"/>
    <w:rsid w:val="00DA3BEF"/>
    <w:rsid w:val="00DB0400"/>
    <w:rsid w:val="00DB072F"/>
    <w:rsid w:val="00DB0DBE"/>
    <w:rsid w:val="00DB2A4B"/>
    <w:rsid w:val="00DB6F1F"/>
    <w:rsid w:val="00DC09B4"/>
    <w:rsid w:val="00DC3B07"/>
    <w:rsid w:val="00DC41E4"/>
    <w:rsid w:val="00DC42F2"/>
    <w:rsid w:val="00DC491E"/>
    <w:rsid w:val="00DC7038"/>
    <w:rsid w:val="00DD14C1"/>
    <w:rsid w:val="00DD1E90"/>
    <w:rsid w:val="00DD2ADF"/>
    <w:rsid w:val="00DD4F0B"/>
    <w:rsid w:val="00DD7322"/>
    <w:rsid w:val="00DE11B2"/>
    <w:rsid w:val="00DE16CF"/>
    <w:rsid w:val="00DE56F1"/>
    <w:rsid w:val="00DE59FA"/>
    <w:rsid w:val="00DE5A4C"/>
    <w:rsid w:val="00DE62B1"/>
    <w:rsid w:val="00DE74F1"/>
    <w:rsid w:val="00DF0600"/>
    <w:rsid w:val="00DF0998"/>
    <w:rsid w:val="00DF20BB"/>
    <w:rsid w:val="00DF3017"/>
    <w:rsid w:val="00DF5F82"/>
    <w:rsid w:val="00DF74D1"/>
    <w:rsid w:val="00E04A0E"/>
    <w:rsid w:val="00E04C0B"/>
    <w:rsid w:val="00E052C3"/>
    <w:rsid w:val="00E05CDC"/>
    <w:rsid w:val="00E0767B"/>
    <w:rsid w:val="00E103D4"/>
    <w:rsid w:val="00E10CDF"/>
    <w:rsid w:val="00E11DC1"/>
    <w:rsid w:val="00E11F98"/>
    <w:rsid w:val="00E21392"/>
    <w:rsid w:val="00E222FA"/>
    <w:rsid w:val="00E24491"/>
    <w:rsid w:val="00E26C40"/>
    <w:rsid w:val="00E30514"/>
    <w:rsid w:val="00E30A7E"/>
    <w:rsid w:val="00E31268"/>
    <w:rsid w:val="00E370DE"/>
    <w:rsid w:val="00E4212E"/>
    <w:rsid w:val="00E44190"/>
    <w:rsid w:val="00E4579C"/>
    <w:rsid w:val="00E46449"/>
    <w:rsid w:val="00E46800"/>
    <w:rsid w:val="00E50080"/>
    <w:rsid w:val="00E500D3"/>
    <w:rsid w:val="00E51970"/>
    <w:rsid w:val="00E534A3"/>
    <w:rsid w:val="00E639BC"/>
    <w:rsid w:val="00E6747C"/>
    <w:rsid w:val="00E70CC4"/>
    <w:rsid w:val="00E7184B"/>
    <w:rsid w:val="00E742E5"/>
    <w:rsid w:val="00E77B88"/>
    <w:rsid w:val="00E77D85"/>
    <w:rsid w:val="00E77F8B"/>
    <w:rsid w:val="00E82DF2"/>
    <w:rsid w:val="00E83F4F"/>
    <w:rsid w:val="00E863A1"/>
    <w:rsid w:val="00E950A3"/>
    <w:rsid w:val="00E95992"/>
    <w:rsid w:val="00E97983"/>
    <w:rsid w:val="00EA10D2"/>
    <w:rsid w:val="00EB28C0"/>
    <w:rsid w:val="00EB491F"/>
    <w:rsid w:val="00EB6AEC"/>
    <w:rsid w:val="00EB6C4F"/>
    <w:rsid w:val="00EB7D13"/>
    <w:rsid w:val="00EC15BF"/>
    <w:rsid w:val="00EC26B4"/>
    <w:rsid w:val="00EC29F9"/>
    <w:rsid w:val="00EC2D8D"/>
    <w:rsid w:val="00EC56BD"/>
    <w:rsid w:val="00EC703B"/>
    <w:rsid w:val="00ED0509"/>
    <w:rsid w:val="00EE0029"/>
    <w:rsid w:val="00EE5A71"/>
    <w:rsid w:val="00EE7050"/>
    <w:rsid w:val="00EF2DC9"/>
    <w:rsid w:val="00EF5870"/>
    <w:rsid w:val="00F0124D"/>
    <w:rsid w:val="00F0618A"/>
    <w:rsid w:val="00F06506"/>
    <w:rsid w:val="00F06980"/>
    <w:rsid w:val="00F07472"/>
    <w:rsid w:val="00F101A8"/>
    <w:rsid w:val="00F1236F"/>
    <w:rsid w:val="00F128CB"/>
    <w:rsid w:val="00F12B63"/>
    <w:rsid w:val="00F13015"/>
    <w:rsid w:val="00F22FA6"/>
    <w:rsid w:val="00F230FB"/>
    <w:rsid w:val="00F31336"/>
    <w:rsid w:val="00F35F66"/>
    <w:rsid w:val="00F404AB"/>
    <w:rsid w:val="00F40526"/>
    <w:rsid w:val="00F42CC0"/>
    <w:rsid w:val="00F43C15"/>
    <w:rsid w:val="00F5276E"/>
    <w:rsid w:val="00F527F0"/>
    <w:rsid w:val="00F52AF5"/>
    <w:rsid w:val="00F52D5E"/>
    <w:rsid w:val="00F5314A"/>
    <w:rsid w:val="00F54C14"/>
    <w:rsid w:val="00F55EE6"/>
    <w:rsid w:val="00F55F04"/>
    <w:rsid w:val="00F61230"/>
    <w:rsid w:val="00F61FB9"/>
    <w:rsid w:val="00F67173"/>
    <w:rsid w:val="00F7066E"/>
    <w:rsid w:val="00F74C4C"/>
    <w:rsid w:val="00F800DF"/>
    <w:rsid w:val="00F80AF8"/>
    <w:rsid w:val="00F81125"/>
    <w:rsid w:val="00F81A5E"/>
    <w:rsid w:val="00F8523B"/>
    <w:rsid w:val="00F86364"/>
    <w:rsid w:val="00F87C42"/>
    <w:rsid w:val="00F92288"/>
    <w:rsid w:val="00F93D2E"/>
    <w:rsid w:val="00F941ED"/>
    <w:rsid w:val="00F95774"/>
    <w:rsid w:val="00F965F8"/>
    <w:rsid w:val="00F9785A"/>
    <w:rsid w:val="00F97EBD"/>
    <w:rsid w:val="00FA022B"/>
    <w:rsid w:val="00FA2392"/>
    <w:rsid w:val="00FA65FD"/>
    <w:rsid w:val="00FA776F"/>
    <w:rsid w:val="00FB0204"/>
    <w:rsid w:val="00FB2527"/>
    <w:rsid w:val="00FB5C5C"/>
    <w:rsid w:val="00FC00D2"/>
    <w:rsid w:val="00FC1391"/>
    <w:rsid w:val="00FC1CDE"/>
    <w:rsid w:val="00FC3694"/>
    <w:rsid w:val="00FC3F61"/>
    <w:rsid w:val="00FC7BF5"/>
    <w:rsid w:val="00FC7DB1"/>
    <w:rsid w:val="00FD16BE"/>
    <w:rsid w:val="00FD1A8A"/>
    <w:rsid w:val="00FD2190"/>
    <w:rsid w:val="00FD2C4E"/>
    <w:rsid w:val="00FD5091"/>
    <w:rsid w:val="00FD5731"/>
    <w:rsid w:val="00FD5C85"/>
    <w:rsid w:val="00FD7D87"/>
    <w:rsid w:val="00FE091B"/>
    <w:rsid w:val="00FE0B16"/>
    <w:rsid w:val="00FE0BFA"/>
    <w:rsid w:val="00FE1DC7"/>
    <w:rsid w:val="00FE1DF2"/>
    <w:rsid w:val="00FE23DD"/>
    <w:rsid w:val="00FE46A2"/>
    <w:rsid w:val="00FE74F8"/>
    <w:rsid w:val="00FF1DF3"/>
    <w:rsid w:val="00FF2932"/>
    <w:rsid w:val="00FF3D19"/>
    <w:rsid w:val="00FF3F72"/>
    <w:rsid w:val="00FF5EA6"/>
    <w:rsid w:val="00FF7532"/>
    <w:rsid w:val="00FF7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3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B8"/>
    <w:pPr>
      <w:widowControl w:val="0"/>
      <w:suppressAutoHyphens/>
      <w:spacing w:after="0" w:line="240" w:lineRule="auto"/>
    </w:pPr>
    <w:rPr>
      <w:rFonts w:ascii="Calibri" w:eastAsia="Times New Roman" w:hAnsi="Calibri" w:cs="Tahoma"/>
      <w:color w:val="00000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876B8"/>
    <w:rPr>
      <w:rFonts w:cs="Times New Roman"/>
      <w:color w:val="000080"/>
      <w:u w:val="single"/>
    </w:rPr>
  </w:style>
  <w:style w:type="paragraph" w:styleId="a4">
    <w:name w:val="Body Text"/>
    <w:basedOn w:val="a"/>
    <w:link w:val="a5"/>
    <w:uiPriority w:val="99"/>
    <w:rsid w:val="008876B8"/>
    <w:rPr>
      <w:b/>
      <w:bCs/>
      <w:sz w:val="20"/>
    </w:rPr>
  </w:style>
  <w:style w:type="character" w:customStyle="1" w:styleId="a5">
    <w:name w:val="Основной текст Знак"/>
    <w:basedOn w:val="a0"/>
    <w:link w:val="a4"/>
    <w:uiPriority w:val="99"/>
    <w:rsid w:val="008876B8"/>
    <w:rPr>
      <w:rFonts w:ascii="Calibri" w:eastAsia="Times New Roman" w:hAnsi="Calibri" w:cs="Tahoma"/>
      <w:b/>
      <w:bCs/>
      <w:color w:val="000000"/>
      <w:sz w:val="20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C1457B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57B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8">
    <w:name w:val="FollowedHyperlink"/>
    <w:basedOn w:val="a0"/>
    <w:uiPriority w:val="99"/>
    <w:semiHidden/>
    <w:unhideWhenUsed/>
    <w:rsid w:val="00203B00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4C0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08231E"/>
    <w:pPr>
      <w:spacing w:before="280" w:after="280"/>
    </w:pPr>
  </w:style>
  <w:style w:type="character" w:customStyle="1" w:styleId="apple-converted-space">
    <w:name w:val="apple-converted-space"/>
    <w:rsid w:val="00540ACD"/>
  </w:style>
  <w:style w:type="paragraph" w:styleId="ab">
    <w:name w:val="List Paragraph"/>
    <w:basedOn w:val="a"/>
    <w:uiPriority w:val="34"/>
    <w:qFormat/>
    <w:rsid w:val="00CC45F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125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DF74D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F74D1"/>
    <w:rPr>
      <w:rFonts w:ascii="Calibri" w:eastAsia="Times New Roman" w:hAnsi="Calibri" w:cs="Tahoma"/>
      <w:color w:val="000000"/>
      <w:sz w:val="20"/>
      <w:szCs w:val="20"/>
      <w:lang w:val="en-US"/>
    </w:rPr>
  </w:style>
  <w:style w:type="character" w:styleId="ae">
    <w:name w:val="endnote reference"/>
    <w:basedOn w:val="a0"/>
    <w:uiPriority w:val="99"/>
    <w:semiHidden/>
    <w:unhideWhenUsed/>
    <w:rsid w:val="00DF74D1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DF74D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F74D1"/>
    <w:rPr>
      <w:rFonts w:ascii="Calibri" w:eastAsia="Times New Roman" w:hAnsi="Calibri" w:cs="Tahoma"/>
      <w:color w:val="000000"/>
      <w:sz w:val="20"/>
      <w:szCs w:val="20"/>
      <w:lang w:val="en-US"/>
    </w:rPr>
  </w:style>
  <w:style w:type="character" w:styleId="af1">
    <w:name w:val="footnote reference"/>
    <w:basedOn w:val="a0"/>
    <w:uiPriority w:val="99"/>
    <w:semiHidden/>
    <w:unhideWhenUsed/>
    <w:rsid w:val="00DF74D1"/>
    <w:rPr>
      <w:vertAlign w:val="superscript"/>
    </w:rPr>
  </w:style>
  <w:style w:type="table" w:styleId="af2">
    <w:name w:val="Table Grid"/>
    <w:basedOn w:val="a1"/>
    <w:uiPriority w:val="59"/>
    <w:rsid w:val="009B5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89401C"/>
  </w:style>
  <w:style w:type="table" w:customStyle="1" w:styleId="10">
    <w:name w:val="Сетка таблицы1"/>
    <w:basedOn w:val="a1"/>
    <w:next w:val="af2"/>
    <w:uiPriority w:val="59"/>
    <w:rsid w:val="008940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8940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C245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B8"/>
    <w:pPr>
      <w:widowControl w:val="0"/>
      <w:suppressAutoHyphens/>
      <w:spacing w:after="0" w:line="240" w:lineRule="auto"/>
    </w:pPr>
    <w:rPr>
      <w:rFonts w:ascii="Calibri" w:eastAsia="Times New Roman" w:hAnsi="Calibri" w:cs="Tahoma"/>
      <w:color w:val="00000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876B8"/>
    <w:rPr>
      <w:rFonts w:cs="Times New Roman"/>
      <w:color w:val="000080"/>
      <w:u w:val="single"/>
    </w:rPr>
  </w:style>
  <w:style w:type="paragraph" w:styleId="a4">
    <w:name w:val="Body Text"/>
    <w:basedOn w:val="a"/>
    <w:link w:val="a5"/>
    <w:uiPriority w:val="99"/>
    <w:rsid w:val="008876B8"/>
    <w:rPr>
      <w:b/>
      <w:bCs/>
      <w:sz w:val="20"/>
    </w:rPr>
  </w:style>
  <w:style w:type="character" w:customStyle="1" w:styleId="a5">
    <w:name w:val="Основной текст Знак"/>
    <w:basedOn w:val="a0"/>
    <w:link w:val="a4"/>
    <w:uiPriority w:val="99"/>
    <w:rsid w:val="008876B8"/>
    <w:rPr>
      <w:rFonts w:ascii="Calibri" w:eastAsia="Times New Roman" w:hAnsi="Calibri" w:cs="Tahoma"/>
      <w:b/>
      <w:bCs/>
      <w:color w:val="000000"/>
      <w:sz w:val="20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C1457B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57B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8">
    <w:name w:val="FollowedHyperlink"/>
    <w:basedOn w:val="a0"/>
    <w:uiPriority w:val="99"/>
    <w:semiHidden/>
    <w:unhideWhenUsed/>
    <w:rsid w:val="00203B00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4C0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08231E"/>
    <w:pPr>
      <w:spacing w:before="280" w:after="280"/>
    </w:pPr>
  </w:style>
  <w:style w:type="character" w:customStyle="1" w:styleId="apple-converted-space">
    <w:name w:val="apple-converted-space"/>
    <w:rsid w:val="00540ACD"/>
  </w:style>
  <w:style w:type="paragraph" w:styleId="ab">
    <w:name w:val="List Paragraph"/>
    <w:basedOn w:val="a"/>
    <w:uiPriority w:val="34"/>
    <w:qFormat/>
    <w:rsid w:val="00CC45F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125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DF74D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F74D1"/>
    <w:rPr>
      <w:rFonts w:ascii="Calibri" w:eastAsia="Times New Roman" w:hAnsi="Calibri" w:cs="Tahoma"/>
      <w:color w:val="000000"/>
      <w:sz w:val="20"/>
      <w:szCs w:val="20"/>
      <w:lang w:val="en-US"/>
    </w:rPr>
  </w:style>
  <w:style w:type="character" w:styleId="ae">
    <w:name w:val="endnote reference"/>
    <w:basedOn w:val="a0"/>
    <w:uiPriority w:val="99"/>
    <w:semiHidden/>
    <w:unhideWhenUsed/>
    <w:rsid w:val="00DF74D1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DF74D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F74D1"/>
    <w:rPr>
      <w:rFonts w:ascii="Calibri" w:eastAsia="Times New Roman" w:hAnsi="Calibri" w:cs="Tahoma"/>
      <w:color w:val="000000"/>
      <w:sz w:val="20"/>
      <w:szCs w:val="20"/>
      <w:lang w:val="en-US"/>
    </w:rPr>
  </w:style>
  <w:style w:type="character" w:styleId="af1">
    <w:name w:val="footnote reference"/>
    <w:basedOn w:val="a0"/>
    <w:uiPriority w:val="99"/>
    <w:semiHidden/>
    <w:unhideWhenUsed/>
    <w:rsid w:val="00DF74D1"/>
    <w:rPr>
      <w:vertAlign w:val="superscript"/>
    </w:rPr>
  </w:style>
  <w:style w:type="table" w:styleId="af2">
    <w:name w:val="Table Grid"/>
    <w:basedOn w:val="a1"/>
    <w:uiPriority w:val="59"/>
    <w:rsid w:val="009B5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89401C"/>
  </w:style>
  <w:style w:type="table" w:customStyle="1" w:styleId="10">
    <w:name w:val="Сетка таблицы1"/>
    <w:basedOn w:val="a1"/>
    <w:next w:val="af2"/>
    <w:uiPriority w:val="59"/>
    <w:rsid w:val="008940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8940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C24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AECDA89473B7725B0BD3BA7640466F49C03BA05030AABA1383F2E55A6E45961A70F06A8FEC47987F72551AE5EFB841D373991E523A24385a0Y7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98193/223cdcadc04c7929768f08596f6d00f7201e0a17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2133556/1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352&amp;dst=100018&amp;field=134&amp;date=04.03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340&amp;dst=100031&amp;field=134&amp;date=04.03.2025" TargetMode="External"/><Relationship Id="rId14" Type="http://schemas.openxmlformats.org/officeDocument/2006/relationships/hyperlink" Target="https://msp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0BE83-92B5-466E-ACDE-18E8EA5C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29</Pages>
  <Words>10510</Words>
  <Characters>59913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</cp:lastModifiedBy>
  <cp:revision>41</cp:revision>
  <cp:lastPrinted>2025-07-25T03:57:00Z</cp:lastPrinted>
  <dcterms:created xsi:type="dcterms:W3CDTF">2024-05-30T02:34:00Z</dcterms:created>
  <dcterms:modified xsi:type="dcterms:W3CDTF">2025-07-29T11:02:00Z</dcterms:modified>
</cp:coreProperties>
</file>