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22D9">
      <w:pPr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校园安全承诺书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</w:t>
      </w:r>
    </w:p>
    <w:p w14:paraId="57D8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为维护校园的安全和秩序，保护自己和他人的生命财产安全，营造健康、安全、有序的学习风气，我承诺： </w:t>
      </w:r>
    </w:p>
    <w:p w14:paraId="4226B2F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1.严格遵守中华人民共和国的各项法律法规，尊重中国的社会公德和风俗习惯，不参与非法打工就业等任何违法犯罪活动。</w:t>
      </w:r>
    </w:p>
    <w:p w14:paraId="7470381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2.严格遵守交通法规，注意交通安全。规范使用电动车，在校园内外道路上行走、骑车或乘车时，严格按照交通信号和指示通行，不闯红灯、不逆行、不超速。</w:t>
      </w:r>
    </w:p>
    <w:p w14:paraId="1934559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3.尊重中国宗教政策，不在校园内开展宗教活动，不参与各种形式的传教活动。</w:t>
      </w:r>
    </w:p>
    <w:p w14:paraId="1069C40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遵守学校住宿管理规定，关注消防安全。不使用违规电器，如电炉、热得快等大功率电器。不私拉乱接电线，不擅自更改宿舍内的电气设备和线路。离开宿舍时，关闭所有电器设备和电源开关，防止火灾事故的发生。</w:t>
      </w:r>
    </w:p>
    <w:p w14:paraId="4D8F59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5.坚决抵制毒品。自觉接受学校防禁毒品法规等教育监管督导，牢记大麻、海洛因、冰毒、吗啡等中华人民共和国管制的麻醉药品和精神药品为毒品。</w:t>
      </w:r>
    </w:p>
    <w:p w14:paraId="5260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警惕网络和电信诈骗。遵守中华人民共和国网络安全和信息管理的法律法规，不传播有害信息和虚假信息。注意保护个人的网络账号和密码安全，不随意在网上加群，避免遭受网络诈骗。合理使用网络资源，不沉迷于网络游戏或其他网络活动，避免影响学习和生活。</w:t>
      </w:r>
    </w:p>
    <w:p w14:paraId="48169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我已阅读并知晓以上内容，并承诺将严格遵守，如有违反，我将承担一切后果。</w:t>
      </w:r>
    </w:p>
    <w:p w14:paraId="5A5F4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承诺人签名：</w:t>
      </w:r>
    </w:p>
    <w:p w14:paraId="3269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Student ID：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  <w:lang w:val="en-US" w:eastAsia="zh-CN"/>
        </w:rPr>
        <w:t xml:space="preserve">               </w:t>
      </w:r>
    </w:p>
    <w:p w14:paraId="3B0A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护照号Passport Number：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  <w:lang w:val="en-US" w:eastAsia="zh-CN"/>
        </w:rPr>
        <w:t xml:space="preserve">               </w:t>
      </w:r>
      <w:bookmarkStart w:id="0" w:name="_GoBack"/>
      <w:bookmarkEnd w:id="0"/>
    </w:p>
    <w:p w14:paraId="214C7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4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年(Y)     月(M)    日(D)</w:t>
      </w:r>
    </w:p>
    <w:p w14:paraId="1E9AC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C115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/>
          <w:sz w:val="24"/>
          <w:szCs w:val="40"/>
          <w:lang w:val="en-US" w:eastAsia="zh-CN"/>
        </w:rPr>
      </w:pPr>
    </w:p>
    <w:p w14:paraId="3DABB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40"/>
          <w:lang w:val="en-US" w:eastAsia="zh-CN"/>
        </w:rPr>
        <w:t>English Version for Reference</w:t>
      </w:r>
    </w:p>
    <w:p w14:paraId="39AE8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sz w:val="36"/>
          <w:szCs w:val="36"/>
          <w:lang w:val="en-US" w:eastAsia="zh-CN"/>
        </w:rPr>
      </w:pPr>
    </w:p>
    <w:p w14:paraId="40705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36"/>
          <w:szCs w:val="36"/>
          <w:lang w:val="en-US" w:eastAsia="zh-CN"/>
        </w:rPr>
        <w:t>Campus Safety Commitment Letter</w:t>
      </w:r>
    </w:p>
    <w:p w14:paraId="4522AB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both"/>
        <w:textAlignment w:val="auto"/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</w:pPr>
    </w:p>
    <w:p w14:paraId="41CEB6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both"/>
        <w:textAlignment w:val="auto"/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In order to maintain the safety and order of the campus, protect the life and property safety of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myself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and others, and create a healthy, safe and orderly learning atmosphere, I promise:</w:t>
      </w:r>
    </w:p>
    <w:p w14:paraId="350CE4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both"/>
        <w:textAlignment w:val="auto"/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</w:pPr>
    </w:p>
    <w:p w14:paraId="5FEC20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Strictly abide by the laws and regulations of the People</w:t>
      </w:r>
      <w:r>
        <w:rPr>
          <w:rFonts w:hint="default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s Republic of China, respect the social ethics and customs of the People</w:t>
      </w:r>
      <w:r>
        <w:rPr>
          <w:rFonts w:hint="default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s Republic of China, and do not participate in any illegal and criminal activities such as illegal employment.</w:t>
      </w:r>
    </w:p>
    <w:p w14:paraId="14DD73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Strictly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follow the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traffic regulations and pay attention to traffic safety.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Use e-bike according to regulations and laws.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When walking, cycling or riding on the road inside and outside the campus, strictly follow the traffic signals and instructions, do not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cross road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when traffic lights turn red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, do not reverse,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never drive over speed limit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.</w:t>
      </w:r>
    </w:p>
    <w:p w14:paraId="39173B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R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espect China</w:t>
      </w:r>
      <w:r>
        <w:rPr>
          <w:rFonts w:hint="default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s religious policies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. D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o not carry out religious activities on campus, and do not participate in all forms of missionary activities.</w:t>
      </w:r>
    </w:p>
    <w:p w14:paraId="0BCF58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Abide by the rules of dormitory management and pay attention to fire safety. Do not use illegal electrical appliances, such as electric furnace,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instant water heater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and other high-power electrical appliances. Do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not connect electrical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wir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es without permission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, do not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change the electrical equipment and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layout of electrical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wir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es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in the dormitory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at will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.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When leaving the dormitory, turn off all electrical equipment and power switches to prevent fire accidents.</w:t>
      </w:r>
    </w:p>
    <w:p w14:paraId="72E1D31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Be firmly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against drugs.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Consciously accept the education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and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supervision of 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ZSTU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 anti-drug laws and regulations, bearing in mind that narcotic drugs and psychotropic drugs controlled by the People’s Republic of China, such as cannabis, heroin, methamphetamine and morphine, are drugs.</w:t>
      </w:r>
    </w:p>
    <w:p w14:paraId="5F44D13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firstLine="0" w:firstLineChars="0"/>
        <w:jc w:val="both"/>
        <w:textAlignment w:val="auto"/>
        <w:rPr>
          <w:rFonts w:ascii="Times New Roman" w:hAnsi="Times New Roman" w:eastAsia="宋体"/>
          <w:b w:val="0"/>
          <w:color w:val="2A2B2E"/>
          <w:sz w:val="24"/>
          <w:szCs w:val="21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Be cautious about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Internet and telecommunication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fraud. Abide by the laws and regulations of the People</w:t>
      </w:r>
      <w:r>
        <w:rPr>
          <w:rFonts w:hint="default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s Republic of China on cybersecurity and information management, and refrain from spreading harmful and false information. Pay attention to protect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ing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personal network account and password security, do not randomly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join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 xml:space="preserve"> groups on the Internet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 xml:space="preserve"> so as 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to avoid being subjected to network fraud. Use network resources rationally, do not indulge in online games or other online activities, and avoid affecting study and life.</w:t>
      </w:r>
    </w:p>
    <w:p w14:paraId="4CE0A7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-60" w:right="0" w:firstLine="0"/>
        <w:jc w:val="both"/>
        <w:textAlignment w:val="auto"/>
        <w:rPr>
          <w:rFonts w:hint="default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</w:rPr>
      </w:pPr>
    </w:p>
    <w:p w14:paraId="2CAB8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I have read and understand the above content, and promise to strictly abide by it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  <w:lang w:val="en-US" w:eastAsia="zh-CN"/>
        </w:rPr>
        <w:t>. I</w:t>
      </w:r>
      <w:r>
        <w:rPr>
          <w:rFonts w:hint="eastAsia" w:ascii="Times New Roman" w:hAnsi="Times New Roman" w:eastAsia="宋体" w:cs="Segoe UI"/>
          <w:b w:val="0"/>
          <w:i w:val="0"/>
          <w:iCs w:val="0"/>
          <w:caps w:val="0"/>
          <w:color w:val="2A2B2E"/>
          <w:spacing w:val="0"/>
          <w:sz w:val="24"/>
          <w:szCs w:val="21"/>
          <w:shd w:val="clear" w:fill="FFFFFF"/>
        </w:rPr>
        <w:t>f there is any violation, I will bear all the consequences.</w:t>
      </w:r>
    </w:p>
    <w:p w14:paraId="0762E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</w:p>
    <w:p w14:paraId="0947B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  <w:t>承诺人签名Signature：</w:t>
      </w:r>
    </w:p>
    <w:p w14:paraId="6AC2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  <w:t>学号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 xml:space="preserve">Student ID： 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  <w:lang w:val="en-US" w:eastAsia="zh-CN"/>
        </w:rPr>
        <w:t xml:space="preserve">               </w:t>
      </w:r>
    </w:p>
    <w:p w14:paraId="104D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  <w:t>护照号Passport Number：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  <w:lang w:val="en-US" w:eastAsia="zh-CN"/>
        </w:rPr>
        <w:t xml:space="preserve">               </w:t>
      </w:r>
    </w:p>
    <w:p w14:paraId="6B124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仿宋_GB2312"/>
          <w:b w:val="0"/>
          <w:sz w:val="24"/>
          <w:szCs w:val="24"/>
          <w:lang w:val="en-US" w:eastAsia="zh-CN"/>
        </w:rPr>
        <w:t>年(Y)     月(M)    日(D)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BC8B8"/>
    <w:multiLevelType w:val="singleLevel"/>
    <w:tmpl w:val="BBABC8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7838"/>
    <w:rsid w:val="22AE20C3"/>
    <w:rsid w:val="3F5B1A7C"/>
    <w:rsid w:val="5E8753B7"/>
    <w:rsid w:val="5ECC50F3"/>
    <w:rsid w:val="778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2671</Characters>
  <Lines>0</Lines>
  <Paragraphs>0</Paragraphs>
  <TotalTime>1</TotalTime>
  <ScaleCrop>false</ScaleCrop>
  <LinksUpToDate>false</LinksUpToDate>
  <CharactersWithSpaces>3128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2025-01-15T09:45:00Z</dcterms:created>
  <dc:creator>HUAWEI</dc:creator>
  <cp:lastModifiedBy>欢</cp:lastModifiedBy>
  <dcterms:modified xsi:type="dcterms:W3CDTF">2025-01-15T10:32:53Z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eyJoZGlkIjoiM2FiMzgwYjg3ZjY4NTI5NGZmMWUxZjMwZWNhYzA4MmEiLCJ1c2VySWQiOiI3NzkxODIyNzAifQ==</vt:lpwstr>
  </property>
  <property fmtid="{D5CDD505-2E9C-101B-9397-08002B2CF9AE}" pid="4" name="ICV">
    <vt:lpwstr>CAAF923563B847808ED6DE132A7CF4CE_12</vt:lpwstr>
  </property>
</Properties>
</file>