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cs="Times New Roman"/>
          <w:b/>
          <w:sz w:val="32"/>
          <w:szCs w:val="32"/>
        </w:rPr>
      </w:pPr>
      <w:r>
        <w:rPr>
          <w:rFonts w:ascii="Times New Roman" w:hAnsi="Times New Roman" w:eastAsia="华文中宋" w:cs="Times New Roman"/>
          <w:b/>
          <w:sz w:val="32"/>
          <w:szCs w:val="32"/>
        </w:rPr>
        <w:t>公</w:t>
      </w:r>
      <w:r>
        <w:rPr>
          <w:rFonts w:hint="eastAsia" w:ascii="Times New Roman" w:hAnsi="Times New Roman" w:eastAsia="华文中宋" w:cs="Times New Roman"/>
          <w:b/>
          <w:sz w:val="32"/>
          <w:szCs w:val="32"/>
        </w:rPr>
        <w:t xml:space="preserve">  </w:t>
      </w:r>
      <w:r>
        <w:rPr>
          <w:rFonts w:ascii="Times New Roman" w:hAnsi="Times New Roman" w:eastAsia="华文中宋" w:cs="Times New Roman"/>
          <w:b/>
          <w:sz w:val="32"/>
          <w:szCs w:val="32"/>
        </w:rPr>
        <w:t>安</w:t>
      </w:r>
      <w:r>
        <w:rPr>
          <w:rFonts w:hint="eastAsia" w:ascii="Times New Roman" w:hAnsi="Times New Roman" w:eastAsia="华文中宋" w:cs="Times New Roman"/>
          <w:b/>
          <w:sz w:val="32"/>
          <w:szCs w:val="32"/>
        </w:rPr>
        <w:t xml:space="preserve">  </w:t>
      </w:r>
      <w:r>
        <w:rPr>
          <w:rFonts w:ascii="Times New Roman" w:hAnsi="Times New Roman" w:eastAsia="华文中宋" w:cs="Times New Roman"/>
          <w:b/>
          <w:sz w:val="32"/>
          <w:szCs w:val="32"/>
        </w:rPr>
        <w:t>告</w:t>
      </w:r>
      <w:r>
        <w:rPr>
          <w:rFonts w:hint="eastAsia" w:ascii="Times New Roman" w:hAnsi="Times New Roman" w:eastAsia="华文中宋" w:cs="Times New Roman"/>
          <w:b/>
          <w:sz w:val="32"/>
          <w:szCs w:val="32"/>
        </w:rPr>
        <w:t xml:space="preserve">  </w:t>
      </w:r>
      <w:r>
        <w:rPr>
          <w:rFonts w:ascii="Times New Roman" w:hAnsi="Times New Roman" w:eastAsia="华文中宋" w:cs="Times New Roman"/>
          <w:b/>
          <w:sz w:val="32"/>
          <w:szCs w:val="32"/>
        </w:rPr>
        <w:t>知</w:t>
      </w:r>
      <w:r>
        <w:rPr>
          <w:rFonts w:hint="eastAsia" w:ascii="Times New Roman" w:hAnsi="Times New Roman" w:eastAsia="华文中宋" w:cs="Times New Roman"/>
          <w:b/>
          <w:sz w:val="32"/>
          <w:szCs w:val="32"/>
        </w:rPr>
        <w:t xml:space="preserve">  </w:t>
      </w:r>
      <w:r>
        <w:rPr>
          <w:rFonts w:ascii="Times New Roman" w:hAnsi="Times New Roman" w:eastAsia="华文中宋" w:cs="Times New Roman"/>
          <w:b/>
          <w:sz w:val="32"/>
          <w:szCs w:val="32"/>
        </w:rPr>
        <w:t xml:space="preserve">单 </w:t>
      </w:r>
    </w:p>
    <w:p>
      <w:pPr>
        <w:jc w:val="center"/>
        <w:rPr>
          <w:rFonts w:ascii="Times New Roman" w:hAnsi="Times New Roman" w:cs="Times New Roman" w:eastAsiaTheme="majorEastAsia"/>
          <w:b/>
          <w:sz w:val="32"/>
          <w:szCs w:val="32"/>
        </w:rPr>
      </w:pPr>
      <w:bookmarkStart w:id="0" w:name="_GoBack"/>
      <w:r>
        <w:rPr>
          <w:rFonts w:ascii="Times New Roman" w:hAnsi="Times New Roman" w:cs="Times New Roman" w:eastAsiaTheme="majorEastAsia"/>
          <w:b/>
          <w:bCs/>
          <w:sz w:val="32"/>
          <w:szCs w:val="32"/>
        </w:rPr>
        <w:t>Notification by Public Security Bureau</w:t>
      </w:r>
      <w:bookmarkEnd w:id="0"/>
      <w:r>
        <w:rPr>
          <w:rFonts w:hint="eastAsia" w:ascii="Times New Roman" w:hAnsi="Times New Roman" w:cs="Times New Roman" w:eastAsiaTheme="majorEastAsia"/>
          <w:b/>
          <w:bCs/>
          <w:sz w:val="32"/>
          <w:szCs w:val="32"/>
        </w:rPr>
        <w:t>, Hangzhou</w:t>
      </w:r>
    </w:p>
    <w:p>
      <w:pPr>
        <w:spacing w:line="500" w:lineRule="exact"/>
        <w:ind w:firstLine="658"/>
        <w:rPr>
          <w:rFonts w:ascii="Times New Roman" w:hAnsi="Times New Roman" w:cs="Times New Roman"/>
          <w:sz w:val="26"/>
          <w:szCs w:val="28"/>
        </w:rPr>
      </w:pPr>
    </w:p>
    <w:p>
      <w:pPr>
        <w:spacing w:line="500" w:lineRule="exact"/>
        <w:ind w:firstLine="658"/>
        <w:rPr>
          <w:rFonts w:ascii="Times New Roman" w:hAnsi="Times New Roman" w:cs="Times New Roman"/>
          <w:sz w:val="26"/>
          <w:szCs w:val="28"/>
        </w:rPr>
      </w:pPr>
      <w:r>
        <w:rPr>
          <w:rFonts w:ascii="Times New Roman" w:hAnsi="Times New Roman" w:cs="Times New Roman"/>
          <w:sz w:val="26"/>
          <w:szCs w:val="28"/>
        </w:rPr>
        <w:t>留学生本人提出休学、退学或被学校予以开除学籍后，拒不履行正常手续或故意逃避管理，未按照学校要求在规定时间内主动向出入境管理部门换发停留签证的；或擅自离校并无法有效联系的，</w:t>
      </w:r>
      <w:r>
        <w:rPr>
          <w:rFonts w:ascii="Times New Roman" w:hAnsi="Times New Roman" w:cs="Times New Roman"/>
          <w:b/>
          <w:sz w:val="26"/>
          <w:szCs w:val="28"/>
        </w:rPr>
        <w:t>将被认为从事与停留居留事由（学习）不相符的活动</w:t>
      </w:r>
      <w:r>
        <w:rPr>
          <w:rFonts w:ascii="Times New Roman" w:hAnsi="Times New Roman" w:cs="Times New Roman"/>
          <w:sz w:val="26"/>
          <w:szCs w:val="28"/>
        </w:rPr>
        <w:t>，出入境管理部门将根据学校上报名单，依法宣布其所持有效签证或居留许可作废，其在中国继续停留的行为将被认定为非法居留，并将面临严重的法律后果。</w:t>
      </w:r>
    </w:p>
    <w:p>
      <w:pPr>
        <w:spacing w:line="500" w:lineRule="exact"/>
        <w:ind w:firstLine="560" w:firstLineChars="200"/>
        <w:rPr>
          <w:rFonts w:ascii="Times New Roman" w:hAnsi="Times New Roman" w:cs="Times New Roman" w:eastAsiaTheme="majorEastAsia"/>
          <w:sz w:val="28"/>
          <w:szCs w:val="28"/>
        </w:rPr>
      </w:pPr>
      <w:r>
        <w:rPr>
          <w:rFonts w:ascii="Times New Roman" w:hAnsi="Times New Roman" w:cs="Times New Roman" w:eastAsiaTheme="majorEastAsia"/>
          <w:sz w:val="28"/>
          <w:szCs w:val="28"/>
        </w:rPr>
        <w:t xml:space="preserve">This is to notify that, where a foreign student submits schooling suspension, schooling quitor, or receives schooling expulsion, he or she refuses to have the regular procedures handled or intentionally gets away from concerning management, and fails to positively have his or her residence permit renewed as stay permit in the Entry-Exit Administration in the stipulated time as required; or leaves the school without permission and can not be effectively reached, he or she </w:t>
      </w:r>
      <w:r>
        <w:rPr>
          <w:rFonts w:ascii="Times New Roman" w:hAnsi="Times New Roman" w:cs="Times New Roman" w:eastAsiaTheme="majorEastAsia"/>
          <w:b/>
          <w:bCs/>
          <w:sz w:val="28"/>
          <w:szCs w:val="28"/>
        </w:rPr>
        <w:t>shall be regarded as having engagement in the activity not in accordance with his or her purpose of stay (study) in China</w:t>
      </w:r>
      <w:r>
        <w:rPr>
          <w:rFonts w:ascii="Times New Roman" w:hAnsi="Times New Roman" w:cs="Times New Roman" w:eastAsiaTheme="majorEastAsia"/>
          <w:sz w:val="28"/>
          <w:szCs w:val="28"/>
        </w:rPr>
        <w:t>, the Entry-Exit Administration shall, in accordance with the list submitted by the school, by law, declare the invalidity of his or her visa or residence permit, his or her stay in China shall be regarded as illegal,</w:t>
      </w:r>
      <w:r>
        <w:rPr>
          <w:rFonts w:hint="eastAsia" w:ascii="Times New Roman" w:hAnsi="Times New Roman" w:cs="Times New Roman" w:eastAsiaTheme="majorEastAsia"/>
          <w:sz w:val="28"/>
          <w:szCs w:val="28"/>
        </w:rPr>
        <w:t xml:space="preserve"> </w:t>
      </w:r>
      <w:r>
        <w:rPr>
          <w:rFonts w:ascii="Times New Roman" w:hAnsi="Times New Roman" w:cs="Times New Roman" w:eastAsiaTheme="majorEastAsia"/>
          <w:sz w:val="28"/>
          <w:szCs w:val="28"/>
        </w:rPr>
        <w:t>and he or she shall face severe legal consequences.</w:t>
      </w:r>
    </w:p>
    <w:p>
      <w:pPr>
        <w:jc w:val="both"/>
        <w:rPr>
          <w:rFonts w:ascii="Times New Roman" w:hAnsi="Times New Roman" w:cs="Times New Roman" w:eastAsiaTheme="majorEastAsia"/>
          <w:sz w:val="26"/>
          <w:szCs w:val="28"/>
        </w:rPr>
      </w:pPr>
    </w:p>
    <w:p>
      <w:pPr>
        <w:ind w:firstLine="660"/>
        <w:jc w:val="right"/>
        <w:rPr>
          <w:rFonts w:ascii="Times New Roman" w:hAnsi="Times New Roman" w:cs="Times New Roman" w:eastAsiaTheme="majorEastAsia"/>
          <w:sz w:val="26"/>
          <w:szCs w:val="28"/>
        </w:rPr>
      </w:pPr>
    </w:p>
    <w:p>
      <w:pPr>
        <w:ind w:firstLine="660"/>
        <w:jc w:val="right"/>
        <w:rPr>
          <w:rFonts w:ascii="Times New Roman" w:hAnsi="Times New Roman" w:cs="Times New Roman" w:eastAsiaTheme="majorEastAsia"/>
          <w:sz w:val="26"/>
          <w:szCs w:val="28"/>
        </w:rPr>
      </w:pPr>
    </w:p>
    <w:p>
      <w:pPr>
        <w:ind w:firstLine="660"/>
        <w:jc w:val="right"/>
        <w:rPr>
          <w:rFonts w:ascii="Times New Roman" w:hAnsi="Times New Roman" w:cs="Times New Roman"/>
          <w:sz w:val="26"/>
          <w:szCs w:val="28"/>
        </w:rPr>
      </w:pPr>
    </w:p>
    <w:p>
      <w:pPr>
        <w:rPr>
          <w:rFonts w:ascii="Times New Roman" w:hAnsi="Times New Roman" w:cs="Times New Roman"/>
          <w:b/>
          <w:sz w:val="26"/>
          <w:szCs w:val="28"/>
          <w:u w:val="single"/>
        </w:rPr>
      </w:pPr>
      <w:r>
        <w:rPr>
          <w:rFonts w:ascii="Times New Roman" w:hAnsi="Times New Roman" w:cs="Times New Roman"/>
          <w:b/>
          <w:sz w:val="26"/>
          <w:szCs w:val="28"/>
        </w:rPr>
        <w:t>阅读人签名</w:t>
      </w:r>
      <w:r>
        <w:rPr>
          <w:rFonts w:ascii="Times New Roman" w:hAnsi="Times New Roman" w:cs="Times New Roman" w:eastAsiaTheme="majorEastAsia"/>
          <w:b/>
          <w:sz w:val="26"/>
          <w:szCs w:val="28"/>
        </w:rPr>
        <w:t>Reader’s signature</w:t>
      </w:r>
      <w:r>
        <w:rPr>
          <w:rFonts w:ascii="Times New Roman" w:hAnsi="Times New Roman" w:cs="Times New Roman"/>
          <w:b/>
          <w:sz w:val="26"/>
          <w:szCs w:val="28"/>
        </w:rPr>
        <w:t>：</w:t>
      </w:r>
      <w:r>
        <w:rPr>
          <w:rFonts w:hint="eastAsia" w:ascii="Times New Roman" w:hAnsi="Times New Roman" w:cs="Times New Roman"/>
          <w:b/>
          <w:sz w:val="26"/>
          <w:szCs w:val="28"/>
          <w:u w:val="single"/>
        </w:rPr>
        <w:t xml:space="preserve">                          </w:t>
      </w:r>
    </w:p>
    <w:p>
      <w:pPr>
        <w:rPr>
          <w:rFonts w:hint="eastAsia" w:ascii="Times New Roman" w:hAnsi="Times New Roman" w:cs="Times New Roman" w:eastAsiaTheme="minorEastAsia"/>
          <w:b/>
          <w:sz w:val="26"/>
          <w:szCs w:val="28"/>
          <w:lang w:eastAsia="zh-CN"/>
        </w:rPr>
      </w:pPr>
      <w:r>
        <w:rPr>
          <w:rFonts w:hint="eastAsia" w:ascii="Times New Roman" w:hAnsi="Times New Roman" w:cs="Times New Roman"/>
          <w:b/>
          <w:sz w:val="26"/>
          <w:szCs w:val="28"/>
          <w:lang w:eastAsia="zh-CN"/>
        </w:rPr>
        <w:t>护照号</w:t>
      </w:r>
      <w:r>
        <w:rPr>
          <w:rFonts w:hint="eastAsia" w:ascii="Times New Roman" w:hAnsi="Times New Roman" w:cs="Times New Roman"/>
          <w:b/>
          <w:sz w:val="26"/>
          <w:szCs w:val="28"/>
          <w:lang w:val="en-US" w:eastAsia="zh-CN"/>
        </w:rPr>
        <w:t>Passport No.</w:t>
      </w:r>
      <w:r>
        <w:rPr>
          <w:rFonts w:hint="eastAsia" w:ascii="Times New Roman" w:hAnsi="Times New Roman" w:cs="Times New Roman"/>
          <w:b/>
          <w:sz w:val="26"/>
          <w:szCs w:val="28"/>
          <w:lang w:eastAsia="zh-CN"/>
        </w:rPr>
        <w:t>：</w:t>
      </w:r>
      <w:r>
        <w:rPr>
          <w:rFonts w:hint="eastAsia" w:ascii="Times New Roman" w:hAnsi="Times New Roman" w:cs="Times New Roman"/>
          <w:b/>
          <w:sz w:val="26"/>
          <w:szCs w:val="28"/>
          <w:u w:val="single"/>
        </w:rPr>
        <w:t xml:space="preserve">   </w:t>
      </w:r>
      <w:r>
        <w:rPr>
          <w:rFonts w:hint="eastAsia" w:ascii="Times New Roman" w:hAnsi="Times New Roman" w:cs="Times New Roman"/>
          <w:b/>
          <w:sz w:val="26"/>
          <w:szCs w:val="28"/>
          <w:u w:val="single"/>
          <w:lang w:val="en-US" w:eastAsia="zh-CN"/>
        </w:rPr>
        <w:t xml:space="preserve">    </w:t>
      </w:r>
      <w:r>
        <w:rPr>
          <w:rFonts w:hint="eastAsia" w:ascii="Times New Roman" w:hAnsi="Times New Roman" w:cs="Times New Roman"/>
          <w:b/>
          <w:sz w:val="26"/>
          <w:szCs w:val="28"/>
          <w:u w:val="single"/>
        </w:rPr>
        <w:t xml:space="preserve">   </w:t>
      </w:r>
      <w:r>
        <w:rPr>
          <w:rFonts w:hint="eastAsia" w:ascii="Times New Roman" w:hAnsi="Times New Roman" w:cs="Times New Roman"/>
          <w:b/>
          <w:sz w:val="26"/>
          <w:szCs w:val="28"/>
          <w:u w:val="single"/>
          <w:lang w:val="en-US" w:eastAsia="zh-CN"/>
        </w:rPr>
        <w:t xml:space="preserve">    </w:t>
      </w:r>
      <w:r>
        <w:rPr>
          <w:rFonts w:hint="eastAsia" w:ascii="Times New Roman" w:hAnsi="Times New Roman" w:cs="Times New Roman"/>
          <w:b/>
          <w:sz w:val="26"/>
          <w:szCs w:val="28"/>
          <w:u w:val="single"/>
        </w:rPr>
        <w:t xml:space="preserve">  </w:t>
      </w:r>
    </w:p>
    <w:p>
      <w:pPr>
        <w:rPr>
          <w:rFonts w:hint="eastAsia" w:ascii="Times New Roman" w:hAnsi="Times New Roman" w:cs="Times New Roman"/>
          <w:b/>
          <w:sz w:val="26"/>
          <w:szCs w:val="28"/>
          <w:u w:val="single"/>
        </w:rPr>
      </w:pPr>
      <w:r>
        <w:rPr>
          <w:rFonts w:ascii="Times New Roman" w:hAnsi="Times New Roman" w:cs="Times New Roman"/>
          <w:b/>
          <w:sz w:val="26"/>
          <w:szCs w:val="28"/>
        </w:rPr>
        <w:t>日期</w:t>
      </w:r>
      <w:r>
        <w:rPr>
          <w:rFonts w:ascii="Times New Roman" w:hAnsi="Times New Roman" w:cs="Times New Roman" w:eastAsiaTheme="majorEastAsia"/>
          <w:b/>
          <w:sz w:val="26"/>
          <w:szCs w:val="28"/>
        </w:rPr>
        <w:t>Date</w:t>
      </w:r>
      <w:r>
        <w:rPr>
          <w:rFonts w:ascii="Times New Roman" w:hAnsi="Times New Roman" w:cs="Times New Roman"/>
          <w:b/>
          <w:sz w:val="26"/>
          <w:szCs w:val="28"/>
        </w:rPr>
        <w:t>：</w:t>
      </w:r>
      <w:r>
        <w:rPr>
          <w:rFonts w:hint="eastAsia" w:ascii="Times New Roman" w:hAnsi="Times New Roman" w:cs="Times New Roman"/>
          <w:b/>
          <w:sz w:val="26"/>
          <w:szCs w:val="28"/>
          <w:u w:val="single"/>
        </w:rPr>
        <w:t xml:space="preserve">                </w:t>
      </w:r>
    </w:p>
    <w:sectPr>
      <w:pgSz w:w="11906" w:h="16838"/>
      <w:pgMar w:top="1240" w:right="1800" w:bottom="10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6D6CB7"/>
    <w:rsid w:val="1A924941"/>
    <w:rsid w:val="406D6CB7"/>
    <w:rsid w:val="41D363DE"/>
    <w:rsid w:val="701962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2020-09-14T02:05:00Z</dcterms:created>
  <dc:creator>Administrator</dc:creator>
  <cp:lastModifiedBy>41813</cp:lastModifiedBy>
  <cp:lastPrinted>2023-01-18T01:50:00Z</cp:lastPrinted>
  <dcterms:modified xsi:type="dcterms:W3CDTF">2023-01-19T02:33:59Z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