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mhp4mhl5zpejzf">
    <w:p w:rsidR="006531B6" w:rsidRPr="007A3B62" w:rsidRDefault="006531B6" w:rsidP="00A350CE" vyd:_id="vyd:mhp4mhlcicpx0g">
      <w:pPr>
        <w:spacing w:after="240"/>
        <w:jc w:val="both"/>
      </w:pPr>
      <w:r>
        <w:t vyd:_id="vyd:mhp4minpx5prbq">Все права на публикуемые на сайте n-era.com (далее – Сайт) материалы принадлежат ООО "НОВАЯ ЭРА" (далее – Правообладатель).</w:t>
      </w:r>
    </w:p>
    <w:p w:rsidR="006531B6" w:rsidRPr="007A3B62" w:rsidRDefault="006531B6" w:rsidP="00A350CE" vyd:_id="vyd:mhp4minpv4geez">
      <w:pPr>
        <w:spacing w:after="240"/>
        <w:jc w:val="both"/>
      </w:pPr>
      <w:r>
        <w:t vyd:_id="vyd:mhp4minowxrn94">Вся содержащаяся на Сайте информация носит исключительно справочно-информационный и ознакомительный характер, не является исчерпывающей и не является публичной офертой, определяемой положениями статьи 437 Гражданского кодекса РФ. Правообладатель не гарантирует абсолютные точность, полноту и достоверность информации, содержащейся на Сайте. Правообладатель оставляет за собой право в любой момент вносить изменения в содержащуюся на Сайте информацию без дополнительного уведомления. Информацию необходимо уточнять по телефону, указанному на Сайте. Правообладатель ни в коем случае не несет ответственности перед какими-либо лицами за ущерб или убытки, понесенные ими в результате использования информации, содержащейся на данном Сайте.</w:t>
      </w:r>
    </w:p>
    <w:p w:rsidR="006531B6" w:rsidRPr="007A3B62" w:rsidRDefault="006531B6" w:rsidP="00A350CE" vyd:_id="vyd:mhp4minngdkzzc"/>
    <w:sectPr vyd:_id="vyd:mhp4mhlcnoi9di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v="urn:schemas-microsoft-com:vml" xmlns:w="http://schemas.openxmlformats.org/wordprocessingml/2006/main" xmlns:m="http://schemas.openxmlformats.org/officeDocument/2006/math" xmlns:w15="http://schemas.microsoft.com/office/word/2012/wordml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