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5BE3" w14:textId="7178BA4E" w:rsidR="00382AA7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rial" w:eastAsia="Arial" w:hAnsi="Arial" w:cs="Arial"/>
          <w:sz w:val="28"/>
          <w:szCs w:val="28"/>
          <w:lang w:val="ru-RU"/>
        </w:rPr>
      </w:pPr>
      <w:r>
        <w:rPr>
          <w:rFonts w:ascii="Arial" w:hAnsi="Arial"/>
          <w:b/>
          <w:bCs/>
          <w:sz w:val="28"/>
          <w:szCs w:val="28"/>
          <w:lang w:val="ru-RU"/>
        </w:rPr>
        <w:t>«Москвич» объяв</w:t>
      </w:r>
      <w:r w:rsidR="005B303F">
        <w:rPr>
          <w:rFonts w:ascii="Arial" w:hAnsi="Arial"/>
          <w:b/>
          <w:bCs/>
          <w:sz w:val="28"/>
          <w:szCs w:val="28"/>
          <w:lang w:val="ru-RU"/>
        </w:rPr>
        <w:t xml:space="preserve">ляет </w:t>
      </w:r>
      <w:r>
        <w:rPr>
          <w:rFonts w:ascii="Arial" w:hAnsi="Arial"/>
          <w:b/>
          <w:bCs/>
          <w:sz w:val="28"/>
          <w:szCs w:val="28"/>
          <w:lang w:val="ru-RU"/>
        </w:rPr>
        <w:t xml:space="preserve">новых </w:t>
      </w:r>
      <w:r w:rsidRPr="0059690B">
        <w:rPr>
          <w:rFonts w:ascii="Arial" w:hAnsi="Arial"/>
          <w:b/>
          <w:bCs/>
          <w:sz w:val="28"/>
          <w:szCs w:val="28"/>
          <w:lang w:val="ru-RU"/>
        </w:rPr>
        <w:t xml:space="preserve">дилеров </w:t>
      </w:r>
      <w:r w:rsidR="005B303F" w:rsidRPr="0059690B">
        <w:rPr>
          <w:rFonts w:ascii="Arial" w:hAnsi="Arial"/>
          <w:b/>
          <w:bCs/>
          <w:sz w:val="28"/>
          <w:szCs w:val="28"/>
          <w:lang w:val="ru-RU"/>
        </w:rPr>
        <w:t xml:space="preserve">в </w:t>
      </w:r>
      <w:r w:rsidR="00747B08" w:rsidRPr="0059690B">
        <w:rPr>
          <w:rFonts w:ascii="Arial" w:hAnsi="Arial"/>
          <w:b/>
          <w:bCs/>
          <w:sz w:val="28"/>
          <w:szCs w:val="28"/>
          <w:lang w:val="ru-RU"/>
        </w:rPr>
        <w:t>16</w:t>
      </w:r>
      <w:r w:rsidR="005B303F" w:rsidRPr="0059690B">
        <w:rPr>
          <w:rFonts w:ascii="Arial" w:hAnsi="Arial"/>
          <w:b/>
          <w:bCs/>
          <w:sz w:val="28"/>
          <w:szCs w:val="28"/>
          <w:lang w:val="ru-RU"/>
        </w:rPr>
        <w:t xml:space="preserve"> городах</w:t>
      </w:r>
    </w:p>
    <w:p w14:paraId="69E8D04E" w14:textId="77777777" w:rsidR="00382AA7" w:rsidRPr="00E53ACC" w:rsidRDefault="00382AA7" w:rsidP="008A66EE">
      <w:pPr>
        <w:spacing w:line="276" w:lineRule="auto"/>
        <w:jc w:val="both"/>
        <w:rPr>
          <w:rFonts w:ascii="Arial" w:eastAsia="Arial" w:hAnsi="Arial" w:cs="Arial"/>
          <w:b/>
          <w:bCs/>
          <w:sz w:val="12"/>
          <w:szCs w:val="12"/>
          <w:lang w:val="ru-RU"/>
        </w:rPr>
      </w:pPr>
    </w:p>
    <w:p w14:paraId="4A0C2F01" w14:textId="538D9C30" w:rsidR="001865A3" w:rsidRDefault="00000000" w:rsidP="00754E10">
      <w:pPr>
        <w:spacing w:line="276" w:lineRule="auto"/>
        <w:ind w:firstLine="720"/>
        <w:jc w:val="both"/>
        <w:rPr>
          <w:rFonts w:ascii="Arial" w:hAnsi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  <w:t xml:space="preserve">«Москвич» </w:t>
      </w:r>
      <w:r w:rsidR="000E1D37">
        <w:rPr>
          <w:rFonts w:ascii="Arial" w:hAnsi="Arial"/>
          <w:sz w:val="24"/>
          <w:szCs w:val="24"/>
          <w:lang w:val="ru-RU"/>
        </w:rPr>
        <w:t>откр</w:t>
      </w:r>
      <w:r w:rsidR="005404E1">
        <w:rPr>
          <w:rFonts w:ascii="Arial" w:hAnsi="Arial"/>
          <w:sz w:val="24"/>
          <w:szCs w:val="24"/>
          <w:lang w:val="ru-RU"/>
        </w:rPr>
        <w:t>о</w:t>
      </w:r>
      <w:r w:rsidR="000E1D37">
        <w:rPr>
          <w:rFonts w:ascii="Arial" w:hAnsi="Arial"/>
          <w:sz w:val="24"/>
          <w:szCs w:val="24"/>
          <w:lang w:val="ru-RU"/>
        </w:rPr>
        <w:t xml:space="preserve">ет </w:t>
      </w:r>
      <w:r w:rsidR="00552C45">
        <w:rPr>
          <w:rFonts w:ascii="Arial" w:hAnsi="Arial"/>
          <w:sz w:val="24"/>
          <w:szCs w:val="24"/>
          <w:lang w:val="ru-RU"/>
        </w:rPr>
        <w:t>новые</w:t>
      </w:r>
      <w:r>
        <w:rPr>
          <w:rFonts w:ascii="Arial" w:hAnsi="Arial"/>
          <w:sz w:val="24"/>
          <w:szCs w:val="24"/>
          <w:lang w:val="ru-RU"/>
        </w:rPr>
        <w:t xml:space="preserve"> дилерски</w:t>
      </w:r>
      <w:r w:rsidR="00552C45">
        <w:rPr>
          <w:rFonts w:ascii="Arial" w:hAnsi="Arial"/>
          <w:sz w:val="24"/>
          <w:szCs w:val="24"/>
          <w:lang w:val="ru-RU"/>
        </w:rPr>
        <w:t>е</w:t>
      </w:r>
      <w:r>
        <w:rPr>
          <w:rFonts w:ascii="Arial" w:hAnsi="Arial"/>
          <w:sz w:val="24"/>
          <w:szCs w:val="24"/>
          <w:lang w:val="ru-RU"/>
        </w:rPr>
        <w:t xml:space="preserve"> </w:t>
      </w:r>
      <w:r w:rsidRPr="0059690B">
        <w:rPr>
          <w:rFonts w:ascii="Arial" w:hAnsi="Arial"/>
          <w:sz w:val="24"/>
          <w:szCs w:val="24"/>
          <w:lang w:val="ru-RU"/>
        </w:rPr>
        <w:t>центр</w:t>
      </w:r>
      <w:r w:rsidR="00552C45" w:rsidRPr="0059690B">
        <w:rPr>
          <w:rFonts w:ascii="Arial" w:hAnsi="Arial"/>
          <w:sz w:val="24"/>
          <w:szCs w:val="24"/>
          <w:lang w:val="ru-RU"/>
        </w:rPr>
        <w:t>ы</w:t>
      </w:r>
      <w:r w:rsidRPr="0059690B">
        <w:rPr>
          <w:rFonts w:ascii="Arial" w:hAnsi="Arial"/>
          <w:sz w:val="24"/>
          <w:szCs w:val="24"/>
          <w:lang w:val="ru-RU"/>
        </w:rPr>
        <w:t xml:space="preserve"> в </w:t>
      </w:r>
      <w:r w:rsidR="00552C45" w:rsidRPr="0059690B">
        <w:rPr>
          <w:rFonts w:ascii="Arial" w:hAnsi="Arial"/>
          <w:sz w:val="24"/>
          <w:szCs w:val="24"/>
          <w:lang w:val="ru-RU"/>
        </w:rPr>
        <w:t>16</w:t>
      </w:r>
      <w:r w:rsidRPr="0059690B">
        <w:rPr>
          <w:rFonts w:ascii="Arial" w:hAnsi="Arial"/>
          <w:sz w:val="24"/>
          <w:szCs w:val="24"/>
          <w:lang w:val="ru-RU"/>
        </w:rPr>
        <w:t xml:space="preserve"> городах России: </w:t>
      </w:r>
      <w:r w:rsidR="00552C45" w:rsidRPr="0059690B">
        <w:rPr>
          <w:rFonts w:ascii="Arial" w:hAnsi="Arial"/>
          <w:sz w:val="24"/>
          <w:szCs w:val="24"/>
          <w:lang w:val="ru-RU"/>
        </w:rPr>
        <w:t xml:space="preserve">Архангельск, Белгород, Иркутск, Калининград, Калуга, Киров, </w:t>
      </w:r>
      <w:bookmarkStart w:id="0" w:name="_Hlk141269223"/>
      <w:r w:rsidR="00552C45" w:rsidRPr="0059690B">
        <w:rPr>
          <w:rFonts w:ascii="Arial" w:hAnsi="Arial"/>
          <w:sz w:val="24"/>
          <w:szCs w:val="24"/>
          <w:lang w:val="ru-RU"/>
        </w:rPr>
        <w:t>Курск</w:t>
      </w:r>
      <w:bookmarkEnd w:id="0"/>
      <w:r w:rsidR="00552C45" w:rsidRPr="0059690B">
        <w:rPr>
          <w:rFonts w:ascii="Arial" w:hAnsi="Arial"/>
          <w:sz w:val="24"/>
          <w:szCs w:val="24"/>
          <w:lang w:val="ru-RU"/>
        </w:rPr>
        <w:t xml:space="preserve">, Липецк, Магнитогорск, Новороссийск, Петрозаводск, Тверь, Тула, Ульяновск, </w:t>
      </w:r>
      <w:bookmarkStart w:id="1" w:name="_Hlk141269312"/>
      <w:r w:rsidR="00552C45" w:rsidRPr="0059690B">
        <w:rPr>
          <w:rFonts w:ascii="Arial" w:hAnsi="Arial"/>
          <w:sz w:val="24"/>
          <w:szCs w:val="24"/>
          <w:lang w:val="ru-RU"/>
        </w:rPr>
        <w:t>Чебоксары</w:t>
      </w:r>
      <w:bookmarkEnd w:id="1"/>
      <w:r w:rsidR="00552C45" w:rsidRPr="0059690B">
        <w:rPr>
          <w:rFonts w:ascii="Arial" w:hAnsi="Arial"/>
          <w:sz w:val="24"/>
          <w:szCs w:val="24"/>
          <w:lang w:val="ru-RU"/>
        </w:rPr>
        <w:t>, Ярославль.</w:t>
      </w:r>
      <w:r w:rsidRPr="0059690B">
        <w:rPr>
          <w:rFonts w:ascii="Arial" w:hAnsi="Arial"/>
          <w:sz w:val="24"/>
          <w:szCs w:val="24"/>
          <w:lang w:val="ru-RU"/>
        </w:rPr>
        <w:t xml:space="preserve"> </w:t>
      </w:r>
    </w:p>
    <w:p w14:paraId="1A2B5167" w14:textId="5C8EC38F" w:rsidR="00C10494" w:rsidRDefault="00754E10" w:rsidP="001865A3">
      <w:pPr>
        <w:spacing w:line="276" w:lineRule="auto"/>
        <w:ind w:firstLine="720"/>
        <w:jc w:val="both"/>
        <w:rPr>
          <w:rFonts w:ascii="Arial" w:hAnsi="Arial"/>
          <w:sz w:val="24"/>
          <w:szCs w:val="24"/>
          <w:lang w:val="ru-RU"/>
        </w:rPr>
      </w:pPr>
      <w:r w:rsidRPr="0059690B">
        <w:rPr>
          <w:rFonts w:ascii="Arial" w:hAnsi="Arial"/>
          <w:sz w:val="24"/>
          <w:szCs w:val="24"/>
          <w:lang w:val="ru-RU"/>
        </w:rPr>
        <w:t xml:space="preserve">Сегодня мы представляем первые результаты отбора новых партнеров по итогам сбора заявок, который проходил с 23 июня по 14 июля 2023 года. </w:t>
      </w:r>
      <w:r w:rsidR="00C10494" w:rsidRPr="00D34520">
        <w:rPr>
          <w:rFonts w:ascii="Arial" w:hAnsi="Arial"/>
          <w:sz w:val="24"/>
          <w:szCs w:val="24"/>
          <w:lang w:val="ru-RU"/>
        </w:rPr>
        <w:t xml:space="preserve">До конца </w:t>
      </w:r>
      <w:r w:rsidR="0094517C" w:rsidRPr="00D34520">
        <w:rPr>
          <w:rFonts w:ascii="Arial" w:hAnsi="Arial"/>
          <w:sz w:val="24"/>
          <w:szCs w:val="24"/>
          <w:lang w:val="ru-RU"/>
        </w:rPr>
        <w:t>года</w:t>
      </w:r>
      <w:r w:rsidR="00C10494" w:rsidRPr="00D34520">
        <w:rPr>
          <w:rFonts w:ascii="Arial" w:hAnsi="Arial"/>
          <w:sz w:val="24"/>
          <w:szCs w:val="24"/>
          <w:lang w:val="ru-RU"/>
        </w:rPr>
        <w:t xml:space="preserve"> будет объявлен полный список новых официальных дилеров «Москвич» из более, чем 30 городов.</w:t>
      </w:r>
      <w:r w:rsidR="00C10494">
        <w:rPr>
          <w:rFonts w:ascii="Arial" w:hAnsi="Arial"/>
          <w:sz w:val="24"/>
          <w:szCs w:val="24"/>
          <w:lang w:val="ru-RU"/>
        </w:rPr>
        <w:t xml:space="preserve"> </w:t>
      </w:r>
    </w:p>
    <w:p w14:paraId="291D653E" w14:textId="3FCC8DD7" w:rsidR="001865A3" w:rsidRPr="006C7C2A" w:rsidRDefault="00C10494" w:rsidP="001865A3">
      <w:pPr>
        <w:spacing w:line="276" w:lineRule="auto"/>
        <w:ind w:firstLine="720"/>
        <w:jc w:val="both"/>
        <w:rPr>
          <w:rFonts w:ascii="Arial" w:hAnsi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  <w:t xml:space="preserve">На данный момент </w:t>
      </w:r>
      <w:r w:rsidRPr="00A8284D">
        <w:rPr>
          <w:rFonts w:ascii="Arial" w:hAnsi="Arial"/>
          <w:sz w:val="24"/>
          <w:szCs w:val="24"/>
          <w:lang w:val="ru-RU"/>
        </w:rPr>
        <w:t>55 точек продаж и обслуживания работают в 25 городах России.</w:t>
      </w:r>
      <w:r w:rsidR="000E1D37" w:rsidRPr="00A8284D">
        <w:rPr>
          <w:rFonts w:ascii="Arial" w:hAnsi="Arial"/>
          <w:sz w:val="24"/>
          <w:szCs w:val="24"/>
          <w:lang w:val="ru-RU"/>
        </w:rPr>
        <w:t xml:space="preserve"> </w:t>
      </w:r>
      <w:r w:rsidR="00090766" w:rsidRPr="00A8284D">
        <w:rPr>
          <w:rFonts w:ascii="Arial" w:hAnsi="Arial"/>
          <w:sz w:val="24"/>
          <w:szCs w:val="24"/>
          <w:lang w:val="ru-RU"/>
        </w:rPr>
        <w:t>16</w:t>
      </w:r>
      <w:r w:rsidRPr="00A8284D">
        <w:rPr>
          <w:rFonts w:ascii="Arial" w:hAnsi="Arial"/>
          <w:sz w:val="24"/>
          <w:szCs w:val="24"/>
          <w:lang w:val="ru-RU"/>
        </w:rPr>
        <w:t xml:space="preserve"> дилерских центров в новых городах</w:t>
      </w:r>
      <w:r w:rsidR="00364461" w:rsidRPr="00A8284D">
        <w:rPr>
          <w:rFonts w:ascii="Arial" w:hAnsi="Arial"/>
          <w:sz w:val="24"/>
          <w:szCs w:val="24"/>
          <w:lang w:val="ru-RU"/>
        </w:rPr>
        <w:t xml:space="preserve"> в ближайшее время </w:t>
      </w:r>
      <w:r w:rsidR="000E1D37" w:rsidRPr="00A8284D">
        <w:rPr>
          <w:rFonts w:ascii="Arial" w:hAnsi="Arial"/>
          <w:sz w:val="24"/>
          <w:szCs w:val="24"/>
          <w:lang w:val="ru-RU"/>
        </w:rPr>
        <w:t>начнут</w:t>
      </w:r>
      <w:r w:rsidR="00364461" w:rsidRPr="00A8284D">
        <w:rPr>
          <w:rFonts w:ascii="Arial" w:hAnsi="Arial"/>
          <w:sz w:val="24"/>
          <w:szCs w:val="24"/>
          <w:lang w:val="ru-RU"/>
        </w:rPr>
        <w:t xml:space="preserve"> </w:t>
      </w:r>
      <w:r w:rsidR="001865A3" w:rsidRPr="00A8284D">
        <w:rPr>
          <w:rFonts w:ascii="Arial" w:hAnsi="Arial"/>
          <w:sz w:val="24"/>
          <w:szCs w:val="24"/>
          <w:lang w:val="ru-RU"/>
        </w:rPr>
        <w:t xml:space="preserve">обучение персонала и </w:t>
      </w:r>
      <w:r w:rsidR="000E1D37" w:rsidRPr="00A8284D">
        <w:rPr>
          <w:rFonts w:ascii="Arial" w:hAnsi="Arial"/>
          <w:sz w:val="24"/>
          <w:szCs w:val="24"/>
          <w:lang w:val="ru-RU"/>
        </w:rPr>
        <w:t xml:space="preserve">подготовку </w:t>
      </w:r>
      <w:r w:rsidR="00364461" w:rsidRPr="00A8284D">
        <w:rPr>
          <w:rFonts w:ascii="Arial" w:hAnsi="Arial"/>
          <w:sz w:val="24"/>
          <w:szCs w:val="24"/>
          <w:lang w:val="ru-RU"/>
        </w:rPr>
        <w:t>своих площадок к открытию.</w:t>
      </w:r>
      <w:r w:rsidR="001865A3" w:rsidRPr="00A8284D">
        <w:rPr>
          <w:rFonts w:ascii="Arial" w:hAnsi="Arial"/>
          <w:sz w:val="24"/>
          <w:szCs w:val="24"/>
          <w:lang w:val="ru-RU"/>
        </w:rPr>
        <w:t xml:space="preserve"> </w:t>
      </w:r>
      <w:r w:rsidR="006C7C2A" w:rsidRPr="00A8284D">
        <w:rPr>
          <w:rFonts w:ascii="Arial" w:hAnsi="Arial"/>
          <w:sz w:val="24"/>
          <w:szCs w:val="24"/>
          <w:lang w:val="ru-RU"/>
        </w:rPr>
        <w:t>Контактная</w:t>
      </w:r>
      <w:r w:rsidR="006C7C2A" w:rsidRPr="006C7C2A">
        <w:rPr>
          <w:rFonts w:ascii="Arial" w:hAnsi="Arial"/>
          <w:sz w:val="24"/>
          <w:szCs w:val="24"/>
          <w:lang w:val="ru-RU"/>
        </w:rPr>
        <w:t xml:space="preserve"> информация скоро появится на сайте «Москвич».</w:t>
      </w:r>
    </w:p>
    <w:p w14:paraId="17944D91" w14:textId="7373C7D0" w:rsidR="00382AA7" w:rsidRDefault="00000000" w:rsidP="0051572C">
      <w:pPr>
        <w:spacing w:line="276" w:lineRule="auto"/>
        <w:ind w:firstLine="720"/>
        <w:jc w:val="both"/>
        <w:rPr>
          <w:rFonts w:ascii="Arial" w:eastAsia="Arial" w:hAnsi="Arial" w:cs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  <w:t xml:space="preserve">Интерес к модельному ряду «Москвич» растет, поэтому </w:t>
      </w:r>
      <w:r w:rsidR="00AB3A97">
        <w:rPr>
          <w:rFonts w:ascii="Arial" w:hAnsi="Arial"/>
          <w:sz w:val="24"/>
          <w:szCs w:val="24"/>
          <w:lang w:val="ru-RU"/>
        </w:rPr>
        <w:t xml:space="preserve">мы продолжаем расширять </w:t>
      </w:r>
      <w:r w:rsidR="00AB3A97" w:rsidRPr="00AB3A97">
        <w:rPr>
          <w:rFonts w:ascii="Arial" w:hAnsi="Arial"/>
          <w:sz w:val="24"/>
          <w:szCs w:val="24"/>
          <w:lang w:val="ru-RU"/>
        </w:rPr>
        <w:t xml:space="preserve">географию присутствия своих дилеров. </w:t>
      </w:r>
      <w:r w:rsidR="0051572C" w:rsidRPr="0051572C">
        <w:rPr>
          <w:rFonts w:ascii="Arial" w:hAnsi="Arial"/>
          <w:sz w:val="24"/>
          <w:szCs w:val="24"/>
          <w:lang w:val="ru-RU"/>
        </w:rPr>
        <w:t>Основными критериями в выборе партнеров являются соответствие современным стандартам автомобильного бизнеса, готовность создать инфраструктуру для демонстрации, продажи и обслуживания электромобилей, возможность обеспечить высокий уровень технического обслуживания и внедрить стандарты качества работы как сервисных служб, так и отделов продаж, готовность обеспечить высокий уровень клиентского сервиса. Кроме того, на выбор влия</w:t>
      </w:r>
      <w:r w:rsidR="006F6C76">
        <w:rPr>
          <w:rFonts w:ascii="Arial" w:hAnsi="Arial"/>
          <w:sz w:val="24"/>
          <w:szCs w:val="24"/>
          <w:lang w:val="ru-RU"/>
        </w:rPr>
        <w:t>ют</w:t>
      </w:r>
      <w:r w:rsidR="0051572C" w:rsidRPr="0051572C">
        <w:rPr>
          <w:rFonts w:ascii="Arial" w:hAnsi="Arial"/>
          <w:sz w:val="24"/>
          <w:szCs w:val="24"/>
          <w:lang w:val="ru-RU"/>
        </w:rPr>
        <w:t xml:space="preserve"> транспортная доступность, хорошая обзорность здания и удобство подъезда к нему, а также расположение и конфигурация шоурума.</w:t>
      </w:r>
    </w:p>
    <w:p w14:paraId="5C0F9AA7" w14:textId="77777777" w:rsidR="00382AA7" w:rsidRPr="00E53ACC" w:rsidRDefault="00382AA7">
      <w:pPr>
        <w:widowControl/>
        <w:spacing w:line="276" w:lineRule="auto"/>
        <w:jc w:val="both"/>
        <w:rPr>
          <w:rFonts w:ascii="Arial" w:eastAsia="Arial" w:hAnsi="Arial" w:cs="Arial"/>
          <w:sz w:val="14"/>
          <w:szCs w:val="14"/>
          <w:lang w:val="ru-RU"/>
        </w:rPr>
      </w:pPr>
    </w:p>
    <w:p w14:paraId="5DACE5D6" w14:textId="5E8A6CF0" w:rsidR="00382AA7" w:rsidRPr="00ED0F46" w:rsidRDefault="008F761E">
      <w:pPr>
        <w:widowControl/>
        <w:spacing w:line="276" w:lineRule="auto"/>
        <w:jc w:val="both"/>
        <w:rPr>
          <w:rFonts w:ascii="Arial" w:eastAsia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/>
          <w:b/>
          <w:bCs/>
          <w:sz w:val="22"/>
          <w:szCs w:val="22"/>
          <w:lang w:val="ru-RU"/>
        </w:rPr>
        <w:t>Партнерами</w:t>
      </w:r>
      <w:r w:rsidRPr="0059690B">
        <w:rPr>
          <w:rFonts w:ascii="Arial" w:hAnsi="Arial"/>
          <w:b/>
          <w:bCs/>
          <w:sz w:val="22"/>
          <w:szCs w:val="22"/>
          <w:lang w:val="ru-RU"/>
        </w:rPr>
        <w:t xml:space="preserve"> </w:t>
      </w:r>
      <w:r w:rsidR="00FB6D7F" w:rsidRPr="0059690B">
        <w:rPr>
          <w:rFonts w:ascii="Arial" w:hAnsi="Arial"/>
          <w:b/>
          <w:bCs/>
          <w:sz w:val="22"/>
          <w:szCs w:val="22"/>
          <w:lang w:val="ru-RU"/>
        </w:rPr>
        <w:t xml:space="preserve">дилерской сети «Москвич» </w:t>
      </w:r>
      <w:r w:rsidR="000E1D37">
        <w:rPr>
          <w:rFonts w:ascii="Arial" w:hAnsi="Arial"/>
          <w:b/>
          <w:bCs/>
          <w:sz w:val="22"/>
          <w:szCs w:val="22"/>
          <w:lang w:val="ru-RU"/>
        </w:rPr>
        <w:t>ста</w:t>
      </w:r>
      <w:r>
        <w:rPr>
          <w:rFonts w:ascii="Arial" w:hAnsi="Arial"/>
          <w:b/>
          <w:bCs/>
          <w:sz w:val="22"/>
          <w:szCs w:val="22"/>
          <w:lang w:val="ru-RU"/>
        </w:rPr>
        <w:t>ли</w:t>
      </w:r>
      <w:r w:rsidR="000E1D37" w:rsidRPr="0059690B">
        <w:rPr>
          <w:rFonts w:ascii="Arial" w:hAnsi="Arial"/>
          <w:b/>
          <w:bCs/>
          <w:sz w:val="22"/>
          <w:szCs w:val="22"/>
          <w:lang w:val="ru-RU"/>
        </w:rPr>
        <w:t xml:space="preserve"> </w:t>
      </w:r>
      <w:r w:rsidR="005D45B2">
        <w:rPr>
          <w:rFonts w:ascii="Arial" w:hAnsi="Arial"/>
          <w:b/>
          <w:bCs/>
          <w:sz w:val="22"/>
          <w:szCs w:val="22"/>
          <w:lang w:val="ru-RU"/>
        </w:rPr>
        <w:t>авто</w:t>
      </w:r>
      <w:r w:rsidR="00FB6D7F" w:rsidRPr="0059690B">
        <w:rPr>
          <w:rFonts w:ascii="Arial" w:hAnsi="Arial"/>
          <w:b/>
          <w:bCs/>
          <w:sz w:val="22"/>
          <w:szCs w:val="22"/>
          <w:lang w:val="ru-RU"/>
        </w:rPr>
        <w:t>центры:</w:t>
      </w:r>
    </w:p>
    <w:p w14:paraId="4CFA3588" w14:textId="77777777" w:rsidR="00382AA7" w:rsidRPr="00ED0F46" w:rsidRDefault="00382AA7">
      <w:pPr>
        <w:widowControl/>
        <w:spacing w:line="276" w:lineRule="auto"/>
        <w:jc w:val="both"/>
        <w:rPr>
          <w:rFonts w:ascii="Arial" w:eastAsia="Arial" w:hAnsi="Arial" w:cs="Arial"/>
          <w:sz w:val="18"/>
          <w:szCs w:val="18"/>
          <w:u w:val="single"/>
          <w:lang w:val="ru-RU"/>
        </w:rPr>
      </w:pPr>
    </w:p>
    <w:p w14:paraId="35E486BC" w14:textId="55B1AA4F" w:rsidR="00382AA7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Архангельск</w:t>
      </w:r>
      <w:r w:rsidRPr="00ED0F46">
        <w:rPr>
          <w:rFonts w:ascii="Arial" w:hAnsi="Arial"/>
          <w:sz w:val="18"/>
          <w:szCs w:val="17"/>
          <w:lang w:val="ru-RU"/>
        </w:rPr>
        <w:t xml:space="preserve"> (</w:t>
      </w:r>
      <w:r w:rsidR="00AF2862">
        <w:rPr>
          <w:rFonts w:ascii="Arial" w:hAnsi="Arial"/>
          <w:sz w:val="18"/>
          <w:szCs w:val="17"/>
          <w:lang w:val="ru-RU"/>
        </w:rPr>
        <w:t>Аксел</w:t>
      </w:r>
      <w:r w:rsidR="0021287F">
        <w:rPr>
          <w:rFonts w:ascii="Arial" w:hAnsi="Arial"/>
          <w:sz w:val="18"/>
          <w:szCs w:val="17"/>
          <w:lang w:val="ru-RU"/>
        </w:rPr>
        <w:t>ь</w:t>
      </w:r>
      <w:r w:rsidRPr="00ED0F46">
        <w:rPr>
          <w:rFonts w:ascii="Arial" w:hAnsi="Arial"/>
          <w:sz w:val="18"/>
          <w:szCs w:val="17"/>
          <w:lang w:val="ru-RU"/>
        </w:rPr>
        <w:t xml:space="preserve">); </w:t>
      </w:r>
    </w:p>
    <w:p w14:paraId="1B11BC75" w14:textId="44071110" w:rsidR="00382AA7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Белгород</w:t>
      </w:r>
      <w:r w:rsidRPr="00ED0F46">
        <w:rPr>
          <w:rFonts w:ascii="Arial" w:hAnsi="Arial"/>
          <w:sz w:val="18"/>
          <w:szCs w:val="17"/>
          <w:lang w:val="ru-RU"/>
        </w:rPr>
        <w:t xml:space="preserve"> (</w:t>
      </w:r>
      <w:r w:rsidR="0021287F">
        <w:rPr>
          <w:rFonts w:ascii="Arial" w:hAnsi="Arial"/>
          <w:sz w:val="18"/>
          <w:szCs w:val="17"/>
          <w:lang w:val="ru-RU"/>
        </w:rPr>
        <w:t>Моравия</w:t>
      </w:r>
      <w:r w:rsidR="00AF2862" w:rsidRPr="00AF2862">
        <w:rPr>
          <w:rFonts w:ascii="Arial" w:hAnsi="Arial"/>
          <w:sz w:val="18"/>
          <w:szCs w:val="17"/>
          <w:lang w:val="ru-RU"/>
        </w:rPr>
        <w:t xml:space="preserve"> Моторс</w:t>
      </w:r>
      <w:r w:rsidRPr="00ED0F46">
        <w:rPr>
          <w:rFonts w:ascii="Arial" w:hAnsi="Arial"/>
          <w:sz w:val="18"/>
          <w:szCs w:val="17"/>
          <w:lang w:val="ru-RU"/>
        </w:rPr>
        <w:t>);</w:t>
      </w:r>
    </w:p>
    <w:p w14:paraId="12778609" w14:textId="69F7714B" w:rsidR="00382AA7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Иркутск</w:t>
      </w:r>
      <w:r w:rsidRPr="00ED0F46">
        <w:rPr>
          <w:rFonts w:ascii="Arial" w:hAnsi="Arial"/>
          <w:sz w:val="18"/>
          <w:szCs w:val="17"/>
          <w:lang w:val="ru-RU"/>
        </w:rPr>
        <w:t xml:space="preserve"> (</w:t>
      </w:r>
      <w:proofErr w:type="spellStart"/>
      <w:r w:rsidR="008838E1">
        <w:rPr>
          <w:rFonts w:ascii="Arial" w:hAnsi="Arial"/>
          <w:sz w:val="18"/>
          <w:szCs w:val="17"/>
          <w:lang w:val="ru-RU"/>
        </w:rPr>
        <w:t>СибАвтоЦентр</w:t>
      </w:r>
      <w:proofErr w:type="spellEnd"/>
      <w:r w:rsidR="00D21026">
        <w:rPr>
          <w:rFonts w:ascii="Arial" w:hAnsi="Arial"/>
          <w:sz w:val="18"/>
          <w:szCs w:val="17"/>
          <w:lang w:val="ru-RU"/>
        </w:rPr>
        <w:t>)</w:t>
      </w:r>
      <w:r w:rsidRPr="00ED0F46">
        <w:rPr>
          <w:rFonts w:ascii="Arial" w:hAnsi="Arial"/>
          <w:sz w:val="18"/>
          <w:szCs w:val="17"/>
          <w:lang w:val="ru-RU"/>
        </w:rPr>
        <w:t>;</w:t>
      </w:r>
    </w:p>
    <w:p w14:paraId="29E04700" w14:textId="56D82E0C" w:rsidR="00382AA7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 xml:space="preserve">Калининград </w:t>
      </w:r>
      <w:r w:rsidRPr="00ED0F46">
        <w:rPr>
          <w:rFonts w:ascii="Arial" w:hAnsi="Arial"/>
          <w:sz w:val="18"/>
          <w:szCs w:val="17"/>
          <w:lang w:val="ru-RU"/>
        </w:rPr>
        <w:t>(</w:t>
      </w:r>
      <w:r w:rsidR="00511994">
        <w:rPr>
          <w:rFonts w:ascii="Arial" w:hAnsi="Arial"/>
          <w:sz w:val="18"/>
          <w:szCs w:val="17"/>
          <w:lang w:val="ru-RU"/>
        </w:rPr>
        <w:t>ДО-КАР</w:t>
      </w:r>
      <w:r w:rsidRPr="00ED0F46">
        <w:rPr>
          <w:rFonts w:ascii="Arial" w:hAnsi="Arial"/>
          <w:sz w:val="18"/>
          <w:szCs w:val="17"/>
          <w:lang w:val="ru-RU"/>
        </w:rPr>
        <w:t>);</w:t>
      </w:r>
    </w:p>
    <w:p w14:paraId="1C109927" w14:textId="516374AB" w:rsidR="00382AA7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b/>
          <w:bCs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 xml:space="preserve">Калуга </w:t>
      </w:r>
      <w:r w:rsidRPr="00ED0F46">
        <w:rPr>
          <w:rFonts w:ascii="Arial" w:hAnsi="Arial"/>
          <w:sz w:val="18"/>
          <w:szCs w:val="17"/>
          <w:lang w:val="ru-RU"/>
        </w:rPr>
        <w:t>(</w:t>
      </w:r>
      <w:r w:rsidR="00511994">
        <w:rPr>
          <w:rFonts w:ascii="Arial" w:hAnsi="Arial"/>
          <w:sz w:val="18"/>
          <w:szCs w:val="17"/>
          <w:lang w:val="ru-RU"/>
        </w:rPr>
        <w:t>Авт</w:t>
      </w:r>
      <w:r w:rsidR="0043069A">
        <w:rPr>
          <w:rFonts w:ascii="Arial" w:hAnsi="Arial"/>
          <w:sz w:val="18"/>
          <w:szCs w:val="17"/>
          <w:lang w:val="ru-RU"/>
        </w:rPr>
        <w:t>о</w:t>
      </w:r>
      <w:r w:rsidR="00511994">
        <w:rPr>
          <w:rFonts w:ascii="Arial" w:hAnsi="Arial"/>
          <w:sz w:val="18"/>
          <w:szCs w:val="17"/>
          <w:lang w:val="ru-RU"/>
        </w:rPr>
        <w:t>град</w:t>
      </w:r>
      <w:r w:rsidRPr="00ED0F46">
        <w:rPr>
          <w:rFonts w:ascii="Arial" w:hAnsi="Arial"/>
          <w:sz w:val="18"/>
          <w:szCs w:val="17"/>
          <w:lang w:val="ru-RU"/>
        </w:rPr>
        <w:t>);</w:t>
      </w:r>
    </w:p>
    <w:p w14:paraId="4E05E68B" w14:textId="50AC05DE" w:rsidR="00ED0F46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b/>
          <w:bCs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Киров</w:t>
      </w:r>
      <w:r w:rsidR="00D21026" w:rsidRPr="00D21026">
        <w:rPr>
          <w:rFonts w:ascii="Arial" w:hAnsi="Arial"/>
          <w:sz w:val="18"/>
          <w:szCs w:val="17"/>
          <w:lang w:val="ru-RU"/>
        </w:rPr>
        <w:t xml:space="preserve"> (Техцентр Гусар);</w:t>
      </w:r>
    </w:p>
    <w:p w14:paraId="43FD58B3" w14:textId="52903CB7" w:rsidR="00ED0F46" w:rsidRPr="005C6901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Курск</w:t>
      </w:r>
      <w:r w:rsidR="005C6901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5C6901" w:rsidRPr="005C6901">
        <w:rPr>
          <w:rFonts w:ascii="Arial" w:hAnsi="Arial"/>
          <w:sz w:val="18"/>
          <w:szCs w:val="17"/>
          <w:lang w:val="ru-RU"/>
        </w:rPr>
        <w:t>(</w:t>
      </w:r>
      <w:proofErr w:type="spellStart"/>
      <w:r w:rsidR="005C6901" w:rsidRPr="005C6901">
        <w:rPr>
          <w:rFonts w:ascii="Arial" w:hAnsi="Arial"/>
          <w:sz w:val="18"/>
          <w:szCs w:val="17"/>
          <w:lang w:val="ru-RU"/>
        </w:rPr>
        <w:t>Ключавто</w:t>
      </w:r>
      <w:proofErr w:type="spellEnd"/>
      <w:r w:rsidR="005C6901" w:rsidRPr="005C6901">
        <w:rPr>
          <w:rFonts w:ascii="Arial" w:hAnsi="Arial"/>
          <w:sz w:val="18"/>
          <w:szCs w:val="17"/>
          <w:lang w:val="ru-RU"/>
        </w:rPr>
        <w:t>)</w:t>
      </w:r>
      <w:r w:rsidR="005C6901">
        <w:rPr>
          <w:rFonts w:ascii="Arial" w:hAnsi="Arial"/>
          <w:sz w:val="18"/>
          <w:szCs w:val="17"/>
          <w:lang w:val="ru-RU"/>
        </w:rPr>
        <w:t>;</w:t>
      </w:r>
    </w:p>
    <w:p w14:paraId="7370EA5F" w14:textId="35F2BC1E" w:rsidR="00ED0F46" w:rsidRPr="00C47839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C47839">
        <w:rPr>
          <w:rFonts w:ascii="Arial" w:hAnsi="Arial"/>
          <w:b/>
          <w:bCs/>
          <w:sz w:val="18"/>
          <w:szCs w:val="17"/>
          <w:lang w:val="ru-RU"/>
        </w:rPr>
        <w:t>Липецк</w:t>
      </w:r>
      <w:r w:rsidR="00511994" w:rsidRPr="00C47839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511994" w:rsidRPr="00C47839">
        <w:rPr>
          <w:rFonts w:ascii="Arial" w:hAnsi="Arial"/>
          <w:sz w:val="18"/>
          <w:szCs w:val="17"/>
          <w:lang w:val="ru-RU"/>
        </w:rPr>
        <w:t xml:space="preserve">(Ринг </w:t>
      </w:r>
      <w:r w:rsidR="00C47839" w:rsidRPr="00C47839">
        <w:rPr>
          <w:rFonts w:ascii="Arial" w:hAnsi="Arial"/>
          <w:sz w:val="18"/>
          <w:szCs w:val="17"/>
          <w:lang w:val="ru-RU"/>
        </w:rPr>
        <w:t>Авто</w:t>
      </w:r>
      <w:r w:rsidR="00511994" w:rsidRPr="00C47839">
        <w:rPr>
          <w:rFonts w:ascii="Arial" w:hAnsi="Arial"/>
          <w:sz w:val="18"/>
          <w:szCs w:val="17"/>
          <w:lang w:val="ru-RU"/>
        </w:rPr>
        <w:t>);</w:t>
      </w:r>
    </w:p>
    <w:p w14:paraId="5C46FBFD" w14:textId="08A2316D" w:rsidR="00ED0F46" w:rsidRPr="008734A1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Магнитогорск</w:t>
      </w:r>
      <w:r w:rsidR="008734A1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8734A1" w:rsidRPr="008734A1">
        <w:rPr>
          <w:rFonts w:ascii="Arial" w:hAnsi="Arial"/>
          <w:sz w:val="18"/>
          <w:szCs w:val="17"/>
          <w:lang w:val="ru-RU"/>
        </w:rPr>
        <w:t>(</w:t>
      </w:r>
      <w:proofErr w:type="spellStart"/>
      <w:r w:rsidR="008734A1" w:rsidRPr="008734A1">
        <w:rPr>
          <w:rFonts w:ascii="Arial" w:hAnsi="Arial"/>
          <w:sz w:val="18"/>
          <w:szCs w:val="17"/>
          <w:lang w:val="ru-RU"/>
        </w:rPr>
        <w:t>Регинас</w:t>
      </w:r>
      <w:proofErr w:type="spellEnd"/>
      <w:r w:rsidR="008734A1" w:rsidRPr="008734A1">
        <w:rPr>
          <w:rFonts w:ascii="Arial" w:hAnsi="Arial"/>
          <w:sz w:val="18"/>
          <w:szCs w:val="17"/>
          <w:lang w:val="ru-RU"/>
        </w:rPr>
        <w:t>);</w:t>
      </w:r>
    </w:p>
    <w:p w14:paraId="14016BD2" w14:textId="77777777" w:rsidR="00316ED1" w:rsidRDefault="00ED0F46" w:rsidP="004D2314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4D2314">
        <w:rPr>
          <w:rFonts w:ascii="Arial" w:hAnsi="Arial"/>
          <w:b/>
          <w:bCs/>
          <w:sz w:val="18"/>
          <w:szCs w:val="17"/>
          <w:lang w:val="ru-RU"/>
        </w:rPr>
        <w:t>Новороссийск</w:t>
      </w:r>
      <w:r w:rsidR="008734A1" w:rsidRPr="004D2314">
        <w:rPr>
          <w:rFonts w:ascii="Arial" w:hAnsi="Arial"/>
          <w:sz w:val="18"/>
          <w:szCs w:val="17"/>
          <w:lang w:val="ru-RU"/>
        </w:rPr>
        <w:t xml:space="preserve"> (Юг-Авто);</w:t>
      </w:r>
    </w:p>
    <w:p w14:paraId="0B42AE47" w14:textId="1E71EF98" w:rsidR="00ED0F46" w:rsidRPr="004D2314" w:rsidRDefault="00ED0F46" w:rsidP="004D2314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4D2314">
        <w:rPr>
          <w:rFonts w:ascii="Arial" w:hAnsi="Arial"/>
          <w:b/>
          <w:bCs/>
          <w:sz w:val="18"/>
          <w:szCs w:val="17"/>
          <w:lang w:val="ru-RU"/>
        </w:rPr>
        <w:t>Петрозаводск</w:t>
      </w:r>
      <w:r w:rsidR="008838E1" w:rsidRPr="004D2314">
        <w:rPr>
          <w:rFonts w:ascii="Arial" w:hAnsi="Arial"/>
          <w:sz w:val="18"/>
          <w:szCs w:val="17"/>
          <w:lang w:val="ru-RU"/>
        </w:rPr>
        <w:t xml:space="preserve"> (КМ-Авто);</w:t>
      </w:r>
    </w:p>
    <w:p w14:paraId="0368B481" w14:textId="69E32C70" w:rsidR="00ED0F46" w:rsidRPr="008838E1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Тверь</w:t>
      </w:r>
      <w:r w:rsidR="008838E1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8838E1" w:rsidRPr="008838E1">
        <w:rPr>
          <w:rFonts w:ascii="Arial" w:hAnsi="Arial"/>
          <w:sz w:val="18"/>
          <w:szCs w:val="17"/>
          <w:lang w:val="ru-RU"/>
        </w:rPr>
        <w:t>(Норд-Авт</w:t>
      </w:r>
      <w:r w:rsidR="00AF2862">
        <w:rPr>
          <w:rFonts w:ascii="Arial" w:hAnsi="Arial"/>
          <w:sz w:val="18"/>
          <w:szCs w:val="17"/>
          <w:lang w:val="ru-RU"/>
        </w:rPr>
        <w:t>о</w:t>
      </w:r>
      <w:r w:rsidR="008838E1" w:rsidRPr="008838E1">
        <w:rPr>
          <w:rFonts w:ascii="Arial" w:hAnsi="Arial"/>
          <w:sz w:val="18"/>
          <w:szCs w:val="17"/>
          <w:lang w:val="ru-RU"/>
        </w:rPr>
        <w:t>);</w:t>
      </w:r>
    </w:p>
    <w:p w14:paraId="2CA82EFC" w14:textId="66090C00" w:rsidR="00ED0F46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b/>
          <w:bCs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Тула</w:t>
      </w:r>
      <w:r w:rsidR="00FE1C96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FE1C96" w:rsidRPr="00FE1C96">
        <w:rPr>
          <w:rFonts w:ascii="Arial" w:hAnsi="Arial"/>
          <w:sz w:val="18"/>
          <w:szCs w:val="17"/>
          <w:lang w:val="ru-RU"/>
        </w:rPr>
        <w:t>(</w:t>
      </w:r>
      <w:proofErr w:type="spellStart"/>
      <w:r w:rsidR="00FE1C96" w:rsidRPr="00FE1C96">
        <w:rPr>
          <w:rFonts w:ascii="Arial" w:hAnsi="Arial"/>
          <w:sz w:val="18"/>
          <w:szCs w:val="17"/>
          <w:lang w:val="ru-RU"/>
        </w:rPr>
        <w:t>Автоимпорт</w:t>
      </w:r>
      <w:proofErr w:type="spellEnd"/>
      <w:r w:rsidR="00FE1C96" w:rsidRPr="00FE1C96">
        <w:rPr>
          <w:rFonts w:ascii="Arial" w:hAnsi="Arial"/>
          <w:sz w:val="18"/>
          <w:szCs w:val="17"/>
          <w:lang w:val="ru-RU"/>
        </w:rPr>
        <w:t>);</w:t>
      </w:r>
    </w:p>
    <w:p w14:paraId="6317F21E" w14:textId="7BE9832A" w:rsidR="00ED0F46" w:rsidRPr="00ED0F46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b/>
          <w:bCs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Ульяновск</w:t>
      </w:r>
      <w:r w:rsidR="008838E1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8838E1" w:rsidRPr="008838E1">
        <w:rPr>
          <w:rFonts w:ascii="Arial" w:hAnsi="Arial"/>
          <w:sz w:val="18"/>
          <w:szCs w:val="17"/>
          <w:lang w:val="ru-RU"/>
        </w:rPr>
        <w:t>(</w:t>
      </w:r>
      <w:r w:rsidR="00AF2862">
        <w:rPr>
          <w:rFonts w:ascii="Arial" w:hAnsi="Arial"/>
          <w:sz w:val="18"/>
          <w:szCs w:val="17"/>
          <w:lang w:val="ru-RU"/>
        </w:rPr>
        <w:t>Мотом</w:t>
      </w:r>
      <w:r w:rsidR="008838E1" w:rsidRPr="008838E1">
        <w:rPr>
          <w:rFonts w:ascii="Arial" w:hAnsi="Arial"/>
          <w:sz w:val="18"/>
          <w:szCs w:val="17"/>
          <w:lang w:val="ru-RU"/>
        </w:rPr>
        <w:t>);</w:t>
      </w:r>
    </w:p>
    <w:p w14:paraId="284024B9" w14:textId="35A5ECCC" w:rsidR="00ED0F46" w:rsidRPr="008838E1" w:rsidRDefault="00ED0F46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Чебоксары</w:t>
      </w:r>
      <w:r w:rsidR="008838E1">
        <w:rPr>
          <w:rFonts w:ascii="Arial" w:hAnsi="Arial"/>
          <w:b/>
          <w:bCs/>
          <w:sz w:val="18"/>
          <w:szCs w:val="17"/>
          <w:lang w:val="ru-RU"/>
        </w:rPr>
        <w:t xml:space="preserve"> </w:t>
      </w:r>
      <w:r w:rsidR="008838E1" w:rsidRPr="008838E1">
        <w:rPr>
          <w:rFonts w:ascii="Arial" w:hAnsi="Arial"/>
          <w:sz w:val="18"/>
          <w:szCs w:val="17"/>
          <w:lang w:val="ru-RU"/>
        </w:rPr>
        <w:t>(ТрансТехСервис);</w:t>
      </w:r>
    </w:p>
    <w:p w14:paraId="3274ADA2" w14:textId="53EA284B" w:rsidR="001865A3" w:rsidRPr="001865A3" w:rsidRDefault="00ED0F46" w:rsidP="001865A3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ED0F46">
        <w:rPr>
          <w:rFonts w:ascii="Arial" w:hAnsi="Arial"/>
          <w:b/>
          <w:bCs/>
          <w:sz w:val="18"/>
          <w:szCs w:val="17"/>
          <w:lang w:val="ru-RU"/>
        </w:rPr>
        <w:t>Ярославль</w:t>
      </w:r>
      <w:r w:rsidR="008838E1" w:rsidRPr="008838E1">
        <w:rPr>
          <w:rFonts w:ascii="Arial" w:hAnsi="Arial"/>
          <w:sz w:val="18"/>
          <w:szCs w:val="17"/>
          <w:lang w:val="ru-RU"/>
        </w:rPr>
        <w:t xml:space="preserve"> (СИМ</w:t>
      </w:r>
      <w:r w:rsidR="008838E1">
        <w:rPr>
          <w:rFonts w:ascii="Arial" w:hAnsi="Arial"/>
          <w:sz w:val="18"/>
          <w:szCs w:val="17"/>
          <w:lang w:val="ru-RU"/>
        </w:rPr>
        <w:t>-Ярославль</w:t>
      </w:r>
      <w:r w:rsidR="008838E1" w:rsidRPr="008838E1">
        <w:rPr>
          <w:rFonts w:ascii="Arial" w:hAnsi="Arial"/>
          <w:sz w:val="18"/>
          <w:szCs w:val="17"/>
          <w:lang w:val="ru-RU"/>
        </w:rPr>
        <w:t>).</w:t>
      </w:r>
    </w:p>
    <w:p w14:paraId="06DB75B3" w14:textId="77777777" w:rsidR="001865A3" w:rsidRPr="00E53ACC" w:rsidRDefault="001865A3" w:rsidP="001865A3">
      <w:pPr>
        <w:spacing w:line="276" w:lineRule="auto"/>
        <w:jc w:val="both"/>
        <w:rPr>
          <w:rFonts w:ascii="Arial" w:hAnsi="Arial"/>
          <w:sz w:val="18"/>
          <w:szCs w:val="18"/>
          <w:lang w:val="ru-RU"/>
        </w:rPr>
      </w:pPr>
    </w:p>
    <w:p w14:paraId="02422CD9" w14:textId="331075A6" w:rsidR="001865A3" w:rsidRPr="001865A3" w:rsidRDefault="001865A3" w:rsidP="001865A3">
      <w:p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1865A3">
        <w:rPr>
          <w:rFonts w:ascii="Arial" w:hAnsi="Arial"/>
          <w:sz w:val="24"/>
          <w:szCs w:val="24"/>
          <w:lang w:val="ru-RU"/>
        </w:rPr>
        <w:t xml:space="preserve">В Брянске и Грозном возобновляется прием заявок на получение статуса официального дилера по продажам и техническому обслуживанию – он пройдет </w:t>
      </w:r>
      <w:r w:rsidRPr="00490527">
        <w:rPr>
          <w:rFonts w:ascii="Arial" w:hAnsi="Arial"/>
          <w:sz w:val="24"/>
          <w:szCs w:val="24"/>
          <w:lang w:val="ru-RU"/>
        </w:rPr>
        <w:t xml:space="preserve">с </w:t>
      </w:r>
      <w:r w:rsidR="00A5679E" w:rsidRPr="00490527">
        <w:rPr>
          <w:rFonts w:ascii="Arial" w:hAnsi="Arial"/>
          <w:sz w:val="24"/>
          <w:szCs w:val="24"/>
          <w:lang w:val="ru-RU"/>
        </w:rPr>
        <w:t>3</w:t>
      </w:r>
      <w:r w:rsidRPr="00490527">
        <w:rPr>
          <w:rFonts w:ascii="Arial" w:hAnsi="Arial"/>
          <w:sz w:val="24"/>
          <w:szCs w:val="24"/>
          <w:lang w:val="ru-RU"/>
        </w:rPr>
        <w:t xml:space="preserve"> августа</w:t>
      </w:r>
      <w:r w:rsidRPr="001865A3">
        <w:rPr>
          <w:rFonts w:ascii="Arial" w:hAnsi="Arial"/>
          <w:sz w:val="24"/>
          <w:szCs w:val="24"/>
          <w:lang w:val="ru-RU"/>
        </w:rPr>
        <w:t xml:space="preserve"> по 29 сентября 2023 года. </w:t>
      </w:r>
      <w:r w:rsidRPr="00490527">
        <w:rPr>
          <w:rFonts w:ascii="Arial" w:hAnsi="Arial"/>
          <w:sz w:val="24"/>
          <w:szCs w:val="24"/>
          <w:lang w:val="ru-RU"/>
        </w:rPr>
        <w:t xml:space="preserve">Подробная информация об участии в конкурсе размещена на официальном сайте в разделе </w:t>
      </w:r>
      <w:hyperlink r:id="rId7" w:history="1">
        <w:r w:rsidRPr="00490527">
          <w:rPr>
            <w:rStyle w:val="af8"/>
            <w:rFonts w:ascii="Arial" w:hAnsi="Arial"/>
            <w:sz w:val="24"/>
            <w:szCs w:val="24"/>
            <w:lang w:val="ru-RU"/>
          </w:rPr>
          <w:t>Дилеры</w:t>
        </w:r>
      </w:hyperlink>
      <w:r w:rsidRPr="00490527">
        <w:rPr>
          <w:rFonts w:ascii="Arial" w:hAnsi="Arial"/>
          <w:sz w:val="24"/>
          <w:szCs w:val="24"/>
          <w:lang w:val="ru-RU"/>
        </w:rPr>
        <w:t>.</w:t>
      </w:r>
    </w:p>
    <w:p w14:paraId="6F462A7E" w14:textId="77777777" w:rsidR="001865A3" w:rsidRPr="001865A3" w:rsidRDefault="001865A3" w:rsidP="001865A3">
      <w:p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</w:p>
    <w:sectPr w:rsidR="001865A3" w:rsidRPr="001865A3">
      <w:headerReference w:type="default" r:id="rId8"/>
      <w:pgSz w:w="12240" w:h="15840"/>
      <w:pgMar w:top="1977" w:right="1134" w:bottom="0" w:left="1134" w:header="57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57CAE" w14:textId="77777777" w:rsidR="00DE74CF" w:rsidRDefault="00DE74CF">
      <w:pPr>
        <w:rPr>
          <w:rFonts w:hint="eastAsia"/>
        </w:rPr>
      </w:pPr>
      <w:r>
        <w:separator/>
      </w:r>
    </w:p>
  </w:endnote>
  <w:endnote w:type="continuationSeparator" w:id="0">
    <w:p w14:paraId="3F8ACD92" w14:textId="77777777" w:rsidR="00DE74CF" w:rsidRDefault="00DE74C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itter">
    <w:altName w:val="Calibri"/>
    <w:panose1 w:val="00000000000000000000"/>
    <w:charset w:val="CC"/>
    <w:family w:val="auto"/>
    <w:pitch w:val="variable"/>
    <w:sig w:usb0="A00002FF" w:usb1="400020F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5E824" w14:textId="77777777" w:rsidR="00DE74CF" w:rsidRDefault="00DE74CF">
      <w:pPr>
        <w:rPr>
          <w:rFonts w:hint="eastAsia"/>
        </w:rPr>
      </w:pPr>
      <w:r>
        <w:separator/>
      </w:r>
    </w:p>
  </w:footnote>
  <w:footnote w:type="continuationSeparator" w:id="0">
    <w:p w14:paraId="62CBB2E7" w14:textId="77777777" w:rsidR="00DE74CF" w:rsidRDefault="00DE74C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A9E01" w14:textId="45D72771" w:rsidR="00382AA7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  <w:rPr>
        <w:rFonts w:hint="eastAsia"/>
      </w:rPr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6BF52E2F" wp14:editId="37F9C001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1379220" cy="323850"/>
              <wp:effectExtent l="0" t="0" r="0" b="0"/>
              <wp:wrapNone/>
              <wp:docPr id="1" name="officeArt object" descr="Изображение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5" name="Изображение1" descr="Изображение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79220" cy="323850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8240;o:allowoverlap:true;o:allowincell:true;mso-position-horizontal-relative:page;margin-left:56.7pt;mso-position-horizontal:absolute;mso-position-vertical-relative:page;margin-top:28.3pt;mso-position-vertical:absolute;width:108.6pt;height:25.5pt;mso-wrap-distance-left:12.0pt;mso-wrap-distance-top:12.0pt;mso-wrap-distance-right:12.0pt;mso-wrap-distance-bottom:12.0pt;" stroked="f" strokeweight="1.00pt">
              <v:path textboxrect="0,0,0,0"/>
              <v:imagedata r:id="rId2" o:title="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0347B4D1" wp14:editId="70F07038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2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1" o:spid="_x0000_s1" o:spt="1" type="#_x0000_t1" style="position:absolute;z-index:-251659264;o:allowoverlap:true;o:allowincell:true;mso-position-horizontal-relative:page;margin-left:0.4pt;mso-position-horizontal:absolute;mso-position-vertical-relative:page;margin-top:758.3pt;mso-position-vertical:absolute;width:610.5pt;height:11.3pt;mso-wrap-distance-left:12.0pt;mso-wrap-distance-top:12.0pt;mso-wrap-distance-right:12.0pt;mso-wrap-distance-bottom:12.0pt;visibility:visible;" fillcolor="#C00000" stroked="f" strokeweight="1.00pt"/>
          </w:pict>
        </mc:Fallback>
      </mc:AlternateContent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Bitter" w:eastAsia="Bitter" w:hAnsi="Bitter" w:cs="Bitter"/>
        <w:b/>
        <w:bCs/>
        <w:color w:val="C00000"/>
        <w:sz w:val="22"/>
        <w:szCs w:val="22"/>
        <w:lang w:val="ru-RU"/>
      </w:rPr>
      <w:t>ПРЕСС-РЕЛИЗ</w:t>
    </w:r>
    <w:r>
      <w:rPr>
        <w:rFonts w:ascii="Bitter" w:eastAsia="Bitter" w:hAnsi="Bitter" w:cs="Bitter"/>
        <w:b/>
        <w:bCs/>
        <w:color w:val="C00000"/>
        <w:sz w:val="22"/>
        <w:szCs w:val="22"/>
        <w:lang w:val="ru-RU"/>
      </w:rPr>
      <w:br/>
    </w:r>
    <w:r w:rsidR="0059690B">
      <w:rPr>
        <w:rFonts w:ascii="Bitter" w:eastAsia="Bitter" w:hAnsi="Bitter" w:cs="Bitter"/>
        <w:color w:val="C00000"/>
        <w:sz w:val="22"/>
        <w:szCs w:val="22"/>
        <w:lang w:val="ru-RU"/>
      </w:rPr>
      <w:t>0</w:t>
    </w:r>
    <w:r w:rsidR="003A7328">
      <w:rPr>
        <w:rFonts w:ascii="Bitter" w:eastAsia="Bitter" w:hAnsi="Bitter" w:cs="Bitter"/>
        <w:color w:val="C00000"/>
        <w:sz w:val="22"/>
        <w:szCs w:val="22"/>
        <w:lang w:val="ru-RU"/>
      </w:rPr>
      <w:t>3</w:t>
    </w:r>
    <w:r>
      <w:rPr>
        <w:rFonts w:ascii="Bitter" w:eastAsia="Bitter" w:hAnsi="Bitter" w:cs="Bitter"/>
        <w:color w:val="C00000"/>
        <w:sz w:val="22"/>
        <w:szCs w:val="22"/>
        <w:lang w:val="ru-RU"/>
      </w:rPr>
      <w:t>.0</w:t>
    </w:r>
    <w:r w:rsidR="0059690B">
      <w:rPr>
        <w:rFonts w:ascii="Bitter" w:eastAsia="Bitter" w:hAnsi="Bitter" w:cs="Bitter"/>
        <w:color w:val="C00000"/>
        <w:sz w:val="22"/>
        <w:szCs w:val="22"/>
        <w:lang w:val="ru-RU"/>
      </w:rPr>
      <w:t>8</w:t>
    </w:r>
    <w:r>
      <w:rPr>
        <w:rFonts w:ascii="Bitter" w:eastAsia="Bitter" w:hAnsi="Bitter" w:cs="Bitter"/>
        <w:color w:val="C00000"/>
        <w:sz w:val="22"/>
        <w:szCs w:val="22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C28B2"/>
    <w:multiLevelType w:val="hybridMultilevel"/>
    <w:tmpl w:val="FA448D28"/>
    <w:styleLink w:val="1"/>
    <w:lvl w:ilvl="0" w:tplc="AC5CEF00">
      <w:start w:val="1"/>
      <w:numFmt w:val="bullet"/>
      <w:pStyle w:val="1"/>
      <w:lvlText w:val="·"/>
      <w:lvlJc w:val="left"/>
      <w:pPr>
        <w:ind w:left="72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1" w:tplc="55B8D6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2" w:tplc="B40A594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3" w:tplc="C18E1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4" w:tplc="11A2C8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5" w:tplc="E416CAF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6" w:tplc="955C7E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7" w:tplc="44FE43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8" w:tplc="CEDA1D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</w:abstractNum>
  <w:abstractNum w:abstractNumId="1" w15:restartNumberingAfterBreak="0">
    <w:nsid w:val="7F4418CC"/>
    <w:multiLevelType w:val="hybridMultilevel"/>
    <w:tmpl w:val="FA448D28"/>
    <w:numStyleLink w:val="1"/>
  </w:abstractNum>
  <w:num w:numId="1" w16cid:durableId="497699017">
    <w:abstractNumId w:val="0"/>
  </w:num>
  <w:num w:numId="2" w16cid:durableId="33738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AA7"/>
    <w:rsid w:val="000044CD"/>
    <w:rsid w:val="00075FE9"/>
    <w:rsid w:val="00090766"/>
    <w:rsid w:val="000E1D37"/>
    <w:rsid w:val="000E3BB3"/>
    <w:rsid w:val="00100050"/>
    <w:rsid w:val="00151156"/>
    <w:rsid w:val="001865A3"/>
    <w:rsid w:val="00200C99"/>
    <w:rsid w:val="0021287F"/>
    <w:rsid w:val="002D0C92"/>
    <w:rsid w:val="00316ED1"/>
    <w:rsid w:val="00324ECD"/>
    <w:rsid w:val="00342085"/>
    <w:rsid w:val="00364461"/>
    <w:rsid w:val="00382AA7"/>
    <w:rsid w:val="003A7328"/>
    <w:rsid w:val="00417D41"/>
    <w:rsid w:val="0043069A"/>
    <w:rsid w:val="00490527"/>
    <w:rsid w:val="004D2314"/>
    <w:rsid w:val="00511994"/>
    <w:rsid w:val="0051572C"/>
    <w:rsid w:val="005404E1"/>
    <w:rsid w:val="00552C45"/>
    <w:rsid w:val="00591511"/>
    <w:rsid w:val="0059690B"/>
    <w:rsid w:val="005B303F"/>
    <w:rsid w:val="005C6901"/>
    <w:rsid w:val="005D26BB"/>
    <w:rsid w:val="005D45B2"/>
    <w:rsid w:val="006C7C2A"/>
    <w:rsid w:val="006F6498"/>
    <w:rsid w:val="006F6C76"/>
    <w:rsid w:val="00700A17"/>
    <w:rsid w:val="0070160E"/>
    <w:rsid w:val="00747B08"/>
    <w:rsid w:val="00754E10"/>
    <w:rsid w:val="00773197"/>
    <w:rsid w:val="007E2F64"/>
    <w:rsid w:val="008371B6"/>
    <w:rsid w:val="00842BFA"/>
    <w:rsid w:val="008734A1"/>
    <w:rsid w:val="008838E1"/>
    <w:rsid w:val="008A66EE"/>
    <w:rsid w:val="008D65AB"/>
    <w:rsid w:val="008F761E"/>
    <w:rsid w:val="00906820"/>
    <w:rsid w:val="0094517C"/>
    <w:rsid w:val="009D3B20"/>
    <w:rsid w:val="00A5679E"/>
    <w:rsid w:val="00A75BF8"/>
    <w:rsid w:val="00A8284D"/>
    <w:rsid w:val="00A85270"/>
    <w:rsid w:val="00AA78E0"/>
    <w:rsid w:val="00AB3A97"/>
    <w:rsid w:val="00AD3107"/>
    <w:rsid w:val="00AF2862"/>
    <w:rsid w:val="00C10494"/>
    <w:rsid w:val="00C12E1A"/>
    <w:rsid w:val="00C47839"/>
    <w:rsid w:val="00C718DC"/>
    <w:rsid w:val="00CB2F7F"/>
    <w:rsid w:val="00CE3154"/>
    <w:rsid w:val="00D21026"/>
    <w:rsid w:val="00D34520"/>
    <w:rsid w:val="00D86596"/>
    <w:rsid w:val="00DA5A40"/>
    <w:rsid w:val="00DE0EAC"/>
    <w:rsid w:val="00DE74CF"/>
    <w:rsid w:val="00E45A97"/>
    <w:rsid w:val="00E53ACC"/>
    <w:rsid w:val="00E7600A"/>
    <w:rsid w:val="00EA7573"/>
    <w:rsid w:val="00ED0F46"/>
    <w:rsid w:val="00F12B5A"/>
    <w:rsid w:val="00FB6D7F"/>
    <w:rsid w:val="00FC4B66"/>
    <w:rsid w:val="00FE1C96"/>
    <w:rsid w:val="00FF0E62"/>
    <w:rsid w:val="00FF50EE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14CC"/>
  <w15:docId w15:val="{80032E03-3905-4271-AB83-E1FB10EF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fa">
    <w:name w:val="List Paragraph"/>
    <w:pPr>
      <w:widowControl w:val="0"/>
      <w:ind w:left="720"/>
    </w:pPr>
    <w:rPr>
      <w:rFonts w:ascii="Courier" w:eastAsia="Courier" w:hAnsi="Courier" w:cs="Courier"/>
      <w:color w:val="000000"/>
      <w:lang w:val="en-US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styleId="afb">
    <w:name w:val="Unresolved Mention"/>
    <w:basedOn w:val="a0"/>
    <w:uiPriority w:val="99"/>
    <w:semiHidden/>
    <w:unhideWhenUsed/>
    <w:rsid w:val="00A75BF8"/>
    <w:rPr>
      <w:color w:val="605E5C"/>
      <w:shd w:val="clear" w:color="auto" w:fill="E1DFDD"/>
    </w:rPr>
  </w:style>
  <w:style w:type="paragraph" w:styleId="afc">
    <w:name w:val="Revision"/>
    <w:hidden/>
    <w:uiPriority w:val="99"/>
    <w:semiHidden/>
    <w:rsid w:val="000E1D37"/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oskvich-auto.ru/become-a-deal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Бабкина Екатерина Николаевна</dc:creator>
  <cp:lastModifiedBy>Зотова Василиса Дмитриевна</cp:lastModifiedBy>
  <cp:revision>42</cp:revision>
  <dcterms:created xsi:type="dcterms:W3CDTF">2023-08-02T08:00:00Z</dcterms:created>
  <dcterms:modified xsi:type="dcterms:W3CDTF">2023-08-02T15:17:00Z</dcterms:modified>
</cp:coreProperties>
</file>