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У кроссовера Москвич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появилась новая комплектация</w:t>
      </w:r>
    </w:p>
    <w:p>
      <w:pPr>
        <w:pStyle w:val="Normal.0"/>
        <w:spacing w:line="276" w:lineRule="auto"/>
        <w:jc w:val="center"/>
        <w:rPr>
          <w:rFonts w:ascii="Times New Roman" w:cs="Times New Roman" w:hAnsi="Times New Roman" w:eastAsia="Times New Roman"/>
          <w:lang w:val="ru-RU"/>
        </w:rPr>
      </w:pP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У городского кроссовера Москвич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появилась новая комплектация «Стандарт Плюс» с подогревом передних сидений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Комплектация «Стандарт Плюс» предлагается для автомобилей Москвич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с механической коробкой передач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и с вариатором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Стоимость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новой комплектации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— от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1 841 000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рублей с учётом выгоды по трейд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 и покупки в кредит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Чтобы получить максимальную выгоду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 Москвич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 подогревом передних сидений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необходимо воспользоваться сразу несколькими акциями при обращении к официальному дилеру Москвич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сдать свой автомобиль в трейд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оформить кредит на покупку и получить специальную прямую скидку от Москвича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Сдать в трейд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 автомобиль может клиент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его ближайший родственник или супруг</w:t>
      </w:r>
      <w:r>
        <w:rPr>
          <w:rFonts w:ascii="Times New Roman" w:hAnsi="Times New Roman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супруга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Автомобиль может быть любой марки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главное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чтобы он находился в их собственности не менее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6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месяцев на момент участия в акции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Подробная информация о новой комплектации размещена </w:t>
      </w:r>
      <w:r>
        <w:rPr>
          <w:rStyle w:val="Hyperlink.0"/>
          <w:lang w:val="ru-RU"/>
        </w:rPr>
        <w:fldChar w:fldCharType="begin" w:fldLock="0"/>
      </w:r>
      <w:r>
        <w:rPr>
          <w:rStyle w:val="Hyperlink.0"/>
          <w:lang w:val="ru-RU"/>
        </w:rPr>
        <w:instrText xml:space="preserve"> HYPERLINK "https://moskvich-auto.ru/models/moskvich-3"</w:instrText>
      </w:r>
      <w:r>
        <w:rPr>
          <w:rStyle w:val="Hyperlink.0"/>
          <w:lang w:val="ru-RU"/>
        </w:rPr>
        <w:fldChar w:fldCharType="separate" w:fldLock="0"/>
      </w:r>
      <w:r>
        <w:rPr>
          <w:rStyle w:val="Hyperlink.0"/>
          <w:rtl w:val="0"/>
          <w:lang w:val="ru-RU"/>
        </w:rPr>
        <w:t>н</w:t>
      </w:r>
      <w:r>
        <w:rPr>
          <w:rStyle w:val="Hyperlink.0"/>
          <w:rtl w:val="0"/>
          <w:lang w:val="ru-RU"/>
        </w:rPr>
        <w:t xml:space="preserve">а </w:t>
      </w:r>
      <w:r>
        <w:rPr>
          <w:rStyle w:val="Hyperlink.0"/>
          <w:rtl w:val="0"/>
          <w:lang w:val="ru-RU"/>
        </w:rPr>
        <w:t>официальном</w:t>
      </w:r>
      <w:r>
        <w:rPr>
          <w:rStyle w:val="Hyperlink.0"/>
          <w:rtl w:val="0"/>
          <w:lang w:val="ru-RU"/>
        </w:rPr>
        <w:t xml:space="preserve"> сайте</w:t>
      </w:r>
      <w:r>
        <w:rPr>
          <w:lang w:val="ru-RU"/>
        </w:rPr>
        <w:fldChar w:fldCharType="end" w:fldLock="0"/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Московского автомобильного завода «Москвич»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Наличие автомобилей уточняйте</w:t>
      </w:r>
      <w:r>
        <w:rPr>
          <w:rStyle w:val="Hyperlink.0"/>
          <w:lang w:val="ru-RU"/>
        </w:rPr>
        <w:fldChar w:fldCharType="begin" w:fldLock="0"/>
      </w:r>
      <w:r>
        <w:rPr>
          <w:rStyle w:val="Hyperlink.0"/>
          <w:lang w:val="ru-RU"/>
        </w:rPr>
        <w:instrText xml:space="preserve"> HYPERLINK "https://moskvich-auto.ru/dealers"</w:instrText>
      </w:r>
      <w:r>
        <w:rPr>
          <w:rStyle w:val="Hyperlink.0"/>
          <w:lang w:val="ru-RU"/>
        </w:rPr>
        <w:fldChar w:fldCharType="separate" w:fldLock="0"/>
      </w:r>
      <w:r>
        <w:rPr>
          <w:rStyle w:val="Hyperlink.0"/>
          <w:rtl w:val="0"/>
          <w:lang w:val="ru-RU"/>
        </w:rPr>
        <w:t xml:space="preserve"> у официальных дилеров</w:t>
      </w:r>
      <w:r>
        <w:rPr>
          <w:rStyle w:val="Hyperlink.0"/>
          <w:rtl w:val="0"/>
          <w:lang w:val="ru-RU"/>
        </w:rPr>
        <w:t>.</w:t>
      </w:r>
      <w:r>
        <w:rPr>
          <w:lang w:val="ru-RU"/>
        </w:rPr>
        <w:fldChar w:fldCharType="end" w:fldLock="0"/>
      </w: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  <w:sz w:val="28"/>
          <w:szCs w:val="28"/>
          <w:lang w:val="ru-RU"/>
        </w:rPr>
      </w:pP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suppressAutoHyphens w:val="1"/>
        <w:spacing w:line="276" w:lineRule="auto"/>
        <w:ind w:firstLine="567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suppressAutoHyphens w:val="1"/>
        <w:spacing w:line="276" w:lineRule="auto"/>
        <w:ind w:firstLine="567"/>
        <w:jc w:val="both"/>
      </w:pPr>
      <w:r>
        <w:rPr>
          <w:rFonts w:ascii="Times New Roman" w:cs="Times New Roman" w:hAnsi="Times New Roman" w:eastAsia="Times New Roman"/>
        </w:rPr>
      </w:r>
    </w:p>
    <w:sectPr>
      <w:headerReference w:type="default" r:id="rId4"/>
      <w:footerReference w:type="default" r:id="rId5"/>
      <w:pgSz w:w="12240" w:h="15840" w:orient="portrait"/>
      <w:pgMar w:top="1977" w:right="1134" w:bottom="0" w:left="1134" w:header="570" w:footer="62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 w:firstLine="0"/>
      <w:jc w:val="right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outline w:val="0"/>
        <w:color w:val="c00000"/>
        <w:u w:color="c00000"/>
        <w:lang w:val="en-US"/>
        <w14:textFill>
          <w14:solidFill>
            <w14:srgbClr w14:val="C00000"/>
          </w14:solidFill>
        </w14:textFill>
      </w:rPr>
      <w:tab/>
      <w:tab/>
      <w:tab/>
      <w:tab/>
      <w:tab/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ПРЕСС</w:t>
    </w:r>
    <w:r>
      <w:rPr>
        <w:rFonts w:ascii="Calibri" w:hAnsi="Calibri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-</w:t>
    </w:r>
    <w:r>
      <w:rPr>
        <w:rFonts w:ascii="Calibri" w:hAnsi="Calibri" w:hint="default"/>
        <w:b w:val="1"/>
        <w:bCs w:val="1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РЕЛИЗ</w:t>
      <w:br w:type="textWrapping"/>
    </w:r>
    <w:r>
      <w:rPr>
        <w:rFonts w:ascii="Calibri" w:hAnsi="Calibri"/>
        <w:outline w:val="0"/>
        <w:color w:val="c00000"/>
        <w:sz w:val="22"/>
        <w:szCs w:val="22"/>
        <w:u w:color="c00000"/>
        <w:rtl w:val="0"/>
        <w:lang w:val="ru-RU"/>
        <w14:textFill>
          <w14:solidFill>
            <w14:srgbClr w14:val="C00000"/>
          </w14:solidFill>
        </w14:textFill>
      </w:rPr>
      <w:t>01.12.2023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Ссылка">
    <w:name w:val="Ссылка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Ссылка"/>
    <w:next w:val="Hyperlink.0"/>
    <w:rPr>
      <w:rFonts w:ascii="Times New Roman" w:cs="Times New Roman" w:hAnsi="Times New Roman" w:eastAsia="Times New Roman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