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онлайн-конференции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«Точки роста современного педагога: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Изучаем ФОП и ФАОП ДО»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</w:p>
    <w:p>
      <w:pPr>
        <w:ind w:left="0" w:right="0" w:firstLine="0"/>
        <w:jc w:val="center"/>
        <w:spacing w:after="0" w:line="360" w:lineRule="auto"/>
        <w:rPr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36"/>
          <w:szCs w:val="36"/>
          <w:highlight w:val="none"/>
        </w:rPr>
        <w:t xml:space="preserve">_______________________________________________________</w:t>
      </w:r>
      <w:r>
        <w:rPr>
          <w:rFonts w:ascii="Times New Roman" w:hAnsi="Times New Roman" w:cs="Times New Roman"/>
          <w:b w:val="0"/>
          <w:bCs w:val="0"/>
          <w:sz w:val="36"/>
          <w:szCs w:val="36"/>
        </w:rPr>
      </w:r>
      <w:r>
        <w:rPr>
          <w:rFonts w:ascii="Times New Roman" w:hAnsi="Times New Roman" w:cs="Times New Roman"/>
          <w:b w:val="0"/>
          <w:bCs w:val="0"/>
          <w:sz w:val="36"/>
          <w:szCs w:val="36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Экспертное мнение специалистов-практиков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ГБОУ г. Москвы «Школы № 1748 «Вертикаль»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Дата проведения: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С 16 по 18 января 2024 года с 18.00 до 19.00 (МСК)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59"/>
        <w:tblW w:w="9355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ffffff" w:fill="ffffff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W w:w="5014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Спикеры конфере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нции:</w:t>
            </w:r>
            <w:r/>
          </w:p>
          <w:p>
            <w:pPr>
              <w:spacing w:after="0" w:line="36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Хомицевич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Светлана Владимировна,</w:t>
            </w:r>
            <w:r/>
          </w:p>
          <w:p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методист</w:t>
            </w:r>
            <w:r/>
          </w:p>
          <w:p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уровня образования</w:t>
            </w:r>
            <w:r/>
          </w:p>
          <w:p>
            <w:pPr>
              <w:spacing w:after="0" w:line="36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Чепракова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Елена Анатольевна,</w:t>
            </w:r>
            <w:r/>
          </w:p>
          <w:p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педагог-психолог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</w:tbl>
    <w:p>
      <w:pPr>
        <w:jc w:val="righ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Москва 2024</w:t>
      </w:r>
      <w: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1. Общая характеристика 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09" w:firstLine="0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Цель реализации 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6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Всем известно, что семья является первичным институтом социализации личности ребенка. Дошкольные образовательные организации в становлении и развитии личности ребенка также играют большую 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оль и становятся первой средой для ребенка, в которую он попадает после семьи. В дошкольной образовательной организации ребенок проводит достаточную или большую часть своего времени, а его воспитание и развитие происходит в тесном взаимодействии с семьей.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6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Почему такое значение придается ДОО?!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6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Возраст дошкольников, которые могут воспитываться в детских садах разного типа: от 2 месяцев (ясли) до 8 лет (подготовител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ьная группа). И это возраст интенсивного формирования и развития всех психических процессов, предпосылок учебной деятельности, эмоционального поведения, социального взаимодействия, которые в дальнейшем будут являться базой для становления личности ребенка.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7"/>
        <w:ind w:firstLine="709"/>
        <w:jc w:val="both"/>
        <w:spacing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Также мы знаем, что президент России Владимир Путин подписал федеральный закон, по которому предусматривается введение единых общеобразовательных программ в ОО на всех уровнях обучения.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pacing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Согласно закону, единые общеобразовательные программы были утверждены до 1 января 2023 года, чтобы ОО (образовательные организации) могли по ним начать работать с сентября 2023 года. Разработкой и утверждением единых программ занималось </w:t>
      </w:r>
      <w:r>
        <w:rPr>
          <w:sz w:val="28"/>
          <w:szCs w:val="28"/>
        </w:rPr>
        <w:t xml:space="preserve">Минпросвещения</w:t>
      </w:r>
      <w:r>
        <w:rPr>
          <w:sz w:val="28"/>
          <w:szCs w:val="28"/>
        </w:rPr>
        <w:t xml:space="preserve"> России.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pacing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 этом за ОО сохраняется право разрабатывать собственные учебные программы, но их содержание и планируемые результаты должны быть не ниже общеобразовательных программ </w:t>
      </w:r>
      <w:r>
        <w:rPr>
          <w:sz w:val="28"/>
          <w:szCs w:val="28"/>
        </w:rPr>
        <w:t xml:space="preserve">Минпросвещения</w:t>
      </w:r>
      <w:r>
        <w:rPr>
          <w:sz w:val="28"/>
          <w:szCs w:val="28"/>
        </w:rPr>
        <w:t xml:space="preserve"> России.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Что же такое ФОП?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ФОП – это единые программы обучения, они устанавливают обязательный базовый уровень требований к содержанию общего образования (Федеральный закон от 24.09.2022 г. № 371-ФЗ).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повышение уровня профессиональной компетентности педагогов и воспитателей дошкольного образования, повышение знаний педагогов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нормативно-правовом и информационно-коммуникационном пространстве, овладение новыми технологиями и подходами при работе с дошкольниками, повышение знаний в области взаимодействия и сотрудничества с родителями.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темы: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202124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Преобразование некогда единой системы «общественного дошкольного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воспитания» в подлинную систему дошкольного образования как полноправную и неотъемлемую ступень общего образования, признание того, что ребенок дошкольного возраста нуждается не только в присмотре и уходе, но и в воспитании, обучении и развитии. А также о</w:t>
      </w:r>
      <w:r>
        <w:rPr>
          <w:rFonts w:ascii="Times New Roman" w:hAnsi="Times New Roman" w:cs="Times New Roman"/>
          <w:sz w:val="28"/>
          <w:szCs w:val="28"/>
        </w:rPr>
        <w:t xml:space="preserve">бъединение воспитания и обучения детей дошкольного возраста посредством лучших педагогических практик с условием передачи ребенку непреходящих культурных ценностей, разностороннее развитие ребенка дошкольного в</w:t>
      </w:r>
      <w:r>
        <w:rPr>
          <w:rFonts w:ascii="Times New Roman" w:hAnsi="Times New Roman" w:cs="Times New Roman"/>
          <w:sz w:val="28"/>
          <w:szCs w:val="28"/>
        </w:rPr>
        <w:t xml:space="preserve">озраста на основе духовно-нравственных ценностей российского народа, исторических и национально-культурных традиций явилось основой для данной конференции и обсуждения вопросов по организации и содержанию работы педагогов в условиях дошкольного учреждения.</w:t>
      </w:r>
      <w:r>
        <w:rPr>
          <w:rFonts w:ascii="Times New Roman" w:hAnsi="Times New Roman" w:cs="Times New Roman"/>
          <w:sz w:val="28"/>
          <w:szCs w:val="28"/>
          <w:shd w:val="clear" w:color="auto" w:fill="202124"/>
        </w:rPr>
      </w:r>
      <w:r>
        <w:rPr>
          <w:rFonts w:ascii="Times New Roman" w:hAnsi="Times New Roman" w:cs="Times New Roman"/>
          <w:sz w:val="28"/>
          <w:szCs w:val="28"/>
          <w:shd w:val="clear" w:color="auto" w:fill="202124"/>
        </w:rPr>
      </w:r>
    </w:p>
    <w:p>
      <w:pPr>
        <w:shd w:val="nil" w:color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Актуальные вопросы: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Что такое ФОП?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Что такое ФАОП?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Кто такой обучающийся с ограниченными возможностями здоровья?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Структура ФАОП.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одульную структура и рамочный характер ФАОП, реализующей принципы </w:t>
      </w:r>
      <w:hyperlink r:id="rId9" w:tooltip="http://ivo.garant.ru/document/redirect/70512244/1000" w:history="1">
        <w:r>
          <w:rPr>
            <w:rStyle w:val="848"/>
            <w:rFonts w:ascii="Times New Roman" w:hAnsi="Times New Roman" w:cs="Times New Roman"/>
            <w:color w:val="auto"/>
            <w:sz w:val="28"/>
            <w:szCs w:val="28"/>
          </w:rPr>
          <w:t xml:space="preserve">Стандарта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КРР ФАОП.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Специфические принципы и подходы к формированию АОП ДО.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ФОП и ФАОП.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ПООП и ФОП: сходства и различия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инициатива – основа развития, деятельности, коммуникации.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команда как главный инновационный ресурс развития образовательной среды ОУ.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Преемственность дошкольного и начального школьного уровней образования.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задачи, структура программы воспитания.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6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Направления программы воспитания в соответствии с ФОП ДО.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Категория слушателей: </w:t>
      </w:r>
      <w:r>
        <w:rPr>
          <w:rFonts w:ascii="Times New Roman" w:hAnsi="Times New Roman" w:cs="Times New Roman"/>
          <w:sz w:val="28"/>
          <w:szCs w:val="28"/>
        </w:rPr>
        <w:t xml:space="preserve">приглашаем воспитателей и других педагогических работников дошкольных учреждений, специалистов, осуществляющих психолого-педагогическое сопровождение и оказывающих психолого-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педагогическую помощь для детей дошкольного возраста, социальных педагогов, работников сферы дополнительного образования, а также заинтересованных родителей, которым актуальна данная тема и которые хотели бы принять участие в разработке ИОМ своего ребенка.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pageBreakBefore/>
        <w:spacing w:after="0" w:line="360" w:lineRule="auto"/>
        <w:shd w:val="clear" w:color="auto" w:fill="ffffff" w:themeFill="background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1.2 Представление спикеров конференции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86050" cy="3305175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25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686050" cy="3305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3360;o:allowoverlap:true;o:allowincell:true;mso-position-horizontal-relative:text;margin-left:0.00pt;mso-position-horizontal:absolute;mso-position-vertical-relative:text;margin-top:0.00pt;mso-position-vertical:absolute;width:211.50pt;height:260.25pt;mso-wrap-distance-left:9.07pt;mso-wrap-distance-top:0.00pt;mso-wrap-distance-right:9.07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  <w:t xml:space="preserve">Чепракова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Елена Анатольевна</w:t>
      </w:r>
      <w:r>
        <w:rPr>
          <w:b/>
          <w:bCs/>
        </w:rPr>
      </w:r>
      <w:r>
        <w:rPr>
          <w:b/>
          <w:bCs/>
        </w:rPr>
      </w:r>
    </w:p>
    <w:p>
      <w:r>
        <w:rPr>
          <w:rFonts w:ascii="Times New Roman" w:hAnsi="Times New Roman" w:cs="Times New Roman"/>
          <w:sz w:val="28"/>
          <w:szCs w:val="28"/>
        </w:rPr>
        <w:t xml:space="preserve">Кандидат психологических наук, руководитель СППС Школы № 1748 «Вертикаль», педагог-психолог</w:t>
      </w:r>
      <w:r/>
    </w:p>
    <w:p>
      <w:pPr>
        <w:pStyle w:val="85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статей журнала «Справочник </w:t>
      </w:r>
      <w:r>
        <w:rPr>
          <w:rFonts w:ascii="Times New Roman" w:hAnsi="Times New Roman" w:cs="Times New Roman"/>
          <w:sz w:val="28"/>
          <w:szCs w:val="28"/>
        </w:rPr>
        <w:t xml:space="preserve">педагога-психолога. Школа», член редакционной коллегии «Справочника педагога-психолога. Детский сад» и «Справочника педагога-психолога</w:t>
      </w:r>
      <w:r>
        <w:rPr>
          <w:rFonts w:ascii="Times New Roman" w:hAnsi="Times New Roman" w:cs="Times New Roman"/>
          <w:sz w:val="28"/>
          <w:szCs w:val="28"/>
        </w:rPr>
        <w:t xml:space="preserve">» 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7"/>
        </w:numPr>
      </w:pPr>
      <w:r>
        <w:rPr>
          <w:rFonts w:ascii="Times New Roman" w:hAnsi="Times New Roman" w:cs="Times New Roman"/>
          <w:sz w:val="28"/>
          <w:szCs w:val="28"/>
        </w:rPr>
        <w:t xml:space="preserve">Победитель конкурса «Грант Москвы» в сфере образования, 2008.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36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76475" cy="3028950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8600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276474" cy="302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5408;o:allowoverlap:true;o:allowincell:true;mso-position-horizontal-relative:text;margin-left:0.00pt;mso-position-horizontal:absolute;mso-position-vertical-relative:text;margin-top:0.00pt;mso-position-vertical:absolute;width:179.25pt;height:238.50pt;mso-wrap-distance-left:9.07pt;mso-wrap-distance-top:0.00pt;mso-wrap-distance-right:9.07pt;mso-wrap-distance-bottom:0.0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Хомицевич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Светлана Владимировна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Методист дошкольн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уровня образования ГБОУ Школа № 1748 «Вертикаль»</w:t>
      </w:r>
      <w:r/>
    </w:p>
    <w:p>
      <w:pPr>
        <w:pStyle w:val="856"/>
        <w:numPr>
          <w:ilvl w:val="0"/>
          <w:numId w:val="8"/>
        </w:numPr>
        <w:ind w:left="284"/>
        <w:jc w:val="both"/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Автор статей периодического издания «Учительская газета»,</w:t>
      </w:r>
      <w:r/>
    </w:p>
    <w:p>
      <w:pPr>
        <w:pStyle w:val="856"/>
        <w:numPr>
          <w:ilvl w:val="0"/>
          <w:numId w:val="8"/>
        </w:numPr>
        <w:ind w:left="284"/>
        <w:jc w:val="both"/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Член жюри Всероссийского конкурса «Воспитатель года»</w:t>
      </w:r>
      <w:r>
        <w:t xml:space="preserve">,</w:t>
      </w:r>
      <w:r/>
    </w:p>
    <w:p>
      <w:pPr>
        <w:pStyle w:val="856"/>
        <w:numPr>
          <w:ilvl w:val="0"/>
          <w:numId w:val="8"/>
        </w:numPr>
        <w:ind w:left="284"/>
        <w:jc w:val="both"/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Спикер ММСО 2019, 2020, 2022г</w:t>
      </w:r>
      <w:r>
        <w:t xml:space="preserve">,</w:t>
      </w:r>
      <w:r/>
    </w:p>
    <w:p>
      <w:pPr>
        <w:pStyle w:val="856"/>
        <w:numPr>
          <w:ilvl w:val="0"/>
          <w:numId w:val="8"/>
        </w:numPr>
        <w:ind w:left="284"/>
        <w:jc w:val="both"/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Организатор Открытого конкурса детских проектов естественно – научного направления «В науку первые шаги»</w:t>
      </w:r>
      <w:r>
        <w:t xml:space="preserve">,</w:t>
      </w:r>
      <w:r/>
    </w:p>
    <w:p>
      <w:pPr>
        <w:pStyle w:val="856"/>
        <w:numPr>
          <w:ilvl w:val="0"/>
          <w:numId w:val="8"/>
        </w:numPr>
        <w:ind w:left="284"/>
        <w:jc w:val="both"/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Организатор Открытого конкурса по формированию основ финансовой грамотности у дошкольников «Путешествие в страну Экономика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t xml:space="preserve">,</w:t>
      </w:r>
      <w:r/>
    </w:p>
    <w:p>
      <w:pPr>
        <w:pStyle w:val="856"/>
        <w:numPr>
          <w:ilvl w:val="0"/>
          <w:numId w:val="8"/>
        </w:numPr>
        <w:ind w:left="284"/>
        <w:jc w:val="both"/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рабочей гру</w:t>
      </w:r>
      <w:r>
        <w:rPr>
          <w:rFonts w:ascii="Times New Roman" w:hAnsi="Times New Roman"/>
          <w:color w:val="000000"/>
          <w:sz w:val="28"/>
          <w:szCs w:val="28"/>
        </w:rPr>
        <w:t xml:space="preserve">ппы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 дошкольному образованию Экспертного совета по финансовой грамотности при Банке России</w:t>
      </w:r>
      <w:r>
        <w:t xml:space="preserve">.</w:t>
      </w:r>
      <w:r/>
    </w:p>
    <w:p>
      <w:pPr>
        <w:rPr>
          <w:highlight w:val="none"/>
        </w:rPr>
      </w:pP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Краткое содержание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день (продолжительность ~ 1 час)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color w:val="2f5696" w:themeColor="accent1" w:themeShade="BF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Онлайн-лекция Светланы Хомицевич.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color w:val="222222"/>
          <w:sz w:val="28"/>
          <w:highlight w:val="white"/>
        </w:rPr>
        <w:t xml:space="preserve">Внедрение, структура и реализация ФОП ДО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Представление.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Что такое ФОП?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ПООП и ФОП: сходства и различия. Структурные элементы ФОП ДО.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векторы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командообразования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коллективе при внедрении ФОП ДО.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Способы и направления поддержки детской инициативы.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Ступеньки в школу. Преемственность дошкольного и начального школьного уровней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Формы и направления взаимодействия педагогов ДОО с субъектами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Федеральная рабочая программа воспитания: структура и содержание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Ответы на вопросы, поступившие в учебный центр.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1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Пожелания и выводы.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день (продолжительность ~ 1 час)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color w:val="2f56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Онлайн-лекция </w:t>
      </w:r>
      <w:bookmarkEnd w:id="0"/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Елены 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Чепраковой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</w:r>
    </w:p>
    <w:p>
      <w:pPr>
        <w:pStyle w:val="856"/>
        <w:ind w:left="0"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«ФАОП дошкольного образования для обучающихся с ОВЗ – как ресурс и инструмент дошкольного образования»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Представление.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Кто такой обучающийся с ограниченными возможностями здоровья?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Что такое ФАОП?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Структура ФАОП.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Специфические принципы и подходы к формированию АОП ДО.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одульную структура и рамочный характер ФАОП, реализующей принципы </w:t>
      </w:r>
      <w:hyperlink r:id="rId12" w:tooltip="http://ivo.garant.ru/document/redirect/70512244/1000" w:history="1">
        <w:r>
          <w:rPr>
            <w:rStyle w:val="848"/>
            <w:rFonts w:ascii="Times New Roman" w:hAnsi="Times New Roman" w:cs="Times New Roman"/>
            <w:color w:val="auto"/>
            <w:sz w:val="28"/>
            <w:szCs w:val="28"/>
          </w:rPr>
          <w:t xml:space="preserve">Стандарта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КРР ФАОП.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ФАОП.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вопросы, поступившие в учебный центр.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Пожелания и выводы.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день (продолжительность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~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час)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color w:val="2f56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Дискуссия Светланы 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Хомицевич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 и Елены 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Чепраковой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</w:r>
      <w:r>
        <w:rPr>
          <w:rFonts w:ascii="Times New Roman" w:hAnsi="Times New Roman" w:cs="Times New Roman"/>
          <w:color w:val="2f5696" w:themeColor="accent1" w:themeShade="BF"/>
          <w:sz w:val="28"/>
          <w:szCs w:val="28"/>
        </w:rPr>
      </w:r>
    </w:p>
    <w:p>
      <w:pPr>
        <w:pStyle w:val="856"/>
        <w:ind w:left="0" w:right="0" w:firstLine="0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«Может ли знание и умение работать по ФОП и ФАОП ДО стать точкой роста и ресурсом современного педагога ДОО?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6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Представление.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современного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психолого-педагогическая типология задержки психического развития и три группы обучающихся с ЗПР – где можно использовать данные знания педагогу-дошкольнику?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педагогического коллектива с родителями (законными представителями) обучающихся.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деятельности ДОО по созданию специальных условий для получения образования обучающимися с ОВЗ.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вопросы, поступившие в учебный центр.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Пожелания и выводы.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851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Wingdings">
    <w:panose1 w:val="05010000000000000000"/>
  </w:font>
  <w:font w:name="Lucida Sans">
    <w:panose1 w:val="020B0603030804020204"/>
  </w:font>
  <w:font w:name="Liberation Sans">
    <w:panose1 w:val="020B0604020202020204"/>
  </w:font>
  <w:font w:name="Microsoft YaHei">
    <w:panose1 w:val="020F0502020204030204"/>
  </w:font>
  <w:font w:name="Times New Roman">
    <w:panose1 w:val="02020603050405020304"/>
  </w:font>
  <w:font w:name="Calibri Light">
    <w:panose1 w:val="020F0502020204030204"/>
  </w:font>
  <w:font w:name="Times New Roman CYR">
    <w:panose1 w:val="050401020108070707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 w:val="false"/>
      <w:suff w:val="tab"/>
      <w:lvlText w:val="%2."/>
      <w:lvlJc w:val="left"/>
      <w:pPr>
        <w:ind w:left="1069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 w:val="false"/>
      <w:suff w:val="tab"/>
      <w:lvlText w:val="%2."/>
      <w:lvlJc w:val="left"/>
      <w:pPr>
        <w:ind w:left="1069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5"/>
    <w:link w:val="843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45"/>
    <w:link w:val="844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5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2"/>
    <w:next w:val="842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2"/>
    <w:next w:val="842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2"/>
    <w:next w:val="842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character" w:styleId="698">
    <w:name w:val="Caption Char"/>
    <w:basedOn w:val="854"/>
    <w:link w:val="696"/>
    <w:uiPriority w:val="99"/>
  </w:style>
  <w:style w:type="table" w:styleId="699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9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3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3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7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5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5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160" w:line="259" w:lineRule="auto"/>
    </w:pPr>
  </w:style>
  <w:style w:type="paragraph" w:styleId="843">
    <w:name w:val="Heading 1"/>
    <w:basedOn w:val="842"/>
    <w:next w:val="842"/>
    <w:link w:val="849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844">
    <w:name w:val="Heading 2"/>
    <w:basedOn w:val="842"/>
    <w:next w:val="842"/>
    <w:qFormat/>
    <w:pPr>
      <w:numPr>
        <w:ilvl w:val="1"/>
        <w:numId w:val="1"/>
      </w:numPr>
      <w:keepLines/>
      <w:keepNext/>
      <w:spacing w:before="40" w:after="0"/>
      <w:outlineLvl w:val="1"/>
    </w:pPr>
    <w:rPr>
      <w:rFonts w:ascii="Calibri Light" w:hAnsi="Calibri Light" w:eastAsia="Times New Roman" w:cs="Calibri Light"/>
      <w:color w:val="2e74b5"/>
      <w:sz w:val="26"/>
      <w:szCs w:val="26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 w:customStyle="1">
    <w:name w:val="Гипертекстовая ссылка"/>
    <w:uiPriority w:val="99"/>
    <w:qFormat/>
    <w:rPr>
      <w:b w:val="0"/>
      <w:bCs w:val="0"/>
      <w:color w:val="106bbe"/>
    </w:rPr>
  </w:style>
  <w:style w:type="character" w:styleId="849" w:customStyle="1">
    <w:name w:val="Заголовок 1 Знак"/>
    <w:basedOn w:val="845"/>
    <w:link w:val="843"/>
    <w:uiPriority w:val="99"/>
    <w:qFormat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50">
    <w:name w:val="Hyperlink"/>
    <w:rPr>
      <w:color w:val="000080"/>
      <w:u w:val="single"/>
    </w:rPr>
  </w:style>
  <w:style w:type="paragraph" w:styleId="851" w:customStyle="1">
    <w:name w:val="Заголовок"/>
    <w:basedOn w:val="842"/>
    <w:next w:val="852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52">
    <w:name w:val="Body Text"/>
    <w:basedOn w:val="842"/>
    <w:pPr>
      <w:spacing w:after="140" w:line="276" w:lineRule="auto"/>
    </w:pPr>
  </w:style>
  <w:style w:type="paragraph" w:styleId="853">
    <w:name w:val="List"/>
    <w:basedOn w:val="852"/>
    <w:rPr>
      <w:rFonts w:cs="Lucida Sans"/>
    </w:rPr>
  </w:style>
  <w:style w:type="paragraph" w:styleId="854">
    <w:name w:val="Caption"/>
    <w:basedOn w:val="842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55">
    <w:name w:val="index heading"/>
    <w:basedOn w:val="842"/>
    <w:qFormat/>
    <w:pPr>
      <w:suppressLineNumbers/>
    </w:pPr>
    <w:rPr>
      <w:rFonts w:cs="Lucida Sans"/>
    </w:rPr>
  </w:style>
  <w:style w:type="paragraph" w:styleId="856">
    <w:name w:val="List Paragraph"/>
    <w:basedOn w:val="842"/>
    <w:uiPriority w:val="34"/>
    <w:qFormat/>
    <w:pPr>
      <w:contextualSpacing/>
      <w:ind w:left="720"/>
    </w:pPr>
  </w:style>
  <w:style w:type="paragraph" w:styleId="857">
    <w:name w:val="Normal (Web)"/>
    <w:basedOn w:val="842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858">
    <w:name w:val="No Spacing"/>
    <w:uiPriority w:val="1"/>
    <w:qFormat/>
    <w:rPr>
      <w:rFonts w:ascii="Calibri" w:hAnsi="Calibri" w:eastAsia="Calibri"/>
      <w14:ligatures w14:val="none"/>
    </w:rPr>
  </w:style>
  <w:style w:type="table" w:styleId="859" w:customStyle="1">
    <w:name w:val="StGen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15" w:type="dxa"/>
        <w:top w:w="0" w:type="dxa"/>
        <w:right w:w="115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ivo.garant.ru/document/redirect/70512244/1000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http://ivo.garant.ru/document/redirect/70512244/10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Чепраков</dc:creator>
  <dc:description/>
  <dc:language>ru-RU</dc:language>
  <cp:lastModifiedBy>ДПО Инфоурок</cp:lastModifiedBy>
  <cp:revision>6</cp:revision>
  <dcterms:created xsi:type="dcterms:W3CDTF">2023-11-23T08:05:00Z</dcterms:created>
  <dcterms:modified xsi:type="dcterms:W3CDTF">2023-11-23T14:29:10Z</dcterms:modified>
</cp:coreProperties>
</file>