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онлайн - конференции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7"/>
        <w:jc w:val="center"/>
        <w:rPr>
          <w:color w:val="000000"/>
          <w:sz w:val="32"/>
          <w:szCs w:val="32"/>
          <w:highlight w:val="none"/>
        </w:rPr>
      </w:pPr>
      <w:r/>
      <w:bookmarkStart w:id="0" w:name="_gjdgxs"/>
      <w:r/>
      <w:bookmarkEnd w:id="0"/>
      <w:r>
        <w:rPr>
          <w:rStyle w:val="918"/>
          <w:rFonts w:eastAsia="Arial"/>
          <w:color w:val="000000"/>
          <w:sz w:val="32"/>
          <w:szCs w:val="32"/>
        </w:rPr>
        <w:t xml:space="preserve">«Цветовой интеллект: </w:t>
      </w:r>
      <w:r>
        <w:rPr>
          <w:rStyle w:val="918"/>
          <w:rFonts w:eastAsia="Arial"/>
          <w:color w:val="000000"/>
          <w:sz w:val="32"/>
          <w:szCs w:val="32"/>
        </w:rPr>
        <w:t xml:space="preserve">когнитивные и эмоциональные аспекты управления </w:t>
      </w:r>
      <w:r>
        <w:rPr>
          <w:rStyle w:val="918"/>
          <w:rFonts w:eastAsia="Arial"/>
          <w:color w:val="000000"/>
          <w:sz w:val="32"/>
          <w:szCs w:val="32"/>
        </w:rPr>
        <w:t xml:space="preserve">своим </w:t>
      </w:r>
      <w:r>
        <w:rPr>
          <w:rStyle w:val="918"/>
          <w:rFonts w:eastAsia="Arial"/>
          <w:color w:val="000000"/>
          <w:sz w:val="32"/>
          <w:szCs w:val="32"/>
        </w:rPr>
        <w:t xml:space="preserve">состоянием»</w:t>
      </w:r>
      <w:r>
        <w:rPr>
          <w:rStyle w:val="918"/>
          <w:rFonts w:eastAsia="Arial"/>
          <w:color w:val="000000"/>
          <w:sz w:val="32"/>
          <w:szCs w:val="32"/>
        </w:rPr>
      </w:r>
      <w:r>
        <w:rPr>
          <w:color w:val="000000"/>
          <w:sz w:val="32"/>
          <w:szCs w:val="32"/>
          <w:highlight w:val="none"/>
        </w:rPr>
      </w:r>
    </w:p>
    <w:p>
      <w:pPr>
        <w:pStyle w:val="917"/>
        <w:jc w:val="center"/>
        <w:rPr>
          <w:rStyle w:val="918"/>
          <w:rFonts w:eastAsia="Arial"/>
          <w:color w:val="000000"/>
          <w:sz w:val="32"/>
          <w:szCs w:val="32"/>
        </w:rPr>
      </w:pPr>
      <w:r>
        <w:rPr>
          <w:color w:val="000000"/>
          <w:sz w:val="32"/>
          <w:szCs w:val="32"/>
          <w:highlight w:val="none"/>
        </w:rPr>
        <w:t xml:space="preserve">—————————————————————————————</w:t>
      </w:r>
      <w:r>
        <w:rPr>
          <w:color w:val="000000"/>
          <w:sz w:val="32"/>
          <w:szCs w:val="32"/>
          <w:highlight w:val="none"/>
        </w:rPr>
      </w:r>
      <w:r>
        <w:rPr>
          <w:rStyle w:val="918"/>
          <w:rFonts w:eastAsia="Arial"/>
          <w:color w:val="000000"/>
          <w:sz w:val="32"/>
          <w:szCs w:val="32"/>
        </w:rPr>
      </w:r>
    </w:p>
    <w:p>
      <w:pPr>
        <w:jc w:val="center"/>
        <w:spacing w:line="36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28"/>
          <w:szCs w:val="28"/>
        </w:rPr>
        <w:t xml:space="preserve">Экспертное мнение </w:t>
      </w:r>
      <w:r>
        <w:rPr>
          <w:b/>
          <w:color w:val="0070c0"/>
          <w:sz w:val="28"/>
          <w:szCs w:val="28"/>
        </w:rPr>
        <w:t xml:space="preserve">авторов методики развития цветового интеллекта</w:t>
      </w:r>
      <w:r>
        <w:rPr>
          <w:b/>
          <w:color w:val="0070c0"/>
          <w:sz w:val="32"/>
          <w:szCs w:val="32"/>
        </w:rPr>
      </w:r>
      <w:r>
        <w:rPr>
          <w:b/>
          <w:color w:val="0070c0"/>
          <w:sz w:val="32"/>
          <w:szCs w:val="32"/>
        </w:rPr>
      </w:r>
    </w:p>
    <w:p>
      <w:pPr>
        <w:spacing w:line="360" w:lineRule="auto"/>
        <w:rPr>
          <w:b/>
          <w:color w:val="4a86e8"/>
          <w:sz w:val="28"/>
          <w:szCs w:val="28"/>
        </w:rPr>
      </w:pPr>
      <w:r>
        <w:rPr>
          <w:b/>
          <w:color w:val="4a86e8"/>
          <w:sz w:val="28"/>
          <w:szCs w:val="28"/>
        </w:rPr>
      </w:r>
      <w:r>
        <w:rPr>
          <w:b/>
          <w:color w:val="4a86e8"/>
          <w:sz w:val="28"/>
          <w:szCs w:val="28"/>
        </w:rPr>
      </w:r>
      <w:r>
        <w:rPr>
          <w:b/>
          <w:color w:val="4a86e8"/>
          <w:sz w:val="28"/>
          <w:szCs w:val="28"/>
        </w:rPr>
      </w:r>
    </w:p>
    <w:p>
      <w:pPr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Дата проведения:</w:t>
      </w:r>
      <w:r>
        <w:rPr>
          <w:color w:val="ff0000"/>
          <w:sz w:val="32"/>
          <w:szCs w:val="32"/>
        </w:rPr>
      </w:r>
      <w:r>
        <w:rPr>
          <w:color w:val="ff0000"/>
          <w:sz w:val="32"/>
          <w:szCs w:val="32"/>
        </w:rPr>
      </w:r>
    </w:p>
    <w:p>
      <w:pPr>
        <w:jc w:val="center"/>
        <w:spacing w:line="276" w:lineRule="auto"/>
        <w:rPr>
          <w:b/>
          <w:color w:val="ff0000"/>
          <w:sz w:val="36"/>
          <w:szCs w:val="36"/>
          <w:highlight w:val="white"/>
        </w:rPr>
      </w:pPr>
      <w:r>
        <w:rPr>
          <w:b/>
          <w:bCs/>
          <w:color w:val="ff0000"/>
          <w:sz w:val="32"/>
          <w:szCs w:val="32"/>
        </w:rPr>
        <w:t xml:space="preserve">с </w:t>
      </w:r>
      <w:r>
        <w:rPr>
          <w:b/>
          <w:bCs/>
          <w:color w:val="ff0000"/>
          <w:sz w:val="32"/>
          <w:szCs w:val="32"/>
        </w:rPr>
        <w:t xml:space="preserve">21</w:t>
      </w:r>
      <w:r>
        <w:rPr>
          <w:b/>
          <w:bCs/>
          <w:color w:val="ff0000"/>
          <w:sz w:val="32"/>
          <w:szCs w:val="32"/>
        </w:rPr>
        <w:t xml:space="preserve"> по </w:t>
      </w:r>
      <w:r>
        <w:rPr>
          <w:b/>
          <w:bCs/>
          <w:color w:val="ff0000"/>
          <w:sz w:val="32"/>
          <w:szCs w:val="32"/>
        </w:rPr>
        <w:t xml:space="preserve">23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января</w:t>
      </w:r>
      <w:r>
        <w:rPr>
          <w:b/>
          <w:bCs/>
          <w:color w:val="ff0000"/>
          <w:sz w:val="32"/>
          <w:szCs w:val="32"/>
        </w:rPr>
        <w:t xml:space="preserve"> 202</w:t>
      </w:r>
      <w:r>
        <w:rPr>
          <w:b/>
          <w:bCs/>
          <w:color w:val="ff0000"/>
          <w:sz w:val="32"/>
          <w:szCs w:val="32"/>
        </w:rPr>
        <w:t xml:space="preserve">5</w:t>
      </w:r>
      <w:r>
        <w:rPr>
          <w:b/>
          <w:bCs/>
          <w:color w:val="ff0000"/>
          <w:sz w:val="32"/>
          <w:szCs w:val="32"/>
        </w:rPr>
        <w:t xml:space="preserve"> год</w:t>
      </w:r>
      <w:r>
        <w:rPr>
          <w:b/>
          <w:bCs/>
          <w:color w:val="ff0000"/>
          <w:sz w:val="32"/>
          <w:szCs w:val="32"/>
          <w:highlight w:val="white"/>
        </w:rPr>
        <w:t xml:space="preserve">а </w:t>
      </w:r>
      <w:r>
        <w:rPr>
          <w:b/>
          <w:bCs/>
          <w:color w:val="ff0000"/>
          <w:sz w:val="32"/>
          <w:szCs w:val="32"/>
          <w:highlight w:val="white"/>
        </w:rPr>
        <w:t xml:space="preserve">с 17.00 до 18.00</w:t>
      </w:r>
      <w:r>
        <w:rPr>
          <w:b/>
          <w:bCs/>
          <w:color w:val="ff0000"/>
          <w:sz w:val="32"/>
          <w:szCs w:val="32"/>
          <w:highlight w:val="white"/>
        </w:rPr>
        <w:t xml:space="preserve"> (МСК)</w:t>
      </w:r>
      <w:r>
        <w:rPr>
          <w:b/>
          <w:color w:val="ff0000"/>
          <w:sz w:val="36"/>
          <w:szCs w:val="36"/>
          <w:highlight w:val="white"/>
        </w:rPr>
      </w:r>
      <w:r>
        <w:rPr>
          <w:b/>
          <w:color w:val="ff0000"/>
          <w:sz w:val="36"/>
          <w:szCs w:val="36"/>
          <w:highlight w:val="white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916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3"/>
        <w:gridCol w:w="5246"/>
      </w:tblGrid>
      <w:tr>
        <w:tblPrEx/>
        <w:trPr/>
        <w:tc>
          <w:tcPr>
            <w:shd w:val="clear" w:color="auto" w:fill="auto"/>
            <w:tcW w:w="4393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Спикеры </w:t>
            </w:r>
            <w:r>
              <w:rPr>
                <w:b/>
                <w:color w:val="000000"/>
                <w:sz w:val="30"/>
                <w:szCs w:val="30"/>
              </w:rPr>
              <w:t xml:space="preserve">конференции: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b w:val="0"/>
                <w:bCs w:val="0"/>
                <w:color w:val="000000"/>
                <w:sz w:val="28"/>
                <w:szCs w:val="28"/>
                <w14:ligatures w14:val="non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Максимова Светлана Ивановна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Педагог, лингвист, куратор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  <w14:ligatures w14:val="none"/>
              </w:rPr>
            </w:r>
          </w:p>
          <w:p>
            <w:pPr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Лива Тагира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Художник,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педагог,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куратор художественных выставок, педагог, арт-директор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. </w:t>
            </w:r>
            <w:r>
              <w:rPr>
                <w:b w:val="0"/>
                <w:bCs w:val="0"/>
                <w:color w:val="000000"/>
                <w:sz w:val="30"/>
                <w:szCs w:val="30"/>
              </w:rPr>
            </w:r>
            <w:r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</w:r>
          </w:p>
        </w:tc>
      </w:tr>
    </w:tbl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24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right="424"/>
        <w:jc w:val="center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lef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lef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lef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center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center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center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424"/>
        <w:jc w:val="center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Москва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jc w:val="center"/>
        <w:rPr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Раздел 1. ОБЩАЯ ХАРАКТЕРИСТИКА КОНФЕРЕНЦИИ</w:t>
      </w:r>
      <w:r>
        <w:rPr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pStyle w:val="755"/>
        <w:numPr>
          <w:ilvl w:val="1"/>
          <w:numId w:val="13"/>
        </w:numPr>
        <w:ind w:left="709" w:right="0" w:hanging="360"/>
        <w:jc w:val="center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Цель реализации конференции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ind w:left="720"/>
        <w:jc w:val="bot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left="0" w:right="0" w:firstLine="0"/>
        <w:spacing w:line="360" w:lineRule="auto"/>
        <w:rPr>
          <w:b w:val="0"/>
          <w:bCs w:val="0"/>
          <w:color w:val="000000"/>
          <w:sz w:val="28"/>
          <w:szCs w:val="28"/>
          <w:highlight w:val="none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Цель</w:t>
      </w:r>
      <w:r>
        <w:rPr>
          <w:b/>
          <w:bCs/>
          <w:color w:val="000000"/>
          <w:sz w:val="28"/>
          <w:szCs w:val="28"/>
        </w:rPr>
        <w:t xml:space="preserve"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Привлечь</w:t>
      </w:r>
      <w:r>
        <w:rPr>
          <w:b w:val="0"/>
          <w:bCs w:val="0"/>
          <w:color w:val="000000"/>
          <w:sz w:val="28"/>
          <w:szCs w:val="28"/>
        </w:rPr>
        <w:t xml:space="preserve"> внимание участников к феномену цветового интеллекта как глубокой человеческой способности </w:t>
      </w:r>
      <w:r>
        <w:rPr>
          <w:b w:val="0"/>
          <w:bCs w:val="0"/>
          <w:color w:val="000000"/>
          <w:sz w:val="28"/>
          <w:szCs w:val="28"/>
        </w:rPr>
        <w:t xml:space="preserve">осознавать природу цвета</w:t>
      </w:r>
      <w:r>
        <w:rPr>
          <w:b w:val="0"/>
          <w:bCs w:val="0"/>
          <w:color w:val="000000"/>
          <w:sz w:val="28"/>
          <w:szCs w:val="28"/>
        </w:rPr>
        <w:t xml:space="preserve"> и использовать </w:t>
      </w:r>
      <w:r>
        <w:rPr>
          <w:b w:val="0"/>
          <w:bCs w:val="0"/>
          <w:color w:val="000000"/>
          <w:sz w:val="28"/>
          <w:szCs w:val="28"/>
        </w:rPr>
        <w:t xml:space="preserve">его </w:t>
      </w:r>
      <w:r>
        <w:rPr>
          <w:b w:val="0"/>
          <w:bCs w:val="0"/>
          <w:color w:val="000000"/>
          <w:sz w:val="28"/>
          <w:szCs w:val="28"/>
        </w:rPr>
        <w:t xml:space="preserve">силу для </w:t>
      </w:r>
      <w:r>
        <w:rPr>
          <w:b w:val="0"/>
          <w:bCs w:val="0"/>
          <w:color w:val="000000"/>
          <w:sz w:val="28"/>
          <w:szCs w:val="28"/>
        </w:rPr>
        <w:t xml:space="preserve">качественного изменения</w:t>
      </w:r>
      <w:r>
        <w:rPr>
          <w:b w:val="0"/>
          <w:bCs w:val="0"/>
          <w:color w:val="000000"/>
          <w:sz w:val="28"/>
          <w:szCs w:val="28"/>
        </w:rPr>
        <w:t xml:space="preserve"> условий жизни и работы. Исследовать когнитивные и эмоциональные аспекты воздействия цвета</w:t>
      </w:r>
      <w:r>
        <w:rPr>
          <w:b w:val="0"/>
          <w:bCs w:val="0"/>
          <w:color w:val="000000"/>
          <w:sz w:val="28"/>
          <w:szCs w:val="28"/>
        </w:rPr>
        <w:t xml:space="preserve"> на человека</w:t>
      </w:r>
      <w:r>
        <w:rPr>
          <w:b w:val="0"/>
          <w:bCs w:val="0"/>
          <w:color w:val="000000"/>
          <w:sz w:val="28"/>
          <w:szCs w:val="28"/>
        </w:rPr>
        <w:t xml:space="preserve">, чтобы </w:t>
      </w:r>
      <w:r>
        <w:rPr>
          <w:b w:val="0"/>
          <w:bCs w:val="0"/>
          <w:color w:val="000000"/>
          <w:sz w:val="28"/>
          <w:szCs w:val="28"/>
        </w:rPr>
        <w:t xml:space="preserve">показать</w:t>
      </w:r>
      <w:r>
        <w:rPr>
          <w:b w:val="0"/>
          <w:bCs w:val="0"/>
          <w:color w:val="000000"/>
          <w:sz w:val="28"/>
          <w:szCs w:val="28"/>
        </w:rPr>
        <w:t xml:space="preserve"> его скрытый потенциал. </w:t>
      </w:r>
      <w:r>
        <w:rPr>
          <w:b w:val="0"/>
          <w:bCs w:val="0"/>
          <w:color w:val="000000"/>
          <w:sz w:val="28"/>
          <w:szCs w:val="28"/>
        </w:rPr>
        <w:t xml:space="preserve">Поделиться</w:t>
      </w:r>
      <w:r>
        <w:rPr>
          <w:b w:val="0"/>
          <w:bCs w:val="0"/>
          <w:color w:val="000000"/>
          <w:sz w:val="28"/>
          <w:szCs w:val="28"/>
        </w:rPr>
        <w:t xml:space="preserve"> базовым</w:t>
      </w:r>
      <w:r>
        <w:rPr>
          <w:b w:val="0"/>
          <w:bCs w:val="0"/>
          <w:color w:val="000000"/>
          <w:sz w:val="28"/>
          <w:szCs w:val="28"/>
        </w:rPr>
        <w:t xml:space="preserve">и</w:t>
      </w:r>
      <w:r>
        <w:rPr>
          <w:b w:val="0"/>
          <w:bCs w:val="0"/>
          <w:color w:val="000000"/>
          <w:sz w:val="28"/>
          <w:szCs w:val="28"/>
        </w:rPr>
        <w:t xml:space="preserve"> знаниям и инструментам</w:t>
      </w:r>
      <w:r>
        <w:rPr>
          <w:b w:val="0"/>
          <w:bCs w:val="0"/>
          <w:color w:val="000000"/>
          <w:sz w:val="28"/>
          <w:szCs w:val="28"/>
        </w:rPr>
        <w:t xml:space="preserve"> для </w:t>
      </w:r>
      <w:r>
        <w:rPr>
          <w:b w:val="0"/>
          <w:bCs w:val="0"/>
          <w:color w:val="000000"/>
          <w:sz w:val="28"/>
          <w:szCs w:val="28"/>
        </w:rPr>
        <w:t xml:space="preserve">безопасно</w:t>
      </w:r>
      <w:r>
        <w:rPr>
          <w:b w:val="0"/>
          <w:bCs w:val="0"/>
          <w:color w:val="000000"/>
          <w:sz w:val="28"/>
          <w:szCs w:val="28"/>
        </w:rPr>
        <w:t xml:space="preserve">й</w:t>
      </w:r>
      <w:r>
        <w:rPr>
          <w:b w:val="0"/>
          <w:bCs w:val="0"/>
          <w:color w:val="000000"/>
          <w:sz w:val="28"/>
          <w:szCs w:val="28"/>
        </w:rPr>
        <w:t xml:space="preserve"> и осознанно</w:t>
      </w:r>
      <w:r>
        <w:rPr>
          <w:b w:val="0"/>
          <w:bCs w:val="0"/>
          <w:color w:val="000000"/>
          <w:sz w:val="28"/>
          <w:szCs w:val="28"/>
        </w:rPr>
        <w:t xml:space="preserve">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работы</w:t>
      </w:r>
      <w:r>
        <w:rPr>
          <w:b w:val="0"/>
          <w:bCs w:val="0"/>
          <w:color w:val="000000"/>
          <w:sz w:val="28"/>
          <w:szCs w:val="28"/>
        </w:rPr>
        <w:t xml:space="preserve"> с цветом, </w:t>
      </w:r>
      <w:r>
        <w:rPr>
          <w:b w:val="0"/>
          <w:bCs w:val="0"/>
          <w:color w:val="000000"/>
          <w:sz w:val="28"/>
          <w:szCs w:val="28"/>
        </w:rPr>
        <w:t xml:space="preserve">чтобы впоследствии применять полученные знания для </w:t>
      </w:r>
      <w:r>
        <w:rPr>
          <w:b w:val="0"/>
          <w:bCs w:val="0"/>
          <w:color w:val="000000"/>
          <w:sz w:val="28"/>
          <w:szCs w:val="28"/>
        </w:rPr>
        <w:t xml:space="preserve">управления эмоциональным и физическим состоянием.</w:t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spacing w:line="360" w:lineRule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Актуальность темы: </w:t>
      </w:r>
      <w:r>
        <w:rPr>
          <w:b w:val="0"/>
          <w:bCs w:val="0"/>
          <w:color w:val="000000"/>
          <w:sz w:val="28"/>
          <w:szCs w:val="28"/>
        </w:rPr>
        <w:t xml:space="preserve">Цвет окружает нас в повседневной жизни</w:t>
      </w:r>
      <w:r>
        <w:rPr>
          <w:b w:val="0"/>
          <w:bCs w:val="0"/>
          <w:color w:val="000000"/>
          <w:sz w:val="28"/>
          <w:szCs w:val="28"/>
        </w:rPr>
        <w:t xml:space="preserve"> и </w:t>
      </w:r>
      <w:r>
        <w:rPr>
          <w:b w:val="0"/>
          <w:bCs w:val="0"/>
          <w:color w:val="000000"/>
          <w:sz w:val="28"/>
          <w:szCs w:val="28"/>
        </w:rPr>
        <w:t xml:space="preserve">формирует наше восприятие мира независимо от того, осознаем мы это или нет. Он </w:t>
      </w:r>
      <w:r>
        <w:rPr>
          <w:b w:val="0"/>
          <w:bCs w:val="0"/>
          <w:color w:val="000000"/>
          <w:sz w:val="28"/>
          <w:szCs w:val="28"/>
        </w:rPr>
        <w:t xml:space="preserve">воздействует на наше</w:t>
      </w:r>
      <w:r>
        <w:rPr>
          <w:b w:val="0"/>
          <w:bCs w:val="0"/>
          <w:color w:val="000000"/>
          <w:sz w:val="28"/>
          <w:szCs w:val="28"/>
        </w:rPr>
        <w:t xml:space="preserve"> настроение, направляет поведение, </w:t>
      </w:r>
      <w:r>
        <w:rPr>
          <w:b w:val="0"/>
          <w:bCs w:val="0"/>
          <w:color w:val="000000"/>
          <w:sz w:val="28"/>
          <w:szCs w:val="28"/>
        </w:rPr>
        <w:t xml:space="preserve">влияет</w:t>
      </w:r>
      <w:r>
        <w:rPr>
          <w:b w:val="0"/>
          <w:bCs w:val="0"/>
          <w:color w:val="000000"/>
          <w:sz w:val="28"/>
          <w:szCs w:val="28"/>
        </w:rPr>
        <w:t xml:space="preserve"> на здоровье и служит инструментом для интерпретации окружающей реальности.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По данным исследований,</w:t>
      </w:r>
      <w:r>
        <w:rPr>
          <w:b w:val="0"/>
          <w:bCs w:val="0"/>
          <w:color w:val="000000"/>
          <w:sz w:val="28"/>
          <w:szCs w:val="28"/>
        </w:rPr>
        <w:t xml:space="preserve"> </w:t>
      </w:r>
      <w:r>
        <w:rPr>
          <w:b w:val="0"/>
          <w:bCs w:val="0"/>
          <w:color w:val="000000"/>
          <w:sz w:val="28"/>
          <w:szCs w:val="28"/>
        </w:rPr>
        <w:t xml:space="preserve">85% потребителей принимают решение о покупке, основываясь на восприятии цвета</w:t>
      </w:r>
      <w:r>
        <w:rPr>
          <w:b w:val="0"/>
          <w:bCs w:val="0"/>
          <w:color w:val="000000"/>
          <w:sz w:val="28"/>
          <w:szCs w:val="28"/>
        </w:rPr>
        <w:t xml:space="preserve"> </w:t>
      </w:r>
      <w:r>
        <w:rPr>
          <w:b w:val="0"/>
          <w:bCs w:val="0"/>
          <w:color w:val="000000"/>
          <w:sz w:val="28"/>
          <w:szCs w:val="28"/>
        </w:rPr>
        <w:t xml:space="preserve">(</w:t>
      </w:r>
      <w:r>
        <w:rPr>
          <w:b w:val="0"/>
          <w:bCs w:val="0"/>
          <w:color w:val="000000"/>
          <w:sz w:val="28"/>
          <w:szCs w:val="28"/>
        </w:rPr>
        <w:t xml:space="preserve">Singh</w:t>
      </w:r>
      <w:r>
        <w:rPr>
          <w:b w:val="0"/>
          <w:bCs w:val="0"/>
          <w:color w:val="000000"/>
          <w:sz w:val="28"/>
          <w:szCs w:val="28"/>
        </w:rPr>
        <w:t xml:space="preserve">, 2006,</w:t>
      </w:r>
      <w:r>
        <w:rPr>
          <w:b w:val="0"/>
          <w:bCs w:val="0"/>
          <w:color w:val="000000"/>
          <w:sz w:val="28"/>
          <w:szCs w:val="28"/>
        </w:rPr>
        <w:t xml:space="preserve"> </w:t>
      </w:r>
      <w:r>
        <w:rPr>
          <w:b w:val="0"/>
          <w:bCs w:val="0"/>
          <w:color w:val="000000"/>
          <w:sz w:val="28"/>
          <w:szCs w:val="28"/>
        </w:rPr>
        <w:t xml:space="preserve">Impact </w:t>
      </w:r>
      <w:r>
        <w:rPr>
          <w:b w:val="0"/>
          <w:bCs w:val="0"/>
          <w:color w:val="000000"/>
          <w:sz w:val="28"/>
          <w:szCs w:val="28"/>
        </w:rPr>
        <w:t xml:space="preserve">of</w:t>
      </w:r>
      <w:r>
        <w:rPr>
          <w:b w:val="0"/>
          <w:bCs w:val="0"/>
          <w:color w:val="000000"/>
          <w:sz w:val="28"/>
          <w:szCs w:val="28"/>
        </w:rPr>
        <w:t xml:space="preserve"> Color </w:t>
      </w:r>
      <w:r>
        <w:rPr>
          <w:b w:val="0"/>
          <w:bCs w:val="0"/>
          <w:color w:val="000000"/>
          <w:sz w:val="28"/>
          <w:szCs w:val="28"/>
        </w:rPr>
        <w:t xml:space="preserve">on</w:t>
      </w:r>
      <w:r>
        <w:rPr>
          <w:b w:val="0"/>
          <w:bCs w:val="0"/>
          <w:color w:val="000000"/>
          <w:sz w:val="28"/>
          <w:szCs w:val="28"/>
        </w:rPr>
        <w:t xml:space="preserve"> Marketing</w:t>
      </w:r>
      <w:r>
        <w:rPr>
          <w:b w:val="0"/>
          <w:bCs w:val="0"/>
          <w:color w:val="000000"/>
          <w:sz w:val="28"/>
          <w:szCs w:val="28"/>
        </w:rPr>
        <w:t xml:space="preserve">). Эти цифры свидетельствуют о мощи цветового воздействия не только в маркетинге, но и в более тонких аспектах жизни, таких как управление эмоциями и когнитивными процессами.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ind w:left="0" w:right="0" w:firstLine="709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О</w:t>
      </w:r>
      <w:r>
        <w:rPr>
          <w:b w:val="0"/>
          <w:bCs w:val="0"/>
          <w:color w:val="000000"/>
          <w:sz w:val="28"/>
          <w:szCs w:val="28"/>
        </w:rPr>
        <w:t xml:space="preserve">сознанное использование цвета становится необходимым условием для гармонизации личного и общественного пространства. Цвет больше не просто элемент эстетики. Это инструмент управления состоянием: от снятия тревожности до стимулирования </w:t>
      </w:r>
      <w:r>
        <w:rPr>
          <w:b w:val="0"/>
          <w:bCs w:val="0"/>
          <w:color w:val="000000"/>
          <w:sz w:val="28"/>
          <w:szCs w:val="28"/>
        </w:rPr>
        <w:t xml:space="preserve">креативности и повышения производительности труда</w:t>
      </w:r>
      <w:r>
        <w:rPr>
          <w:b w:val="0"/>
          <w:bCs w:val="0"/>
          <w:color w:val="000000"/>
          <w:sz w:val="28"/>
          <w:szCs w:val="28"/>
        </w:rPr>
        <w:t xml:space="preserve">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Использование научно обоснованных подходов к работе с цветом открывает новые горизонты в создании среды, которая визуально комфортна, </w:t>
      </w:r>
      <w:r>
        <w:rPr>
          <w:b w:val="0"/>
          <w:bCs w:val="0"/>
          <w:color w:val="000000"/>
          <w:sz w:val="28"/>
          <w:szCs w:val="28"/>
        </w:rPr>
        <w:t xml:space="preserve">функционально способствует здоровью, продуктивности и когнитивной гармонии.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spacing w:line="276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shd w:val="nil" w:color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  <w:highlight w:val="none"/>
        </w:rPr>
        <w:br w:type="page" w:clear="all"/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rPr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Актуальные вопросы</w:t>
      </w:r>
      <w:r>
        <w:rPr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pStyle w:val="755"/>
        <w:numPr>
          <w:ilvl w:val="0"/>
          <w:numId w:val="14"/>
        </w:numPr>
        <w:ind w:left="0" w:right="0" w:firstLine="36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Какова природа воздействия цвета на тело и сознание? Почему одни оттенки утешают, а другие провоцируют тревогу?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4"/>
        </w:numPr>
        <w:ind w:left="0" w:right="0" w:firstLine="36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Можно ли считать цвет инструментом регулирования энергии и настроения? Как эта способность раскрывается в повседневной практике?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4"/>
        </w:numPr>
        <w:ind w:left="0" w:right="0" w:firstLine="36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Что делает цвет катализатором креативности? Способен ли он пробуждать творческое «Я» через осознанное взаимодействие?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4"/>
        </w:numPr>
        <w:ind w:left="0" w:right="0" w:firstLine="36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Где проходит грань между комфортом и перегрузкой? Как избежать цветового излишества</w:t>
      </w:r>
      <w:r>
        <w:rPr>
          <w:b w:val="0"/>
          <w:bCs w:val="0"/>
          <w:color w:val="000000"/>
          <w:sz w:val="28"/>
          <w:szCs w:val="28"/>
        </w:rPr>
        <w:t xml:space="preserve"> или цветовой монотонности</w:t>
      </w:r>
      <w:r>
        <w:rPr>
          <w:b w:val="0"/>
          <w:bCs w:val="0"/>
          <w:color w:val="000000"/>
          <w:sz w:val="28"/>
          <w:szCs w:val="28"/>
        </w:rPr>
        <w:t xml:space="preserve">?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4"/>
        </w:numPr>
        <w:ind w:left="0" w:right="0" w:firstLine="36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Может ли цвет стать нашим соавтором в создании устойчивого внутреннего</w:t>
      </w:r>
      <w:r>
        <w:rPr>
          <w:b w:val="0"/>
          <w:bCs w:val="0"/>
          <w:color w:val="000000"/>
          <w:sz w:val="28"/>
          <w:szCs w:val="28"/>
        </w:rPr>
        <w:t xml:space="preserve"> состояния</w:t>
      </w:r>
      <w:r>
        <w:rPr>
          <w:b w:val="0"/>
          <w:bCs w:val="0"/>
          <w:color w:val="000000"/>
          <w:sz w:val="28"/>
          <w:szCs w:val="28"/>
        </w:rPr>
        <w:t xml:space="preserve"> и </w:t>
      </w:r>
      <w:r>
        <w:rPr>
          <w:b w:val="0"/>
          <w:bCs w:val="0"/>
          <w:color w:val="000000"/>
          <w:sz w:val="28"/>
          <w:szCs w:val="28"/>
        </w:rPr>
        <w:t xml:space="preserve">экологичного </w:t>
      </w:r>
      <w:r>
        <w:rPr>
          <w:b w:val="0"/>
          <w:bCs w:val="0"/>
          <w:color w:val="000000"/>
          <w:sz w:val="28"/>
          <w:szCs w:val="28"/>
        </w:rPr>
        <w:t xml:space="preserve">внешнего пространства?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ind w:left="360" w:right="0" w:firstLine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spacing w:line="360" w:lineRule="auto"/>
        <w:rPr>
          <w:b w:val="0"/>
          <w:bCs w:val="0"/>
          <w:color w:val="000000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Целевая аудитория:</w:t>
      </w:r>
      <w:r>
        <w:rPr>
          <w:b w:val="0"/>
          <w:bCs w:val="0"/>
          <w:color w:val="000000"/>
          <w:sz w:val="28"/>
          <w:szCs w:val="28"/>
        </w:rPr>
        <w:br/>
        <w:t xml:space="preserve">Учителя, специалисты дополнительного образования, дизайнеры, психологи, а также все заинтересованные в теме влияния цвета на здоровье и эмоциональное состояние.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nil" w:color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none"/>
        </w:rPr>
        <w:br w:type="page" w:clear="all"/>
      </w:r>
      <w:r>
        <w:rPr>
          <w:rFonts w:ascii="Arial" w:hAnsi="Arial" w:cs="Arial"/>
          <w:b/>
          <w:sz w:val="28"/>
          <w:szCs w:val="28"/>
          <w:highlight w:val="none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755"/>
        <w:numPr>
          <w:ilvl w:val="1"/>
          <w:numId w:val="13"/>
        </w:numPr>
        <w:ind w:left="709" w:right="0" w:hanging="360"/>
        <w:jc w:val="center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Представление участников конференции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ind w:left="709" w:right="0" w:firstLine="0"/>
        <w:jc w:val="left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ind w:left="0" w:right="0" w:firstLine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0589" cy="3885886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22029" name="Рисунок 146731175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590588" cy="388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0240;o:allowoverlap:true;o:allowincell:true;mso-position-horizontal-relative:text;margin-left:0.00pt;mso-position-horizontal:absolute;mso-position-vertical-relative:text;margin-top:0.00pt;mso-position-vertical:absolute;width:203.98pt;height:305.98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 xml:space="preserve">Максимова Светлана Ивановна</w:t>
      </w:r>
      <w:r>
        <w:rPr>
          <w:b w:val="0"/>
          <w:bCs w:val="0"/>
          <w:color w:val="000000"/>
          <w:sz w:val="28"/>
          <w:szCs w:val="28"/>
        </w:rPr>
        <w:t xml:space="preserve"> — </w:t>
      </w:r>
      <w:r>
        <w:rPr>
          <w:b w:val="0"/>
          <w:bCs w:val="0"/>
          <w:color w:val="000000"/>
          <w:sz w:val="28"/>
          <w:szCs w:val="28"/>
        </w:rPr>
        <w:t xml:space="preserve">со-основатель школы современного искусства </w:t>
      </w:r>
      <w:r>
        <w:rPr>
          <w:b w:val="0"/>
          <w:bCs w:val="0"/>
          <w:color w:val="000000"/>
          <w:sz w:val="28"/>
          <w:szCs w:val="28"/>
        </w:rPr>
        <w:t xml:space="preserve">Suninbun</w:t>
      </w:r>
      <w:r>
        <w:rPr>
          <w:b w:val="0"/>
          <w:bCs w:val="0"/>
          <w:color w:val="000000"/>
          <w:sz w:val="28"/>
          <w:szCs w:val="28"/>
        </w:rPr>
        <w:t xml:space="preserve">, создатель авторских курсов по визуальному языку, колористике и креативности, </w:t>
      </w:r>
      <w:r>
        <w:rPr>
          <w:b w:val="0"/>
          <w:bCs w:val="0"/>
          <w:color w:val="000000"/>
          <w:sz w:val="28"/>
          <w:szCs w:val="28"/>
        </w:rPr>
        <w:t xml:space="preserve">соавтор</w:t>
      </w:r>
      <w:r>
        <w:rPr>
          <w:b w:val="0"/>
          <w:bCs w:val="0"/>
          <w:color w:val="000000"/>
          <w:sz w:val="28"/>
          <w:szCs w:val="28"/>
        </w:rPr>
        <w:t xml:space="preserve"> методики развития цветового интеллекта и книги «Цветовой интеллект».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5"/>
        </w:numPr>
        <w:ind w:right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Участник программы АНО ДПО «Научно-образовательный центр современных медицинских технологий» (2022) — </w:t>
      </w:r>
      <w:r>
        <w:rPr>
          <w:b w:val="0"/>
          <w:bCs w:val="0"/>
          <w:color w:val="000000"/>
          <w:sz w:val="28"/>
          <w:szCs w:val="28"/>
        </w:rPr>
        <w:t xml:space="preserve">АртПоток</w:t>
      </w:r>
      <w:r>
        <w:rPr>
          <w:b w:val="0"/>
          <w:bCs w:val="0"/>
          <w:color w:val="000000"/>
          <w:sz w:val="28"/>
          <w:szCs w:val="28"/>
        </w:rPr>
        <w:t xml:space="preserve">. Новое поколение профессионалов. 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5"/>
        </w:numPr>
        <w:ind w:right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w:t xml:space="preserve">Член Творческого Союза художников России.</w:t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</w:r>
      <w:r>
        <w:rPr>
          <w:rFonts w:ascii="AppleSystemUIFont" w:hAnsi="AppleSystemUIFont" w:cs="AppleSystemUIFont"/>
          <w:sz w:val="26"/>
          <w:szCs w:val="26"/>
        </w:rPr>
      </w:r>
      <w:r>
        <w:rPr>
          <w:rFonts w:ascii="AppleSystemUIFont" w:hAnsi="AppleSystemUIFont" w:cs="AppleSystemUIFont"/>
          <w:sz w:val="26"/>
          <w:szCs w:val="26"/>
        </w:rPr>
      </w:r>
    </w:p>
    <w:p>
      <w:pPr>
        <w:jc w:val="left"/>
        <w:spacing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</w:r>
      <w:r>
        <w:rPr>
          <w:rFonts w:ascii="Arial" w:hAnsi="Arial" w:cs="Arial"/>
          <w:color w:val="000000"/>
          <w:sz w:val="26"/>
          <w:szCs w:val="26"/>
          <w:lang w:val="en-US"/>
        </w:rPr>
      </w:r>
    </w:p>
    <w:p>
      <w:pPr>
        <w:ind w:left="0" w:right="0" w:firstLine="0"/>
        <w:jc w:val="right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  <w:t xml:space="preserve">+7-925-006-30-22</w:t>
      </w:r>
      <w:r>
        <w:rPr>
          <w:rFonts w:ascii="Arial" w:hAnsi="Arial" w:cs="Arial"/>
          <w:color w:val="000000"/>
          <w:sz w:val="28"/>
          <w:szCs w:val="28"/>
        </w:rPr>
        <w:br w:type="page" w:clear="all"/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ind w:left="0" w:right="0" w:firstLine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3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-46239</wp:posOffset>
                </wp:positionV>
                <wp:extent cx="2590800" cy="3886200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474644" name="Рисунок 13765525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590799" cy="388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3312;o:allowoverlap:true;o:allowincell:true;mso-position-horizontal-relative:text;margin-left:-9.00pt;mso-position-horizontal:absolute;mso-position-vertical-relative:text;margin-top:-3.64pt;mso-position-vertical:absolute;width:204.00pt;height:306.00pt;mso-wrap-distance-left:9.07pt;mso-wrap-distance-top:0.00pt;mso-wrap-distance-right:9.07pt;mso-wrap-distance-bottom:0.00pt;rotation:0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t xml:space="preserve">Лива Тагира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— </w:t>
      </w:r>
      <w:r>
        <w:rPr>
          <w:b w:val="0"/>
          <w:bCs w:val="0"/>
          <w:color w:val="000000"/>
          <w:sz w:val="28"/>
          <w:szCs w:val="28"/>
        </w:rPr>
        <w:t xml:space="preserve">со-основатель школы современного искусства </w:t>
      </w:r>
      <w:r>
        <w:rPr>
          <w:b w:val="0"/>
          <w:bCs w:val="0"/>
          <w:color w:val="000000"/>
          <w:sz w:val="28"/>
          <w:szCs w:val="28"/>
        </w:rPr>
        <w:t xml:space="preserve">Suninbun</w:t>
      </w:r>
      <w:r>
        <w:rPr>
          <w:b w:val="0"/>
          <w:bCs w:val="0"/>
          <w:color w:val="000000"/>
          <w:sz w:val="28"/>
          <w:szCs w:val="28"/>
        </w:rPr>
        <w:t xml:space="preserve">, автор курсов по визуальному языку, колористике и креативности, </w:t>
      </w:r>
      <w:r>
        <w:rPr>
          <w:b w:val="0"/>
          <w:bCs w:val="0"/>
          <w:color w:val="000000"/>
          <w:sz w:val="28"/>
          <w:szCs w:val="28"/>
        </w:rPr>
        <w:t xml:space="preserve">соавтор</w:t>
      </w:r>
      <w:r>
        <w:rPr>
          <w:b w:val="0"/>
          <w:bCs w:val="0"/>
          <w:color w:val="000000"/>
          <w:sz w:val="28"/>
          <w:szCs w:val="28"/>
        </w:rPr>
        <w:t xml:space="preserve"> методики развития цветового интеллекта и книги «Цветовой интеллект». 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6"/>
        </w:numPr>
        <w:ind w:right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Арт-директор глянцевых проектов и изданий: </w:t>
      </w:r>
      <w:r>
        <w:rPr>
          <w:b w:val="0"/>
          <w:bCs w:val="0"/>
          <w:color w:val="000000"/>
          <w:sz w:val="28"/>
          <w:szCs w:val="28"/>
        </w:rPr>
        <w:t xml:space="preserve">L’Officiel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b w:val="0"/>
          <w:bCs w:val="0"/>
          <w:color w:val="000000"/>
          <w:sz w:val="28"/>
          <w:szCs w:val="28"/>
        </w:rPr>
        <w:t xml:space="preserve">L’Optimum</w:t>
      </w:r>
      <w:r>
        <w:rPr>
          <w:b w:val="0"/>
          <w:bCs w:val="0"/>
          <w:color w:val="000000"/>
          <w:sz w:val="28"/>
          <w:szCs w:val="28"/>
        </w:rPr>
        <w:t xml:space="preserve">, Mercury, Top Beauty;</w:t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6"/>
        </w:numPr>
        <w:ind w:right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Арт-директор проектов для Большого театра, BMW, Volvo, Chanel, Dior, Versace, </w:t>
      </w:r>
      <w:r>
        <w:rPr>
          <w:b w:val="0"/>
          <w:bCs w:val="0"/>
          <w:color w:val="000000"/>
          <w:sz w:val="28"/>
          <w:szCs w:val="28"/>
        </w:rPr>
        <w:t xml:space="preserve">Guerlain</w:t>
      </w:r>
      <w:r>
        <w:rPr>
          <w:b w:val="0"/>
          <w:bCs w:val="0"/>
          <w:color w:val="000000"/>
          <w:sz w:val="28"/>
          <w:szCs w:val="28"/>
        </w:rPr>
        <w:t xml:space="preserve">;</w:t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6"/>
        </w:numPr>
        <w:ind w:right="0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  <w:t xml:space="preserve">Арт-директор проектов </w:t>
      </w:r>
      <w:r>
        <w:rPr>
          <w:b w:val="0"/>
          <w:bCs w:val="0"/>
          <w:color w:val="000000"/>
          <w:sz w:val="28"/>
          <w:szCs w:val="28"/>
        </w:rPr>
        <w:t xml:space="preserve">Федерации художественной гимнастики</w:t>
      </w:r>
      <w:r/>
      <w:r>
        <w:rPr>
          <w:b w:val="0"/>
          <w:bCs w:val="0"/>
          <w:color w:val="000000"/>
          <w:sz w:val="28"/>
          <w:szCs w:val="28"/>
        </w:rPr>
        <w:t xml:space="preserve"> и куратор выставок журналов BOSCO </w:t>
      </w:r>
      <w:r>
        <w:rPr>
          <w:b w:val="0"/>
          <w:bCs w:val="0"/>
          <w:color w:val="000000"/>
          <w:sz w:val="28"/>
          <w:szCs w:val="28"/>
        </w:rPr>
        <w:t xml:space="preserve">di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CILIEDGI  (</w:t>
      </w:r>
      <w:r>
        <w:rPr>
          <w:b w:val="0"/>
          <w:bCs w:val="0"/>
          <w:color w:val="000000"/>
          <w:sz w:val="28"/>
          <w:szCs w:val="28"/>
        </w:rPr>
        <w:t xml:space="preserve">ГУМ), RITZ-CARLTON, AGALAROV ESTATE, CASTA DIVA;</w:t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755"/>
        <w:numPr>
          <w:ilvl w:val="0"/>
          <w:numId w:val="16"/>
        </w:numPr>
        <w:ind w:right="0"/>
        <w:spacing w:line="360" w:lineRule="auto"/>
        <w:rPr>
          <w:b w:val="0"/>
          <w:bCs w:val="0"/>
          <w:color w:val="000000"/>
          <w:sz w:val="28"/>
          <w:szCs w:val="28"/>
          <w:highlight w:val="none"/>
          <w14:ligatures w14:val="none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w:t xml:space="preserve">Член Творческого Союза художников России.</w:t>
      </w:r>
      <w:r>
        <w:rPr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right"/>
        <w:spacing w:line="360" w:lineRule="auto"/>
        <w:rPr>
          <w:color w:val="000000"/>
          <w:sz w:val="26"/>
          <w:szCs w:val="26"/>
          <w14:ligatures w14:val="none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right"/>
        <w:spacing w:line="360" w:lineRule="auto"/>
        <w:rPr>
          <w:b w:val="0"/>
          <w:bCs w:val="0"/>
          <w:color w:val="000000"/>
          <w:sz w:val="28"/>
          <w:szCs w:val="28"/>
          <w14:ligatures w14:val="none"/>
        </w:rPr>
      </w:pPr>
      <w:r>
        <w:rPr>
          <w:b w:val="0"/>
          <w:bCs w:val="0"/>
          <w:color w:val="000000"/>
          <w:sz w:val="28"/>
          <w:szCs w:val="28"/>
          <w:lang w:val="en-US"/>
        </w:rPr>
        <w:t xml:space="preserve">+7-92</w:t>
      </w:r>
      <w:r>
        <w:rPr>
          <w:b w:val="0"/>
          <w:bCs w:val="0"/>
          <w:color w:val="000000"/>
          <w:sz w:val="28"/>
          <w:szCs w:val="28"/>
          <w:lang w:val="en-US"/>
        </w:rPr>
        <w:t xml:space="preserve">6-374-57-63</w:t>
      </w:r>
      <w:r>
        <w:rPr>
          <w:b w:val="0"/>
          <w:bCs w:val="0"/>
          <w:color w:val="000000"/>
          <w:sz w:val="28"/>
          <w:szCs w:val="28"/>
          <w14:ligatures w14:val="none"/>
        </w:rPr>
      </w:r>
      <w:r>
        <w:rPr>
          <w:b w:val="0"/>
          <w:bCs w:val="0"/>
          <w:color w:val="000000"/>
          <w:sz w:val="28"/>
          <w:szCs w:val="28"/>
          <w14:ligatures w14:val="none"/>
        </w:rPr>
      </w:r>
    </w:p>
    <w:p>
      <w:pPr>
        <w:ind w:left="1218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21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360" w:lineRule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Раздел 2. СОДЕРЖАНИЕ КОНФЕРЕНЦИИ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2.1. Краткое содержание 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1 день (продолжительность ~ 1 час)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b0f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b0f0"/>
          <w:sz w:val="28"/>
          <w:szCs w:val="28"/>
        </w:rPr>
        <w:t xml:space="preserve">Онлайн-лекция </w:t>
      </w:r>
      <w:r>
        <w:rPr>
          <w:b/>
          <w:bCs/>
          <w:color w:val="00b0f0"/>
          <w:sz w:val="28"/>
          <w:szCs w:val="28"/>
        </w:rPr>
        <w:t xml:space="preserve">Светланы Максимовой и Ливы Тагира</w:t>
      </w:r>
      <w:r>
        <w:rPr>
          <w:b/>
          <w:bCs/>
          <w:color w:val="00b0f0"/>
          <w:sz w:val="28"/>
          <w:szCs w:val="28"/>
          <w14:ligatures w14:val="none"/>
        </w:rPr>
      </w:r>
      <w:r>
        <w:rPr>
          <w:b/>
          <w:bCs/>
          <w:color w:val="00b0f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70c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70c0"/>
          <w:sz w:val="28"/>
          <w:szCs w:val="28"/>
        </w:rPr>
        <w:t xml:space="preserve">Экология цвета: как цвет влияет на здоровье и качество жизни</w:t>
      </w:r>
      <w:r>
        <w:rPr>
          <w:b/>
          <w:bCs/>
          <w:color w:val="0070c0"/>
          <w:sz w:val="28"/>
          <w:szCs w:val="28"/>
          <w14:ligatures w14:val="none"/>
        </w:rPr>
      </w:r>
      <w:r>
        <w:rPr>
          <w:b/>
          <w:bCs/>
          <w:color w:val="0070c0"/>
          <w:sz w:val="28"/>
          <w:szCs w:val="28"/>
          <w14:ligatures w14:val="none"/>
        </w:rPr>
      </w:r>
    </w:p>
    <w:p>
      <w:pPr>
        <w:pStyle w:val="755"/>
        <w:numPr>
          <w:ilvl w:val="0"/>
          <w:numId w:val="24"/>
        </w:numPr>
        <w:ind w:left="0" w:right="0" w:firstLine="349"/>
        <w:jc w:val="left"/>
        <w:spacing w:line="360" w:lineRule="auto"/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Вступление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Понятие цветового интеллекта: что это и зачем он нужен.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Краткий обзор научных исследований о влиянии цвета на повседневную жизнь.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4"/>
        </w:numPr>
        <w:ind w:left="0" w:right="0" w:firstLine="349"/>
        <w:jc w:val="left"/>
        <w:spacing w:line="360" w:lineRule="auto"/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Основная часть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2"/>
        </w:num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Физиология восприятия цвета:</w:t>
      </w:r>
      <w:r>
        <w:rPr>
          <w:b w:val="0"/>
          <w:bCs w:val="0"/>
          <w:color w:val="000000" w:themeColor="text1"/>
          <w:sz w:val="28"/>
          <w:szCs w:val="28"/>
        </w:rPr>
        <w:t xml:space="preserve"> как разные цвета воздействуют на зрение, гормональную систему и уровень энергии.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2"/>
        </w:num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Цветовая среда и качество жизни.</w:t>
      </w:r>
      <w:r>
        <w:rPr>
          <w:b w:val="0"/>
          <w:bCs w:val="0"/>
          <w:color w:val="000000" w:themeColor="text1"/>
          <w:sz w:val="28"/>
          <w:szCs w:val="28"/>
        </w:rPr>
        <w:br/>
        <w:t xml:space="preserve">Примеры: как цвет влияет на продуктивность и настроение.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2"/>
        </w:num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Цвет в культуре и коммуникации.</w:t>
      </w:r>
      <w:r>
        <w:rPr>
          <w:b w:val="0"/>
          <w:bCs w:val="0"/>
          <w:color w:val="000000" w:themeColor="text1"/>
          <w:sz w:val="28"/>
          <w:szCs w:val="28"/>
        </w:rPr>
        <w:br/>
        <w:t xml:space="preserve">Как культурные ассоциации цвета формируют наши привычки и поведение.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4"/>
        </w:numPr>
        <w:ind w:left="0" w:right="0" w:firstLine="349"/>
        <w:jc w:val="left"/>
        <w:spacing w:line="360" w:lineRule="auto"/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Практи</w:t>
      </w:r>
      <w:r>
        <w:rPr>
          <w:b/>
          <w:bCs/>
          <w:color w:val="000000" w:themeColor="text1"/>
          <w:sz w:val="28"/>
          <w:szCs w:val="28"/>
        </w:rPr>
        <w:t xml:space="preserve">ка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4"/>
        </w:numPr>
        <w:ind w:left="0" w:right="0" w:firstLine="349"/>
        <w:jc w:val="left"/>
        <w:spacing w:line="360" w:lineRule="auto"/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Заключение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Краткое повторение ключевых тезисов.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left="0" w:right="0" w:firstLine="349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Ответы на вопросы.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jc w:val="both"/>
        <w:spacing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360" w:lineRule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2 день (продолжительность ~ 1 час)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b0f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b0f0"/>
          <w:sz w:val="28"/>
          <w:szCs w:val="28"/>
        </w:rPr>
        <w:t xml:space="preserve">Онлайн-лекция </w:t>
      </w:r>
      <w:r>
        <w:rPr>
          <w:b/>
          <w:bCs/>
          <w:color w:val="00b0f0"/>
          <w:sz w:val="28"/>
          <w:szCs w:val="28"/>
        </w:rPr>
        <w:t xml:space="preserve">Светланы Максимовой и Ливы Тагира</w:t>
      </w:r>
      <w:r>
        <w:rPr>
          <w:b/>
          <w:bCs/>
          <w:color w:val="00b0f0"/>
          <w:sz w:val="28"/>
          <w:szCs w:val="28"/>
          <w14:ligatures w14:val="none"/>
        </w:rPr>
      </w:r>
      <w:r>
        <w:rPr>
          <w:b/>
          <w:bCs/>
          <w:color w:val="00b0f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70c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70c0"/>
          <w:sz w:val="28"/>
          <w:szCs w:val="28"/>
        </w:rPr>
        <w:t xml:space="preserve">Эмоциональный код цвета: </w:t>
      </w:r>
      <w:r>
        <w:rPr>
          <w:b/>
          <w:bCs/>
          <w:color w:val="0070c0"/>
          <w:sz w:val="28"/>
          <w:szCs w:val="28"/>
        </w:rPr>
        <w:t xml:space="preserve">наука управления настроением при помощи оттенков</w:t>
      </w:r>
      <w:r>
        <w:rPr>
          <w:b/>
          <w:bCs/>
          <w:color w:val="0070c0"/>
          <w:sz w:val="28"/>
          <w:szCs w:val="28"/>
          <w14:ligatures w14:val="none"/>
        </w:rPr>
      </w:r>
      <w:r>
        <w:rPr>
          <w:b/>
          <w:bCs/>
          <w:color w:val="0070c0"/>
          <w:sz w:val="28"/>
          <w:szCs w:val="28"/>
          <w14:ligatures w14:val="none"/>
        </w:rPr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color w:val="365f91" w:themeColor="accent1" w:themeShade="BF"/>
          <w:sz w:val="26"/>
          <w:szCs w:val="26"/>
        </w:rPr>
      </w:pPr>
      <w:r>
        <w:rPr>
          <w:rFonts w:ascii="Helvetica Neue" w:hAnsi="Helvetica Neue" w:cs="Helvetica Neue"/>
          <w:color w:val="365f91" w:themeColor="accent1" w:themeShade="BF"/>
          <w:sz w:val="26"/>
          <w:szCs w:val="26"/>
        </w:rPr>
      </w:r>
      <w:r>
        <w:rPr>
          <w:rFonts w:ascii="Helvetica Neue" w:hAnsi="Helvetica Neue" w:cs="Helvetica Neue"/>
          <w:color w:val="365f91" w:themeColor="accent1" w:themeShade="BF"/>
          <w:sz w:val="26"/>
          <w:szCs w:val="26"/>
        </w:rPr>
      </w:r>
      <w:r>
        <w:rPr>
          <w:rFonts w:ascii="Helvetica Neue" w:hAnsi="Helvetica Neue" w:cs="Helvetica Neue"/>
          <w:color w:val="365f91" w:themeColor="accent1" w:themeShade="BF"/>
          <w:sz w:val="26"/>
          <w:szCs w:val="26"/>
        </w:rPr>
      </w:r>
    </w:p>
    <w:p>
      <w:pPr>
        <w:pStyle w:val="755"/>
        <w:numPr>
          <w:ilvl w:val="0"/>
          <w:numId w:val="25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Вступление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85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Что такое эмоциональная палитра и </w:t>
      </w:r>
      <w:r>
        <w:rPr>
          <w:b w:val="0"/>
          <w:bCs w:val="0"/>
          <w:color w:val="000000" w:themeColor="text1"/>
          <w:sz w:val="28"/>
          <w:szCs w:val="28"/>
        </w:rPr>
        <w:t xml:space="preserve">как цвет влияет на наши чувства и настроение?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85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Примеры из искусства и психологии.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5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Основная часть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85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Психология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 цвета.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85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Цвет и стресс.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85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Цвет и социальное взаимодействие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5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Практи</w:t>
      </w:r>
      <w:r>
        <w:rPr>
          <w:b/>
          <w:bCs/>
          <w:color w:val="000000" w:themeColor="text1"/>
          <w:sz w:val="28"/>
          <w:szCs w:val="28"/>
        </w:rPr>
        <w:t xml:space="preserve">ка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85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Разбор примеров: как использовать цвет в одежде и интерьере для достижения желаемого эффекта.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5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Заключение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Закрепление материала.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Рекомендации по изучению цвета в повседневной жизни.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spacing w:line="360" w:lineRule="auto"/>
      </w:pPr>
      <w:r/>
      <w:r/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shd w:val="nil" w:color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none"/>
        </w:rPr>
        <w:br w:type="page" w:clear="all"/>
      </w:r>
      <w:r>
        <w:rPr>
          <w:rFonts w:ascii="Arial" w:hAnsi="Arial" w:cs="Arial"/>
          <w:b/>
          <w:sz w:val="28"/>
          <w:szCs w:val="28"/>
          <w:highlight w:val="none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jc w:val="center"/>
        <w:spacing w:line="360" w:lineRule="auto"/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b/>
          <w:bCs/>
          <w:color w:val="000000"/>
          <w:sz w:val="28"/>
          <w:szCs w:val="28"/>
        </w:rPr>
        <w:t xml:space="preserve"> день (продолжительность ~ 1 час)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b0f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b0f0"/>
          <w:sz w:val="28"/>
          <w:szCs w:val="28"/>
        </w:rPr>
        <w:t xml:space="preserve">Онлайн-лекция </w:t>
      </w:r>
      <w:r>
        <w:rPr>
          <w:b/>
          <w:bCs/>
          <w:color w:val="00b0f0"/>
          <w:sz w:val="28"/>
          <w:szCs w:val="28"/>
        </w:rPr>
        <w:t xml:space="preserve">Светланы Максимовой и Ливы Тагира</w:t>
      </w:r>
      <w:r>
        <w:rPr>
          <w:b/>
          <w:bCs/>
          <w:color w:val="00b0f0"/>
          <w:sz w:val="28"/>
          <w:szCs w:val="28"/>
          <w14:ligatures w14:val="none"/>
        </w:rPr>
      </w:r>
      <w:r>
        <w:rPr>
          <w:b/>
          <w:bCs/>
          <w:color w:val="00b0f0"/>
          <w:sz w:val="28"/>
          <w:szCs w:val="28"/>
          <w14:ligatures w14:val="none"/>
        </w:rPr>
      </w:r>
    </w:p>
    <w:p>
      <w:pPr>
        <w:jc w:val="center"/>
        <w:spacing w:line="360" w:lineRule="auto"/>
        <w:rPr>
          <w:b/>
          <w:bCs/>
          <w:color w:val="0070c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70c0"/>
          <w:sz w:val="28"/>
          <w:szCs w:val="28"/>
        </w:rPr>
        <w:t xml:space="preserve">Цветовой интеллект: безопасные подходы к работе с цветом для улучшения качества жизни и работы</w:t>
      </w:r>
      <w:r>
        <w:rPr>
          <w:b/>
          <w:bCs/>
          <w:color w:val="0070c0"/>
          <w:sz w:val="28"/>
          <w:szCs w:val="28"/>
          <w14:ligatures w14:val="none"/>
        </w:rPr>
      </w:r>
      <w:r>
        <w:rPr>
          <w:b/>
          <w:bCs/>
          <w:color w:val="0070c0"/>
          <w:sz w:val="28"/>
          <w:szCs w:val="28"/>
          <w14:ligatures w14:val="none"/>
        </w:rPr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color w:val="365f91" w:themeColor="accent1" w:themeShade="BF"/>
          <w:sz w:val="26"/>
          <w:szCs w:val="26"/>
        </w:rPr>
      </w:pPr>
      <w:r>
        <w:rPr>
          <w:rFonts w:ascii="Helvetica Neue" w:hAnsi="Helvetica Neue" w:cs="Helvetica Neue"/>
          <w:color w:val="365f91" w:themeColor="accent1" w:themeShade="BF"/>
          <w:sz w:val="26"/>
          <w:szCs w:val="26"/>
        </w:rPr>
      </w:r>
      <w:r>
        <w:rPr>
          <w:rFonts w:ascii="Helvetica Neue" w:hAnsi="Helvetica Neue" w:cs="Helvetica Neue"/>
          <w:color w:val="365f91" w:themeColor="accent1" w:themeShade="BF"/>
          <w:sz w:val="26"/>
          <w:szCs w:val="26"/>
        </w:rPr>
      </w:r>
      <w:r>
        <w:rPr>
          <w:rFonts w:ascii="Helvetica Neue" w:hAnsi="Helvetica Neue" w:cs="Helvetica Neue"/>
          <w:color w:val="365f91" w:themeColor="accent1" w:themeShade="BF"/>
          <w:sz w:val="26"/>
          <w:szCs w:val="26"/>
        </w:rPr>
      </w:r>
    </w:p>
    <w:p>
      <w:pPr>
        <w:pStyle w:val="755"/>
        <w:numPr>
          <w:ilvl w:val="0"/>
          <w:numId w:val="26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Вступление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Почему важно понимать воздействие цвета?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Примеры небезопасного использования цвета: психоэмоциональная перегрузка, конфликты восприятия.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6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Основная часть 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Принципы безопасной работы с цветом.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left="709" w:right="0" w:firstLine="0"/>
        <w:jc w:val="left"/>
        <w:spacing w:line="360" w:lineRule="auto"/>
        <w:tabs>
          <w:tab w:val="clear" w:pos="1440" w:leader="none"/>
          <w:tab w:val="clear" w:pos="216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Учет контекста: сочетание цвета и задачи.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left="709" w:right="0" w:firstLine="0"/>
        <w:jc w:val="left"/>
        <w:spacing w:line="360" w:lineRule="auto"/>
        <w:tabs>
          <w:tab w:val="clear" w:pos="1440" w:leader="none"/>
          <w:tab w:val="clear" w:pos="216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Границы</w:t>
      </w:r>
      <w:r>
        <w:rPr>
          <w:b w:val="0"/>
          <w:bCs w:val="0"/>
          <w:color w:val="000000" w:themeColor="text1"/>
          <w:sz w:val="28"/>
          <w:szCs w:val="28"/>
        </w:rPr>
        <w:t xml:space="preserve"> и особенности</w:t>
      </w:r>
      <w:r>
        <w:rPr>
          <w:b w:val="0"/>
          <w:bCs w:val="0"/>
          <w:color w:val="000000" w:themeColor="text1"/>
          <w:sz w:val="28"/>
          <w:szCs w:val="28"/>
        </w:rPr>
        <w:t xml:space="preserve"> восприятия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8"/>
        </w:numPr>
        <w:ind w:left="709" w:right="0" w:firstLine="0"/>
        <w:jc w:val="left"/>
        <w:spacing w:line="360" w:lineRule="auto"/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Гармония в цвете: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как создавать баланс оттенков, чтобы поддерживать комфортное состояние.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7"/>
        </w:numPr>
        <w:ind w:right="0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Цветовая адаптация: 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рекомендации для работы с цветом в разных климатах, культурах и условиях.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6"/>
        </w:numPr>
        <w:ind w:right="0"/>
        <w:jc w:val="left"/>
        <w:spacing w:line="360" w:lineRule="auto"/>
        <w:tabs>
          <w:tab w:val="clear" w:pos="720" w:leader="none"/>
        </w:tabs>
        <w:rPr>
          <w:b/>
          <w:bCs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Практи</w:t>
      </w:r>
      <w:r>
        <w:rPr>
          <w:b/>
          <w:bCs/>
          <w:color w:val="000000" w:themeColor="text1"/>
          <w:sz w:val="28"/>
          <w:szCs w:val="28"/>
        </w:rPr>
        <w:t xml:space="preserve">ка</w:t>
      </w:r>
      <w:r>
        <w:rPr>
          <w:b/>
          <w:bCs/>
          <w:color w:val="000000" w:themeColor="text1"/>
          <w:sz w:val="28"/>
          <w:szCs w:val="28"/>
          <w14:ligatures w14:val="none"/>
        </w:rPr>
      </w:r>
      <w:r>
        <w:rPr>
          <w:b/>
          <w:bCs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Работа с примерами</w:t>
      </w:r>
      <w:r>
        <w:rPr>
          <w:b w:val="0"/>
          <w:bCs w:val="0"/>
          <w:color w:val="000000" w:themeColor="text1"/>
          <w:sz w:val="28"/>
          <w:szCs w:val="28"/>
        </w:rPr>
        <w:t xml:space="preserve">, тестирование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6"/>
        </w:numPr>
        <w:ind w:right="0"/>
        <w:jc w:val="left"/>
        <w:spacing w:line="360" w:lineRule="auto"/>
        <w:tabs>
          <w:tab w:val="clear" w:pos="720" w:leader="none"/>
        </w:tabs>
        <w:rPr>
          <w:rFonts w:ascii="Arial" w:hAnsi="Arial" w:cs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</w:rPr>
        <w:t xml:space="preserve">Заключение </w: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Итоги и ключевые выводы.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pStyle w:val="755"/>
        <w:numPr>
          <w:ilvl w:val="0"/>
          <w:numId w:val="21"/>
        </w:numPr>
        <w:ind w:left="0" w:right="0" w:firstLine="709"/>
        <w:jc w:val="left"/>
        <w:spacing w:line="360" w:lineRule="auto"/>
        <w:tabs>
          <w:tab w:val="clear" w:pos="1440" w:leader="none"/>
        </w:tabs>
        <w:rPr>
          <w:b w:val="0"/>
          <w:bCs w:val="0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  <w:t xml:space="preserve">Вопросы и ответы.</w:t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456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pleSystemUIFont"/>
  <w:font w:name="Noto Sans Symbols"/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Helvetica Neue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4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3"/>
    <w:link w:val="914"/>
    <w:uiPriority w:val="10"/>
    <w:rPr>
      <w:sz w:val="48"/>
      <w:szCs w:val="48"/>
    </w:rPr>
  </w:style>
  <w:style w:type="character" w:styleId="726">
    <w:name w:val="Subtitle Char"/>
    <w:basedOn w:val="743"/>
    <w:link w:val="915"/>
    <w:uiPriority w:val="11"/>
    <w:rPr>
      <w:sz w:val="24"/>
      <w:szCs w:val="24"/>
    </w:rPr>
  </w:style>
  <w:style w:type="character" w:styleId="727">
    <w:name w:val="Quote Char"/>
    <w:link w:val="759"/>
    <w:uiPriority w:val="29"/>
    <w:rPr>
      <w:i/>
    </w:rPr>
  </w:style>
  <w:style w:type="character" w:styleId="728">
    <w:name w:val="Intense Quote Char"/>
    <w:link w:val="761"/>
    <w:uiPriority w:val="30"/>
    <w:rPr>
      <w:i/>
    </w:rPr>
  </w:style>
  <w:style w:type="character" w:styleId="729">
    <w:name w:val="Header Char"/>
    <w:basedOn w:val="743"/>
    <w:link w:val="763"/>
    <w:uiPriority w:val="99"/>
  </w:style>
  <w:style w:type="character" w:styleId="730">
    <w:name w:val="Caption Char"/>
    <w:basedOn w:val="767"/>
    <w:link w:val="765"/>
    <w:uiPriority w:val="99"/>
  </w:style>
  <w:style w:type="character" w:styleId="731">
    <w:name w:val="Footnote Text Char"/>
    <w:link w:val="896"/>
    <w:uiPriority w:val="99"/>
    <w:rPr>
      <w:sz w:val="18"/>
    </w:rPr>
  </w:style>
  <w:style w:type="character" w:styleId="732">
    <w:name w:val="Endnote Text Char"/>
    <w:link w:val="899"/>
    <w:uiPriority w:val="99"/>
    <w:rPr>
      <w:sz w:val="20"/>
    </w:rPr>
  </w:style>
  <w:style w:type="paragraph" w:styleId="7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34">
    <w:name w:val="Heading 1"/>
    <w:basedOn w:val="733"/>
    <w:next w:val="733"/>
    <w:link w:val="746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35">
    <w:name w:val="Heading 2"/>
    <w:basedOn w:val="733"/>
    <w:next w:val="733"/>
    <w:link w:val="747"/>
    <w:uiPriority w:val="9"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738">
    <w:name w:val="Heading 5"/>
    <w:basedOn w:val="733"/>
    <w:next w:val="733"/>
    <w:link w:val="750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739">
    <w:name w:val="Heading 6"/>
    <w:basedOn w:val="733"/>
    <w:next w:val="733"/>
    <w:link w:val="751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basedOn w:val="743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33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after="0" w:line="240" w:lineRule="auto"/>
    </w:pPr>
  </w:style>
  <w:style w:type="character" w:styleId="757" w:customStyle="1">
    <w:name w:val="Заголовок Знак"/>
    <w:basedOn w:val="743"/>
    <w:link w:val="914"/>
    <w:uiPriority w:val="10"/>
    <w:rPr>
      <w:sz w:val="48"/>
      <w:szCs w:val="48"/>
    </w:rPr>
  </w:style>
  <w:style w:type="character" w:styleId="758" w:customStyle="1">
    <w:name w:val="Подзаголовок Знак"/>
    <w:basedOn w:val="743"/>
    <w:link w:val="915"/>
    <w:uiPriority w:val="11"/>
    <w:rPr>
      <w:sz w:val="24"/>
      <w:szCs w:val="24"/>
    </w:rPr>
  </w:style>
  <w:style w:type="paragraph" w:styleId="759">
    <w:name w:val="Quote"/>
    <w:basedOn w:val="733"/>
    <w:next w:val="733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3"/>
    <w:next w:val="733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3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Верхний колонтитул Знак"/>
    <w:basedOn w:val="743"/>
    <w:link w:val="763"/>
    <w:uiPriority w:val="99"/>
  </w:style>
  <w:style w:type="paragraph" w:styleId="765">
    <w:name w:val="Footer"/>
    <w:basedOn w:val="733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6" w:customStyle="1">
    <w:name w:val="Footer Char"/>
    <w:basedOn w:val="743"/>
    <w:uiPriority w:val="99"/>
  </w:style>
  <w:style w:type="paragraph" w:styleId="767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Нижний колонтитул Знак"/>
    <w:link w:val="765"/>
    <w:uiPriority w:val="99"/>
  </w:style>
  <w:style w:type="table" w:styleId="769">
    <w:name w:val="Table Grid"/>
    <w:basedOn w:val="7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basedOn w:val="74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733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743"/>
    <w:uiPriority w:val="99"/>
    <w:unhideWhenUsed/>
    <w:rPr>
      <w:vertAlign w:val="superscript"/>
    </w:rPr>
  </w:style>
  <w:style w:type="paragraph" w:styleId="899">
    <w:name w:val="endnote text"/>
    <w:basedOn w:val="733"/>
    <w:link w:val="900"/>
    <w:uiPriority w:val="99"/>
    <w:semiHidden/>
    <w:unhideWhenUsed/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43"/>
    <w:uiPriority w:val="99"/>
    <w:semiHidden/>
    <w:unhideWhenUsed/>
    <w:rPr>
      <w:vertAlign w:val="superscript"/>
    </w:rPr>
  </w:style>
  <w:style w:type="paragraph" w:styleId="902">
    <w:name w:val="toc 1"/>
    <w:basedOn w:val="733"/>
    <w:next w:val="733"/>
    <w:uiPriority w:val="39"/>
    <w:unhideWhenUsed/>
    <w:pPr>
      <w:spacing w:after="57"/>
    </w:pPr>
  </w:style>
  <w:style w:type="paragraph" w:styleId="903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4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5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6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7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8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9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10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3"/>
    <w:next w:val="733"/>
    <w:uiPriority w:val="99"/>
    <w:unhideWhenUsed/>
  </w:style>
  <w:style w:type="table" w:styleId="91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14">
    <w:name w:val="Title"/>
    <w:basedOn w:val="733"/>
    <w:next w:val="733"/>
    <w:link w:val="75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915">
    <w:name w:val="Subtitle"/>
    <w:basedOn w:val="733"/>
    <w:next w:val="733"/>
    <w:link w:val="758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16" w:customStyle="1">
    <w:name w:val="StGen0"/>
    <w:basedOn w:val="91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17">
    <w:name w:val="Normal (Web)"/>
    <w:basedOn w:val="733"/>
    <w:uiPriority w:val="99"/>
    <w:unhideWhenUsed/>
    <w:pPr>
      <w:spacing w:before="100" w:beforeAutospacing="1" w:after="100" w:afterAutospacing="1"/>
    </w:pPr>
  </w:style>
  <w:style w:type="character" w:styleId="918">
    <w:name w:val="Strong"/>
    <w:basedOn w:val="743"/>
    <w:uiPriority w:val="22"/>
    <w:qFormat/>
    <w:rPr>
      <w:b/>
      <w:bCs/>
    </w:rPr>
  </w:style>
  <w:style w:type="character" w:styleId="919">
    <w:name w:val="Emphasis"/>
    <w:basedOn w:val="743"/>
    <w:uiPriority w:val="20"/>
    <w:qFormat/>
    <w:rPr>
      <w:i/>
      <w:iCs/>
    </w:rPr>
  </w:style>
  <w:style w:type="character" w:styleId="920" w:customStyle="1">
    <w:name w:val="apple-converted-space"/>
    <w:basedOn w:val="743"/>
  </w:style>
  <w:style w:type="character" w:styleId="921">
    <w:name w:val="Unresolved Mention"/>
    <w:basedOn w:val="74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Воронкова</dc:creator>
  <cp:lastModifiedBy>Anonymous</cp:lastModifiedBy>
  <cp:revision>4</cp:revision>
  <dcterms:created xsi:type="dcterms:W3CDTF">2024-12-26T17:43:00Z</dcterms:created>
  <dcterms:modified xsi:type="dcterms:W3CDTF">2024-12-27T10:40:22Z</dcterms:modified>
</cp:coreProperties>
</file>