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Программа онлайн - семинара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Китайская мудрость как инструмент для вдохновения в повседневной жизни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»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дата проведения: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29 января 2025 года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</w:rPr>
        <w:t xml:space="preserve">с 17.00 до 18.30 (МСК) 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8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044"/>
        <w:gridCol w:w="485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0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48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</w:rPr>
              <w:t xml:space="preserve">Спикер:</w:t>
            </w:r>
            <w:r/>
          </w:p>
          <w:p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Девяткина Алла Эдуардовна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</w:p>
          <w:p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Китаист, специалист в области международных отношений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r>
          </w:p>
        </w:tc>
      </w:tr>
    </w:tbl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jc w:val="center"/>
        <w:shd w:val="nil" w:color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Москва, 2025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Цель: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  <w14:ligatures w14:val="none"/>
        </w:rPr>
        <w:t xml:space="preserve">семинар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  <w14:ligatures w14:val="none"/>
        </w:rPr>
        <w:t xml:space="preserve">поможет участникам лучше понять культурные и философские аспекты китайского общества, а также получить практические советы для применения в своей жизни.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  <w14:ligatures w14:val="none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интересующихся китайской культурой и языком, изучающих китайский язык в организациях различного уровня.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Актуальность: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left="0" w:right="0" w:firstLine="709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Почему китайцы чтят знаки года рождения и как они встречают Лунный Новый год? Как им удается оставаться продуктивными и работоспособными в условиях постоянного стресса?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чем же отличается китайское мышление от западного?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ind w:left="0" w:right="0" w:firstLine="709"/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 кроется в китайском отношении к жизни и философии, которые стали неотъемлемой частью ментальности китайского общества. Применив даже частично принципы эт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ого миропонимания, мы сможем скорректировать свое поведение и значительно улучшить качество жизни. Китайская мудрость предлагает множество инструментов для вдохновения и личностного роста, которые остаются актуальными в быстро меняющемся современном мире.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ind w:left="0" w:right="0" w:firstLine="709"/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семинаре мы научимся «мыслить» как китайцы и начнем внедрять китайскую философию в свою жизнь.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spacing w:after="0" w:line="360" w:lineRule="auto"/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  <w:highlight w:val="none"/>
        </w:rPr>
        <w:t xml:space="preserve">Практическая значимость: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обсудим реальные ситуации из жизни и узнаем, как можно применять советы на практике. Участники научатся понимать китайскую культуру и философию, что поможет не только улучшить качество жизни, но и наладить взаимодействие с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китайскими коллегами и друзьями.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r>
    </w:p>
    <w:p>
      <w:pPr>
        <w:shd w:val="nil" w:color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1.1.</w:t>
        <w:tab/>
        <w:t xml:space="preserve"> Представление спикера семинара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52219" cy="1967377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5305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952218" cy="1967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232.46pt;height:154.91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8"/>
        </w:rPr>
        <w:t xml:space="preserve">Девяткина Алла Эдуардовна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Китаист, специалист в области международных отношений.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Преподаватель китайского языка. 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Уровень владения китайским языком: C1-C2.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49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Работала в китайских компаниях на протяжении 2 лет.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849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Вела переводческую деятельность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849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Неоднократно принимала участие в научных конференциях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круглых столах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посвященных китаистике и востоковедению.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ind w:left="720" w:firstLine="0"/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Краткое содержани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е 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  <w14:ligatures w14:val="non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Продолжительность ~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1,5 часа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Тайминг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tbl>
      <w:tblPr>
        <w:tblStyle w:val="854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/>
            <w:bookmarkStart w:id="0" w:name="_heading=h.twl68texb45p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Поздравление с китайским Новым годом. Какой год приходит к нам и как приходу Змеи готовятся китайцы?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Интерактив: кто по году рождения вы?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720"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Что ждет разные знаки китайского гороскопа в Год змеи?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Что является главным в жизни китайцев и почему?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Религия и философия в Китае. Как многовековая философия стала неотъемлемой частью жизни?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Китайская работоспособность: в чем секрет?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Ответы на вопросы.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zh-CN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1"/>
    <w:link w:val="822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1"/>
    <w:link w:val="823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1"/>
    <w:link w:val="824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1"/>
    <w:link w:val="825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3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31"/>
    <w:link w:val="827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31"/>
    <w:link w:val="8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31"/>
    <w:link w:val="829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31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No Spacing"/>
    <w:uiPriority w:val="1"/>
    <w:qFormat/>
    <w:pPr>
      <w:spacing w:before="0" w:after="0" w:line="240" w:lineRule="auto"/>
    </w:pPr>
  </w:style>
  <w:style w:type="character" w:styleId="668">
    <w:name w:val="Title Char"/>
    <w:basedOn w:val="831"/>
    <w:link w:val="843"/>
    <w:uiPriority w:val="10"/>
    <w:rPr>
      <w:sz w:val="48"/>
      <w:szCs w:val="48"/>
    </w:rPr>
  </w:style>
  <w:style w:type="character" w:styleId="669">
    <w:name w:val="Subtitle Char"/>
    <w:basedOn w:val="831"/>
    <w:link w:val="845"/>
    <w:uiPriority w:val="11"/>
    <w:rPr>
      <w:sz w:val="24"/>
      <w:szCs w:val="24"/>
    </w:rPr>
  </w:style>
  <w:style w:type="character" w:styleId="670">
    <w:name w:val="Quote Char"/>
    <w:link w:val="847"/>
    <w:uiPriority w:val="29"/>
    <w:rPr>
      <w:i/>
    </w:rPr>
  </w:style>
  <w:style w:type="character" w:styleId="671">
    <w:name w:val="Intense Quote Char"/>
    <w:link w:val="851"/>
    <w:uiPriority w:val="30"/>
    <w:rPr>
      <w:i/>
    </w:rPr>
  </w:style>
  <w:style w:type="paragraph" w:styleId="672">
    <w:name w:val="Header"/>
    <w:basedOn w:val="821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31"/>
    <w:link w:val="672"/>
    <w:uiPriority w:val="99"/>
  </w:style>
  <w:style w:type="paragraph" w:styleId="674">
    <w:name w:val="Footer"/>
    <w:basedOn w:val="821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31"/>
    <w:link w:val="674"/>
    <w:uiPriority w:val="99"/>
  </w:style>
  <w:style w:type="paragraph" w:styleId="676">
    <w:name w:val="Caption"/>
    <w:basedOn w:val="821"/>
    <w:next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7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7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7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8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8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8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8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8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8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8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8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8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9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9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9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1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1"/>
    <w:uiPriority w:val="99"/>
    <w:unhideWhenUsed/>
    <w:rPr>
      <w:vertAlign w:val="superscript"/>
    </w:rPr>
  </w:style>
  <w:style w:type="paragraph" w:styleId="807">
    <w:name w:val="endnote text"/>
    <w:basedOn w:val="821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1"/>
    <w:uiPriority w:val="99"/>
    <w:semiHidden/>
    <w:unhideWhenUsed/>
    <w:rPr>
      <w:vertAlign w:val="superscript"/>
    </w:rPr>
  </w:style>
  <w:style w:type="paragraph" w:styleId="810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qFormat/>
  </w:style>
  <w:style w:type="paragraph" w:styleId="822">
    <w:name w:val="Heading 1"/>
    <w:basedOn w:val="821"/>
    <w:next w:val="821"/>
    <w:link w:val="83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23">
    <w:name w:val="Heading 2"/>
    <w:basedOn w:val="821"/>
    <w:next w:val="821"/>
    <w:link w:val="83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24">
    <w:name w:val="Heading 3"/>
    <w:basedOn w:val="821"/>
    <w:next w:val="821"/>
    <w:link w:val="83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25">
    <w:name w:val="Heading 4"/>
    <w:basedOn w:val="821"/>
    <w:next w:val="821"/>
    <w:link w:val="83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26">
    <w:name w:val="Heading 5"/>
    <w:basedOn w:val="821"/>
    <w:next w:val="821"/>
    <w:link w:val="83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27">
    <w:name w:val="Heading 6"/>
    <w:basedOn w:val="821"/>
    <w:next w:val="821"/>
    <w:link w:val="83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8">
    <w:name w:val="Heading 7"/>
    <w:basedOn w:val="821"/>
    <w:next w:val="821"/>
    <w:link w:val="84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29">
    <w:name w:val="Heading 8"/>
    <w:basedOn w:val="821"/>
    <w:next w:val="821"/>
    <w:link w:val="84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30">
    <w:name w:val="Heading 9"/>
    <w:basedOn w:val="821"/>
    <w:next w:val="821"/>
    <w:link w:val="84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35" w:customStyle="1">
    <w:name w:val="Заголовок 2 Знак"/>
    <w:basedOn w:val="831"/>
    <w:link w:val="82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36" w:customStyle="1">
    <w:name w:val="Заголовок 3 Знак"/>
    <w:basedOn w:val="831"/>
    <w:link w:val="82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37" w:customStyle="1">
    <w:name w:val="Заголовок 4 Знак"/>
    <w:basedOn w:val="831"/>
    <w:link w:val="82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38" w:customStyle="1">
    <w:name w:val="Заголовок 5 Знак"/>
    <w:basedOn w:val="831"/>
    <w:link w:val="826"/>
    <w:uiPriority w:val="9"/>
    <w:semiHidden/>
    <w:rPr>
      <w:rFonts w:eastAsiaTheme="majorEastAsia" w:cstheme="majorBidi"/>
      <w:color w:val="0f4761" w:themeColor="accent1" w:themeShade="BF"/>
    </w:rPr>
  </w:style>
  <w:style w:type="character" w:styleId="839" w:customStyle="1">
    <w:name w:val="Заголовок 6 Знак"/>
    <w:basedOn w:val="831"/>
    <w:link w:val="82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40" w:customStyle="1">
    <w:name w:val="Заголовок 7 Знак"/>
    <w:basedOn w:val="831"/>
    <w:link w:val="828"/>
    <w:uiPriority w:val="9"/>
    <w:semiHidden/>
    <w:rPr>
      <w:rFonts w:eastAsiaTheme="majorEastAsia" w:cstheme="majorBidi"/>
      <w:color w:val="595959" w:themeColor="text1" w:themeTint="A6"/>
    </w:rPr>
  </w:style>
  <w:style w:type="character" w:styleId="841" w:customStyle="1">
    <w:name w:val="Заголовок 8 Знак"/>
    <w:basedOn w:val="831"/>
    <w:link w:val="82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42" w:customStyle="1">
    <w:name w:val="Заголовок 9 Знак"/>
    <w:basedOn w:val="831"/>
    <w:link w:val="830"/>
    <w:uiPriority w:val="9"/>
    <w:semiHidden/>
    <w:rPr>
      <w:rFonts w:eastAsiaTheme="majorEastAsia" w:cstheme="majorBidi"/>
      <w:color w:val="272727" w:themeColor="text1" w:themeTint="D8"/>
    </w:rPr>
  </w:style>
  <w:style w:type="paragraph" w:styleId="843">
    <w:name w:val="Title"/>
    <w:basedOn w:val="821"/>
    <w:next w:val="821"/>
    <w:link w:val="84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4" w:customStyle="1">
    <w:name w:val="Заголовок Знак"/>
    <w:basedOn w:val="831"/>
    <w:link w:val="8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5">
    <w:name w:val="Subtitle"/>
    <w:basedOn w:val="821"/>
    <w:next w:val="821"/>
    <w:link w:val="84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6" w:customStyle="1">
    <w:name w:val="Подзаголовок Знак"/>
    <w:basedOn w:val="831"/>
    <w:link w:val="8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7">
    <w:name w:val="Quote"/>
    <w:basedOn w:val="821"/>
    <w:next w:val="821"/>
    <w:link w:val="8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8" w:customStyle="1">
    <w:name w:val="Цитата 2 Знак"/>
    <w:basedOn w:val="831"/>
    <w:link w:val="847"/>
    <w:uiPriority w:val="29"/>
    <w:rPr>
      <w:i/>
      <w:iCs/>
      <w:color w:val="404040" w:themeColor="text1" w:themeTint="BF"/>
    </w:rPr>
  </w:style>
  <w:style w:type="paragraph" w:styleId="849">
    <w:name w:val="List Paragraph"/>
    <w:basedOn w:val="821"/>
    <w:uiPriority w:val="34"/>
    <w:qFormat/>
    <w:pPr>
      <w:contextualSpacing/>
      <w:ind w:left="720"/>
    </w:pPr>
  </w:style>
  <w:style w:type="character" w:styleId="850">
    <w:name w:val="Intense Emphasis"/>
    <w:basedOn w:val="831"/>
    <w:uiPriority w:val="21"/>
    <w:qFormat/>
    <w:rPr>
      <w:i/>
      <w:iCs/>
      <w:color w:val="0f4761" w:themeColor="accent1" w:themeShade="BF"/>
    </w:rPr>
  </w:style>
  <w:style w:type="paragraph" w:styleId="851">
    <w:name w:val="Intense Quote"/>
    <w:basedOn w:val="821"/>
    <w:next w:val="821"/>
    <w:link w:val="8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52" w:customStyle="1">
    <w:name w:val="Выделенная цитата Знак"/>
    <w:basedOn w:val="831"/>
    <w:link w:val="851"/>
    <w:uiPriority w:val="30"/>
    <w:rPr>
      <w:i/>
      <w:iCs/>
      <w:color w:val="0f4761" w:themeColor="accent1" w:themeShade="BF"/>
    </w:rPr>
  </w:style>
  <w:style w:type="character" w:styleId="853">
    <w:name w:val="Intense Reference"/>
    <w:basedOn w:val="831"/>
    <w:uiPriority w:val="32"/>
    <w:qFormat/>
    <w:rPr>
      <w:b/>
      <w:bCs/>
      <w:smallCaps/>
      <w:color w:val="0f4761" w:themeColor="accent1" w:themeShade="BF"/>
      <w:spacing w:val="5"/>
    </w:rPr>
  </w:style>
  <w:style w:type="table" w:styleId="854">
    <w:name w:val="Table Grid"/>
    <w:basedOn w:val="832"/>
    <w:uiPriority w:val="39"/>
    <w:pPr>
      <w:spacing w:after="0" w:line="240" w:lineRule="auto"/>
    </w:pPr>
    <w:rPr>
      <w:rFonts w:ascii="Calibri" w:hAnsi="Calibri" w:eastAsia="Calibri" w:cs="Calibri"/>
      <w:sz w:val="22"/>
      <w:szCs w:val="22"/>
      <w:lang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 Алла Эдуардовна</dc:creator>
  <cp:keywords/>
  <dc:description/>
  <cp:lastModifiedBy>Anonymous</cp:lastModifiedBy>
  <cp:revision>6</cp:revision>
  <dcterms:created xsi:type="dcterms:W3CDTF">2024-12-26T12:29:00Z</dcterms:created>
  <dcterms:modified xsi:type="dcterms:W3CDTF">2024-12-27T10:43:20Z</dcterms:modified>
</cp:coreProperties>
</file>