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a="http://schemas.openxmlformats.org/drawingml/2006/main" xmlns:w="http://schemas.openxmlformats.org/wordprocessingml/2006/main" xmlns:vyd="http://volga.yandex.com/schemas/document/model" xmlns:a14="http://schemas.microsoft.com/office/drawing/2010/main" xmlns:w14="http://schemas.microsoft.com/office/word/2010/wordml" xmlns:wp="http://schemas.openxmlformats.org/drawingml/2006/wordprocessingDrawing" xmlns:pic="http://schemas.openxmlformats.org/drawingml/2006/picture" xmlns:wp14="http://schemas.microsoft.com/office/word/2010/wordprocessingDrawing" mc:Ignorable="vyd" w:conformance="transitional">
  <w:background/>
  <w:body vyd:_id="vyd:00000000000001">
    <w:p w14:paraId="41A83C6D" w14:textId="77777777" w:rsidR="00C3496A" w:rsidRPr="002952BF" w:rsidRDefault="00000000" vyd:_id="vyd:0000000000019j">
      <w:pPr>
        <w:spacing w:before="400"/>
        <w:jc w:val="center"/>
        <w:rPr>
          <w:lang w:val="ru-RU"/>
        </w:rPr>
      </w:pPr>
      <w:r>
        <w:rPr>
          <w:rFonts w:eastAsia="Times New Roman"/>
          <w:sz w:val="34"/>
          <w:b w:val="1"/>
          <w:lang w:val="ru-RU"/>
        </w:rPr>
        <w:t vyd:_id="vyd:0000000000019k">ПРОГРАММА ОНЛАЙН-СЕМИНАРА</w:t>
      </w:r>
    </w:p>
    <w:p w14:paraId="6E22F690" w14:textId="77777777" w:rsidR="00C3496A" w:rsidRPr="002952BF" w:rsidRDefault="00000000" vyd:_id="vyd:0000000000019d">
      <w:pPr>
        <w:spacing w:before="1500" w:after="360"/>
        <w:jc w:val="center"/>
        <w:rPr>
          <w:lang w:val="ru-RU"/>
        </w:rPr>
      </w:pPr>
      <w:r>
        <w:rPr>
          <w:rFonts w:eastAsia="Times New Roman"/>
          <w:sz w:val="38"/>
          <w:b w:val="1"/>
          <w:lang w:val="ru-RU"/>
        </w:rPr>
        <w:t vyd:_id="vyd:0000000000019i">«Авторское право простыми словами:</w:t>
      </w:r>
      <w:r>
        <w:rPr>
          <w:rFonts w:eastAsia="Times New Roman"/>
          <w:sz w:val="38"/>
          <w:b w:val="1"/>
          <w:lang w:val="ru-RU"/>
        </w:rPr>
        <w:br vyd:_id="vyd:0000000000019h"/>
      </w:r>
      <w:r>
        <w:rPr>
          <w:rFonts w:eastAsia="Times New Roman"/>
          <w:sz w:val="38"/>
          <w:b w:val="1"/>
          <w:lang w:val="ru-RU"/>
        </w:rPr>
        <w:t vyd:_id="vyd:0000000000019g">что важно знать перед публикацией материалов</w:t>
      </w:r>
      <w:r>
        <w:rPr>
          <w:rFonts w:eastAsia="Times New Roman"/>
          <w:sz w:val="38"/>
          <w:b w:val="1"/>
          <w:lang w:val="ru-RU"/>
        </w:rPr>
        <w:br vyd:_id="vyd:0000000000019f"/>
      </w:r>
      <w:r>
        <w:rPr>
          <w:rFonts w:eastAsia="Times New Roman"/>
          <w:sz w:val="38"/>
          <w:b w:val="1"/>
          <w:lang w:val="ru-RU"/>
        </w:rPr>
        <w:t vyd:_id="vyd:0000000000019e">на маркетплейсе ИНФОУРОК»</w:t>
      </w:r>
    </w:p>
    <w:p w14:paraId="4E59F1C4" w14:textId="77777777" w:rsidR="00C3496A" w:rsidRPr="002952BF" w:rsidRDefault="00000000" vyd:_id="vyd:00000000000199">
      <w:pPr>
        <w:spacing w:before="1000"/>
        <w:jc w:val="center"/>
        <w:rPr>
          <w:color w:val="ff0000"/>
          <w:lang w:val="ru-RU"/>
        </w:rPr>
      </w:pPr>
      <w:r>
        <w:rPr>
          <w:rFonts w:eastAsia="Times New Roman"/>
          <w:sz w:val="26"/>
          <w:color w:val="ff0000"/>
          <w:b w:val="1"/>
          <w:i w:val="1"/>
          <w:lang w:val="ru-RU"/>
        </w:rPr>
        <w:t vyd:_id="vyd:0000000000019c">Дата проведения:</w:t>
      </w:r>
      <w:r>
        <w:rPr>
          <w:color w:val="ff0000"/>
          <w:lang w:val="ru-RU"/>
        </w:rPr>
        <w:br vyd:_id="vyd:0000000000019b"/>
      </w:r>
      <w:r>
        <w:rPr>
          <w:rFonts w:eastAsia="Times New Roman"/>
          <w:sz w:val="28"/>
          <w:color w:val="ff0000"/>
          <w:b w:val="1"/>
          <w:lang w:val="ru-RU"/>
        </w:rPr>
        <w:t vyd:_id="vyd:0000000000019a">30 сентября 2026 года с 17:00 до 18:30 (МСК)</w:t>
      </w:r>
    </w:p>
    <w:p w14:paraId="6B9CC4FE" w14:textId="1CC21809" w:rsidR="00C3496A" w:rsidRDefault="00000000" vyd:_id="vyd:0000000000018y">
      <w:pPr>
        <w:spacing w:before="1200"/>
        <w:ind w:start="5386"/>
        <w:jc w:val="start"/>
        <w:rPr>
          <w:rFonts w:eastAsia="Times New Roman"/>
          <w:sz w:val="22"/>
          <w:color w:val="1F2937"/>
          <w:lang w:val="ru-RU"/>
        </w:rPr>
      </w:pPr>
      <w:r>
        <w:rPr>
          <w:rFonts w:eastAsia="Times New Roman"/>
          <w:sz w:val="24"/>
          <w:color w:val="1F2937"/>
          <w:b w:val="1"/>
          <w:lang w:val="ru-RU"/>
        </w:rPr>
        <w:t vyd:_id="vyd:00000000000198">Спикер:</w:t>
      </w:r>
      <w:r>
        <w:rPr>
          <w:lang w:val="ru-RU"/>
        </w:rPr>
        <w:br vyd:_id="vyd:00000000000197"/>
      </w:r>
      <w:r>
        <w:rPr>
          <w:rFonts w:eastAsia="Times New Roman"/>
          <w:sz w:val="24"/>
          <w:color w:val="1F2937"/>
          <w:b w:val="1"/>
          <w:lang w:val="ru-RU"/>
        </w:rPr>
        <w:t vyd:_id="vyd:00000000000196">Трухина Анастасия Сергеевна,</w:t>
      </w:r>
      <w:r>
        <w:rPr>
          <w:lang w:val="ru-RU"/>
        </w:rPr>
        <w:br vyd:_id="vyd:00000000000195"/>
      </w:r>
      <w:r>
        <w:rPr>
          <w:rFonts w:eastAsia="Times New Roman"/>
          <w:sz w:val="22"/>
          <w:color w:val="1F2937"/>
          <w:lang w:val="ru-RU"/>
        </w:rPr>
        <w:t vyd:_id="vyd:mth7criyno8lhy">з</w:t>
      </w:r>
      <w:r>
        <w:rPr>
          <w:rFonts w:eastAsia="Times New Roman"/>
          <w:sz w:val="22"/>
          <w:color w:val="1F2937"/>
          <w:lang w:val="ru-RU"/>
        </w:rPr>
        <w:t vyd:_id="vyd:00000000000194" xml:space="preserve">аместитель директора юридического департамента </w:t>
      </w:r>
      <w:r>
        <w:rPr>
          <w:rFonts w:eastAsia="Times New Roman"/>
          <w:sz w:val="22"/>
          <w:color w:val="1F2937"/>
          <w:lang w:val="ru-RU"/>
        </w:rPr>
        <w:t vyd:_id="vyd:00000000000193">Инфоурок</w:t>
      </w:r>
      <w:r>
        <w:rPr>
          <w:rFonts w:eastAsia="Times New Roman"/>
          <w:sz w:val="22"/>
          <w:color w:val="1F2937"/>
          <w:lang w:val="ru-RU"/>
        </w:rPr>
        <w:t vyd:_id="vyd:00000000000192" xml:space="preserve">, </w:t>
      </w:r>
      <w:r>
        <w:rPr>
          <w:rFonts w:eastAsia="Times New Roman"/>
          <w:sz w:val="22"/>
          <w:color w:val="1F2937"/>
          <w:lang w:val="ru-RU"/>
        </w:rPr>
        <w:t vyd:_id="vyd:00000000000191">ю</w:t>
      </w:r>
      <w:r>
        <w:rPr>
          <w:rFonts w:eastAsia="Times New Roman"/>
          <w:sz w:val="22"/>
          <w:color w:val="1F2937"/>
          <w:lang w:val="ru-RU"/>
        </w:rPr>
        <w:t vyd:_id="vyd:00000000000190">рист гражданской специализации</w:t>
      </w:r>
      <w:r>
        <w:rPr>
          <w:rFonts w:eastAsia="Times New Roman"/>
          <w:sz w:val="22"/>
          <w:color w:val="1F2937"/>
          <w:lang w:val="ru-RU"/>
        </w:rPr>
        <w:t vyd:_id="vyd:0000000000018z" xml:space="preserve">. </w:t>
      </w:r>
    </w:p>
    <w:p w14:paraId="4E36A8D7" w14:textId="77777777" w:rsidR="00E77B1F" w:rsidRDefault="00E77B1F" vyd:_id="vyd:0000000000018x">
      <w:pPr>
        <w:spacing w:before="1200"/>
        <w:ind w:start="5386"/>
        <w:jc w:val="start"/>
        <w:rPr>
          <w:rFonts w:eastAsia="Times New Roman"/>
          <w:sz w:val="22"/>
          <w:color w:val="1F2937"/>
          <w:lang w:val="ru-RU"/>
        </w:rPr>
      </w:pPr>
    </w:p>
    <w:p w14:paraId="1B6DF623" w14:textId="77777777" w:rsidR="00E77B1F" w:rsidRPr="00E77B1F" w:rsidRDefault="00E77B1F" w:rsidP="00E77B1F" vyd:_id="vyd:0000000000018w">
      <w:pPr>
        <w:spacing w:before="1200"/>
        <w:jc w:val="start"/>
        <w:rPr>
          <w:lang w:val="ru-RU"/>
        </w:rPr>
      </w:pPr>
    </w:p>
    <w:p w14:paraId="783E277A" w14:textId="77777777" w:rsidR="00C3496A" w:rsidRPr="00E77B1F" w:rsidRDefault="00000000" vyd:_id="vyd:0000000000018u">
      <w:pPr>
        <w:spacing w:before="2100"/>
        <w:jc w:val="center"/>
        <w:rPr>
          <w:lang w:val="ru-RU"/>
        </w:rPr>
      </w:pPr>
      <w:r>
        <w:rPr>
          <w:rFonts w:eastAsia="Times New Roman"/>
          <w:sz w:val="24"/>
          <w:color w:val="1F2937"/>
          <w:lang w:val="ru-RU"/>
        </w:rPr>
        <w:t vyd:_id="vyd:0000000000018v">Москва, 2026</w:t>
      </w:r>
    </w:p>
    <w:p w14:paraId="7BDA4F0C" w14:textId="22E8FF36" w:rsidR="00C3496A" w:rsidRPr="00E77B1F" w:rsidRDefault="00000000" w:rsidP="00E77B1F" vyd:_id="vyd:0000000000018s">
      <w:pPr>
        <w:rPr>
          <w:rFonts w:eastAsia="Times New Roman"/>
          <w:sz w:val="30"/>
          <w:color w:val="1F2937"/>
          <w:b w:val="1"/>
          <w:lang w:val="ru-RU"/>
        </w:rPr>
      </w:pPr>
    </w:p>
    <w:p w14:paraId="7BDA4F0C" w14:textId="22E8FF36" w:rsidR="00C3496A" w:rsidRPr="00E77B1F" w:rsidRDefault="00000000" w:rsidP="00E77B1F" vyd:_id="vyd:mth63zn5tbkxaf">
      <w:pPr>
        <w:rPr>
          <w:lang w:val="ru-RU"/>
        </w:rPr>
      </w:pPr>
      <w:r>
        <w:rPr>
          <w:rFonts w:eastAsia="Times New Roman"/>
          <w:sz w:val="30"/>
          <w:color w:val="1F2937"/>
          <w:b w:val="1"/>
          <w:lang w:val="ru-RU"/>
        </w:rPr>
        <w:t vyd:_id="vyd:0000000000018t">Раздел 1. ОБЩАЯ ХАРАКТЕРИСТИКА СЕМИНАРА</w:t>
      </w:r>
    </w:p>
    <w:p w14:paraId="01178363" w14:textId="77777777" w:rsidR="00C3496A" w:rsidRPr="00E77B1F" w:rsidRDefault="00000000" vyd:_id="vyd:0000000000018p">
      <w:pPr>
        <w:keepLines w:val="1"/>
        <w:rPr>
          <w:sz w:val="24"/>
          <w:lang w:val="ru-RU"/>
          <w:szCs w:val="24"/>
        </w:rPr>
      </w:pPr>
      <w:r>
        <w:rPr>
          <w:rFonts w:eastAsia="Times New Roman"/>
          <w:sz w:val="28"/>
          <w:color w:val="1F2937"/>
          <w:b w:val="1"/>
          <w:lang w:val="ru-RU"/>
          <w:szCs w:val="24"/>
        </w:rPr>
        <w:t vyd:_id="vyd:0000000000018r" xml:space="preserve">Цель: </w:t>
      </w:r>
      <w:r>
        <w:rPr>
          <w:rFonts w:eastAsia="Times New Roman"/>
          <w:sz w:val="28"/>
          <w:color w:val="1F2937"/>
          <w:lang w:val="ru-RU"/>
          <w:szCs w:val="24"/>
        </w:rPr>
        <w:t vyd:_id="vyd:0000000000018q">сформировать у педагогов практическое понимание основных правил авторского права и научить самостоятельно проверять образовательные материалы перед их публикацией на маркетплейсе ИНФОУРОК.</w:t>
      </w:r>
    </w:p>
    <w:p w14:paraId="7E182289" w14:textId="77777777" w:rsidR="00C3496A" w:rsidRPr="00E77B1F" w:rsidRDefault="00000000" vyd:_id="vyd:0000000000018m">
      <w:pPr>
        <w:keepLines w:val="1"/>
        <w:rPr>
          <w:sz w:val="24"/>
          <w:lang w:val="ru-RU"/>
          <w:szCs w:val="24"/>
        </w:rPr>
      </w:pPr>
      <w:r>
        <w:rPr>
          <w:rFonts w:eastAsia="Times New Roman"/>
          <w:sz w:val="28"/>
          <w:color w:val="1F2937"/>
          <w:b w:val="1"/>
          <w:lang w:val="ru-RU"/>
          <w:szCs w:val="24"/>
        </w:rPr>
        <w:t vyd:_id="vyd:0000000000018o" xml:space="preserve">Для кого семинар: </w:t>
      </w:r>
      <w:r>
        <w:rPr>
          <w:rFonts w:eastAsia="Times New Roman"/>
          <w:sz w:val="28"/>
          <w:color w:val="1F2937"/>
          <w:lang w:val="ru-RU"/>
          <w:szCs w:val="24"/>
        </w:rPr>
        <w:t vyd:_id="vyd:0000000000018n">для учителей, воспитателей, методистов, педагогов дополнительного образования, авторов образовательных материалов и тех, кто планирует публиковать собственные разработки на маркетплейсе ИНФОУРОК.</w:t>
      </w:r>
    </w:p>
    <w:p w14:paraId="7EF1DD19" w14:textId="73DE7D7F" w:rsidR="00C3496A" w:rsidRPr="00E77B1F" w:rsidRDefault="00000000" vyd:_id="vyd:0000000000018h">
      <w:pPr>
        <w:keepLines w:val="1"/>
        <w:rPr>
          <w:sz w:val="24"/>
          <w:lang w:val="ru-RU"/>
          <w:szCs w:val="24"/>
        </w:rPr>
      </w:pPr>
      <w:r>
        <w:rPr>
          <w:rFonts w:eastAsia="Times New Roman"/>
          <w:sz w:val="28"/>
          <w:color w:val="1F2937"/>
          <w:b w:val="1"/>
          <w:lang w:val="ru-RU"/>
          <w:szCs w:val="24"/>
        </w:rPr>
        <w:t vyd:_id="vyd:0000000000018l" xml:space="preserve">Актуальность темы семинара: </w:t>
      </w:r>
      <w:r>
        <w:rPr>
          <w:rFonts w:eastAsia="Times New Roman"/>
          <w:sz w:val="28"/>
          <w:color w:val="1F2937"/>
          <w:lang w:val="ru-RU"/>
          <w:szCs w:val="24"/>
        </w:rPr>
        <w:t vyd:_id="vyd:0000000000018k" xml:space="preserve">при подготовке уроков педагог использует учебники, изображения из интернета, задания с образовательных сайтов, материалы коллег и результаты работы нейросетей. Однако использование материала на уроке и его публикация в открытом доступе или на маркетплейсе </w:t>
      </w:r>
      <w:r>
        <w:rPr>
          <w:rFonts w:eastAsia="Times New Roman"/>
          <w:sz w:val="28"/>
          <w:color w:val="1F2937"/>
          <w:lang w:val="ru-RU"/>
          <w:szCs w:val="24"/>
        </w:rPr>
        <w:t vyd:_id="vyd:0000000000018j">-</w:t>
      </w:r>
      <w:r>
        <w:rPr>
          <w:rFonts w:eastAsia="Times New Roman"/>
          <w:sz w:val="28"/>
          <w:color w:val="1F2937"/>
          <w:lang w:val="ru-RU"/>
          <w:szCs w:val="24"/>
        </w:rPr>
        <w:t vyd:_id="vyd:0000000000018i" xml:space="preserve"> юридически разные ситуации. Указание автора или ссылки на источник не всегда дает право публиковать чужой материал. До размещения разработки важно определить, какие элементы созданы самостоятельно, кому принадлежат права на остальные элементы и допускается ли их публикация.</w:t>
      </w:r>
    </w:p>
    <w:p w14:paraId="1FBC1314" w14:textId="77777777" w:rsidR="00C3496A" w:rsidRPr="00E77B1F" w:rsidRDefault="00000000" vyd:_id="vyd:0000000000018e">
      <w:pPr>
        <w:keepLines w:val="1"/>
        <w:rPr>
          <w:sz w:val="24"/>
          <w:lang w:val="ru-RU"/>
          <w:szCs w:val="24"/>
        </w:rPr>
      </w:pPr>
      <w:r>
        <w:rPr>
          <w:rFonts w:eastAsia="Times New Roman"/>
          <w:sz w:val="28"/>
          <w:color w:val="1F2937"/>
          <w:b w:val="1"/>
          <w:lang w:val="ru-RU"/>
          <w:szCs w:val="24"/>
        </w:rPr>
        <w:t vyd:_id="vyd:0000000000018g" xml:space="preserve">Практическая значимость: </w:t>
      </w:r>
      <w:r>
        <w:rPr>
          <w:rFonts w:eastAsia="Times New Roman"/>
          <w:sz w:val="28"/>
          <w:color w:val="1F2937"/>
          <w:lang w:val="ru-RU"/>
          <w:szCs w:val="24"/>
        </w:rPr>
        <w:t vyd:_id="vyd:0000000000018f">участники научатся отличать идею от охраняемой формы произведения, оценивать допустимость использования текстов, заданий, изображений, фотографий, персонажей и результатов работы ИИ, а также применять единый чек-лист перед публикацией. Отдельное внимание будет уделено условиям использования Платформы ИНФОУРОК: соблюдению прав третьих лиц, выборочной модерации, удалению нарушающих материалов и необходимости учитывать актуальную редакцию условий Платформы.</w:t>
      </w:r>
    </w:p>
    <w:p w14:paraId="0D3497A6" w14:textId="051626B9" w:rsidR="00E77B1F" w:rsidRDefault="00000000" vyd:_id="vyd:0000000000018a">
      <w:pPr>
        <w:keepLines w:val="1"/>
        <w:rPr>
          <w:rFonts w:eastAsia="Times New Roman"/>
          <w:sz w:val="28"/>
          <w:color w:val="1F2937"/>
          <w:lang w:val="ru-RU"/>
          <w:szCs w:val="24"/>
        </w:rPr>
      </w:pPr>
      <w:r>
        <w:rPr>
          <w:rFonts w:eastAsia="Times New Roman"/>
          <w:sz w:val="28"/>
          <w:color w:val="1F2937"/>
          <w:b w:val="1"/>
          <w:lang w:val="ru-RU"/>
          <w:szCs w:val="24"/>
        </w:rPr>
        <w:t vyd:_id="vyd:0000000000018d" xml:space="preserve">Что необходимо приготовить к семинару: </w:t>
      </w:r>
      <w:r>
        <w:rPr>
          <w:rFonts w:eastAsia="Times New Roman"/>
          <w:sz w:val="28"/>
          <w:color w:val="1F2937"/>
          <w:lang w:val="ru-RU"/>
          <w:szCs w:val="24"/>
        </w:rPr>
        <w:t vyd:_id="vyd:0000000000018c">одну собственную методическую разработку или ее фрагмент, который участник планирует опубликовать, а также сведения об источниках использованных текстов, изображений и заданий</w:t>
      </w:r>
      <w:r>
        <w:rPr>
          <w:rFonts w:eastAsia="Times New Roman"/>
          <w:sz w:val="28"/>
          <w:color w:val="1F2937"/>
          <w:lang w:val="ru-RU"/>
          <w:szCs w:val="24"/>
        </w:rPr>
        <w:t vyd:_id="vyd:0000000000018b">, которую он проверит по ходу семинара вместе со спикером.</w:t>
      </w:r>
    </w:p>
    <w:p w14:paraId="611E0AAD" w14:textId="77777777" w:rsidR="00E77B1F" w:rsidRDefault="00E77B1F" vyd:_id="vyd:00000000000188">
      <w:pPr>
        <w:spacing w:after="200" w:line="276" w:lineRule="auto"/>
        <w:jc w:val="start"/>
        <w:rPr>
          <w:rFonts w:eastAsia="Times New Roman"/>
          <w:sz w:val="28"/>
          <w:color w:val="1F2937"/>
          <w:lang w:val="ru-RU"/>
          <w:szCs w:val="24"/>
        </w:rPr>
      </w:pPr>
      <w:r>
        <w:rPr>
          <w:rFonts w:eastAsia="Times New Roman"/>
          <w:sz w:val="28"/>
          <w:color w:val="1F2937"/>
          <w:lang w:val="ru-RU"/>
          <w:szCs w:val="24"/>
        </w:rPr>
        <w:br w:type="page" vyd:_id="vyd:00000000000189"/>
      </w:r>
    </w:p>
    <w:p w14:paraId="3ADB87E0" w14:textId="77777777" w:rsidR="00C3496A" w:rsidRPr="00E77B1F" w:rsidRDefault="00C3496A" vyd:_id="vyd:00000000000187">
      <w:pPr>
        <w:keepLines w:val="1"/>
        <w:rPr>
          <w:sz w:val="24"/>
          <w:lang w:val="ru-RU"/>
          <w:szCs w:val="24"/>
        </w:rPr>
      </w:pPr>
    </w:p>
    <w:p w14:paraId="35AA6351" w14:textId="2916265D" w:rsidR="00C3496A" w:rsidRPr="002952BF" w:rsidRDefault="00000000" w:rsidP="00952177" vyd:_id="vyd:00000000000185">
      <w:pPr>
        <w:pStyle w:val="21"/>
        <w:numPr>
          <w:ilvl w:val="1"/>
          <w:numId w:val="10"/>
        </w:numPr>
        <w:rPr>
          <w:rFonts w:ascii="Times New Roman" w:hAnsi="Times New Roman" w:eastAsia="Times New Roman"/>
          <w:sz w:val="28"/>
          <w:lang w:val="ru-RU"/>
          <w:szCs w:val="28"/>
        </w:rPr>
      </w:pPr>
      <w:r>
        <w:rPr>
          <w:rFonts w:ascii="Times New Roman" w:hAnsi="Times New Roman" w:eastAsia="Times New Roman"/>
          <w:sz w:val="28"/>
          <w:lang w:val="ru-RU"/>
          <w:szCs w:val="28"/>
        </w:rPr>
        <w:t vyd:_id="vyd:00000000000186">Представление спикера семинара</w:t>
      </w:r>
    </w:p>
    <w:tbl vyd:_id="vyd:mth7f19d4p0043">
      <w:tblPr>
        <w:tblStyle w:val="aff0"/>
        <w:tblInd w:w="-5" w:type="dxa"/>
        <w:tblLayout w:type="fixed"/>
        <w:tblCellMar>
          <w:top w:w="0" w:type="dxa"/>
          <w:start w:w="108" w:type="dxa"/>
          <w:bottom w:w="0" w:type="dxa"/>
          <w:end w:w="108" w:type="dxa"/>
        </w:tblCellMar>
      </w:tblPr>
      <w:tblGrid>
        <w:gridCol w:w="3638"/>
        <w:gridCol w:w="6270"/>
      </w:tblGrid>
      <w:tr vyd:_id="vyd:mth7f19jckzwra">
        <w:trPr>
          <w:trHeight w:val="406.538"/>
        </w:trPr>
        <w:tc vyd:_id="vyd:mth7f19kmih621">
          <w:tcPr>
            <w:tcBorders>
              <w:top w:val="single" w:color="FFFFFF" w:sz="4"/>
              <w:start w:val="single" w:color="FFFFFF" w:sz="4"/>
              <w:bottom w:val="single" w:color="FFFFFF" w:sz="4"/>
              <w:end w:val="single" w:color="FFFFFF" w:sz="4"/>
            </w:tcBorders>
          </w:tcPr>
          <w:p vyd:_id="vyd:mth7f19b6mu5s8">
            <w:pPr>
              <w:rPr>
                <w:lang w:val="ru-RU"/>
              </w:rPr>
            </w:pPr>
            <w:r>
              <w:rPr>
                <w:lang w:val="ru-RU"/>
              </w:rPr>
              <w:drawing vyd:_id="vyd:mth7g1tuzjflmz">
                <wp:inline distT="0" distB="0" distL="0" distR="0">
                  <wp:extent cx="2181225" cy="2800350"/>
                  <wp:effectExtent t="0" b="0" l="0" r="0"/>
                  <wp:docPr id="178824626" name="Drawing 178824626"/>
                  <wp:cNvGraphicFramePr>
                    <a:graphicFrameLocks noChangeAspect="1"/>
                  </wp:cNvGraphicFramePr>
                  <a:graphic>
                    <a:graphicData uri="http://schemas.openxmlformats.org/drawingml/2006/picture">
                      <pic:pic>
                        <pic:nvPicPr>
                          <pic:cNvPr id="178824626" name=""/>
                          <pic:cNvPicPr/>
                        </pic:nvPicPr>
                        <pic:blipFill>
                          <a:blip r:embed="rId-1e71d7cc-c42d-42bd-9be8-4c9685c975fe"/>
                          <a:stretch>
                            <a:fillRect/>
                          </a:stretch>
                        </pic:blipFill>
                        <pic:spPr>
                          <a:xfrm>
                            <a:off x="0" y="0"/>
                            <a:ext cx="2181225" cy="2800350"/>
                          </a:xfrm>
                          <a:prstGeom prst="rect">
                            <a:avLst/>
                          </a:prstGeom>
                        </pic:spPr>
                      </pic:pic>
                    </a:graphicData>
                  </a:graphic>
                </wp:inline>
              </w:drawing>
            </w:r>
          </w:p>
        </w:tc>
        <w:tc vyd:_id="vyd:mth7f19ma5twdz">
          <w:tcPr>
            <w:tcBorders>
              <w:top w:val="single" w:color="FFFFFF" w:sz="4"/>
              <w:start w:val="single" w:color="FFFFFF" w:sz="4"/>
              <w:bottom w:val="single" w:color="FFFFFF" w:sz="4"/>
              <w:end w:val="single" w:color="FFFFFF" w:sz="4"/>
            </w:tcBorders>
          </w:tcPr>
          <w:p vyd:_id="vyd:mth7f19ohh1xum">
            <w:pPr>
              <w:spacing w:after="100" w:lineRule="auto" w:line="300" w:before="0"/>
              <w:jc w:val="both"/>
              <w:rPr>
                <w:rFonts w:ascii="Times New Roman" w:hAnsi="Times New Roman" w:eastAsia="Times New Roman" w:cs="Times New Roman"/>
                <w:sz w:val="23"/>
              </w:rPr>
            </w:pPr>
            <w:r>
              <w:rPr>
                <w:rFonts w:ascii="Times New Roman" w:hAnsi="Times New Roman" w:eastAsia="Times New Roman" w:cs="Times New Roman"/>
                <w:sz w:val="28"/>
                <w:b w:val="1"/>
              </w:rPr>
              <w:t vyd:_id="vyd:mth7fduirbwbmg">Анастасия Сергеевна Трухина</w:t>
            </w:r>
          </w:p>
          <w:p vyd:_id="vyd:mth7fdu5ruue8h">
            <w:pPr>
              <w:spacing w:after="100" w:lineRule="auto" w:line="300" w:before="0"/>
              <w:ind w:start="0" w:end="0"/>
              <w:jc w:val="both"/>
              <w:rPr>
                <w:rFonts w:ascii="Times New Roman" w:hAnsi="Times New Roman" w:eastAsia="Times New Roman" w:cs="Times New Roman"/>
                <w:sz w:val="23"/>
              </w:rPr>
            </w:pPr>
            <w:r>
              <w:rPr>
                <w:rFonts w:ascii="Times New Roman" w:hAnsi="Times New Roman" w:eastAsia="Times New Roman" w:cs="Times New Roman"/>
                <w:sz w:val="28"/>
                <w:color w:val="1F2937"/>
                <w:b w:val="1"/>
                <w:i w:val="1"/>
              </w:rPr>
              <w:t vyd:_id="vyd:mth7hld5y68o2e">з</w:t>
            </w:r>
            <w:r>
              <w:rPr>
                <w:rFonts w:ascii="Times New Roman" w:hAnsi="Times New Roman" w:eastAsia="Times New Roman" w:cs="Times New Roman"/>
                <w:sz w:val="28"/>
                <w:color w:val="1F2937"/>
                <w:b w:val="1"/>
                <w:i w:val="1"/>
              </w:rPr>
              <w:t vyd:_id="vyd:mth7hld5kblthl" xml:space="preserve">аместитель директора юридического департамента </w:t>
            </w:r>
            <w:r>
              <w:rPr>
                <w:rFonts w:ascii="Times New Roman" w:hAnsi="Times New Roman" w:eastAsia="Times New Roman" w:cs="Times New Roman"/>
                <w:sz w:val="28"/>
                <w:color w:val="1F2937"/>
                <w:b w:val="1"/>
                <w:i w:val="1"/>
              </w:rPr>
              <w:t vyd:_id="vyd:mth7hld4n4stuh">Инфоурок</w:t>
            </w:r>
            <w:r>
              <w:rPr>
                <w:rFonts w:ascii="Times New Roman" w:hAnsi="Times New Roman" w:eastAsia="Times New Roman" w:cs="Times New Roman"/>
                <w:sz w:val="28"/>
                <w:color w:val="1F2937"/>
                <w:b w:val="1"/>
                <w:i w:val="1"/>
              </w:rPr>
              <w:t vyd:_id="vyd:mth7hld4dz775j" xml:space="preserve">, </w:t>
            </w:r>
            <w:r>
              <w:rPr>
                <w:rFonts w:ascii="Times New Roman" w:hAnsi="Times New Roman" w:eastAsia="Times New Roman" w:cs="Times New Roman"/>
                <w:sz w:val="28"/>
                <w:color w:val="1F2937"/>
                <w:b w:val="1"/>
                <w:i w:val="1"/>
              </w:rPr>
              <w:t vyd:_id="vyd:mth7hld3a07ke2">ю</w:t>
            </w:r>
            <w:r>
              <w:rPr>
                <w:rFonts w:ascii="Times New Roman" w:hAnsi="Times New Roman" w:eastAsia="Times New Roman" w:cs="Times New Roman"/>
                <w:sz w:val="28"/>
                <w:color w:val="1F2937"/>
                <w:b w:val="1"/>
                <w:i w:val="1"/>
              </w:rPr>
              <w:t vyd:_id="vyd:mth7hld1nzfcg9">рист гражданской специализации</w:t>
            </w:r>
          </w:p>
          <w:p vyd:_id="vyd:mth7hlcn7cr0h9">
            <w:pPr>
              <w:numPr>
                <w:ilvl w:val="0"/>
                <w:numId w:val="16"/>
              </w:numPr>
              <w:spacing w:after="100" w:lineRule="auto" w:line="300" w:before="0"/>
              <w:jc w:val="both"/>
              <w:rPr>
                <w:rFonts w:ascii="Times New Roman" w:hAnsi="Times New Roman" w:eastAsia="Times New Roman" w:cs="Times New Roman"/>
                <w:sz w:val="23"/>
              </w:rPr>
            </w:pPr>
            <w:r>
              <w:rPr>
                <w:rFonts w:ascii="Times New Roman" w:hAnsi="Times New Roman" w:eastAsia="Times New Roman" w:cs="Times New Roman"/>
                <w:sz w:val="28"/>
              </w:rPr>
              <w:t vyd:_id="vyd:mth7fdslm5443d">Бакалавр юриспруденции, Государственная классическая академия им. Маймонида (2017);</w:t>
            </w:r>
          </w:p>
          <w:p vyd:_id="vyd:mth7fdr9ghuysk">
            <w:pPr>
              <w:numPr>
                <w:ilvl w:val="0"/>
                <w:numId w:val="17"/>
              </w:numPr>
              <w:spacing w:after="100" w:lineRule="auto" w:line="300" w:before="0"/>
              <w:jc w:val="both"/>
              <w:rPr>
                <w:rFonts w:ascii="Times New Roman" w:hAnsi="Times New Roman" w:eastAsia="Times New Roman" w:cs="Times New Roman"/>
                <w:sz w:val="23"/>
              </w:rPr>
            </w:pPr>
            <w:r>
              <w:rPr>
                <w:rFonts w:ascii="Times New Roman" w:hAnsi="Times New Roman" w:eastAsia="Times New Roman" w:cs="Times New Roman"/>
                <w:sz w:val="28"/>
              </w:rPr>
              <w:t vyd:_id="vyd:mth7fdqt7m9803" xml:space="preserve">10-летний опыт работы в сфере авторского права, образования и </w:t>
            </w:r>
            <w:r>
              <w:rPr>
                <w:rFonts w:ascii="Times New Roman" w:hAnsi="Times New Roman" w:eastAsia="Times New Roman" w:cs="Times New Roman"/>
                <w:sz w:val="28"/>
              </w:rPr>
              <w:t vyd:_id="vyd:mth7fdqpbp7nwj">сопровождения создания интеллектуальной собственности;</w:t>
            </w:r>
          </w:p>
          <w:p vyd:_id="vyd:mth7fdqjee6cq5">
            <w:pPr>
              <w:numPr>
                <w:ilvl w:val="0"/>
                <w:numId w:val="17"/>
              </w:numPr>
              <w:spacing w:after="100" w:lineRule="auto" w:line="300" w:before="0"/>
              <w:jc w:val="both"/>
              <w:rPr>
                <w:lang w:val="ru-RU"/>
              </w:rPr>
            </w:pPr>
            <w:r>
              <w:rPr>
                <w:rFonts w:ascii="Times New Roman" w:hAnsi="Times New Roman" w:eastAsia="Times New Roman" w:cs="Times New Roman"/>
                <w:sz w:val="28"/>
              </w:rPr>
              <w:t vyd:_id="vyd:mth7fdq3djce17">Сфера профессиональных интересов: авторское право и интеллектуальная собственность; от оформления авторских и смежных прав до получения прокатного удостоверения и дистрибуции фильмов; полный цикл сопровождения всей разработки программного обеспечения и ее внедрение; о</w:t>
            </w:r>
            <w:r>
              <w:rPr>
                <w:rFonts w:ascii="Times New Roman" w:hAnsi="Times New Roman" w:eastAsia="Times New Roman" w:cs="Times New Roman"/>
                <w:sz w:val="28"/>
              </w:rPr>
              <w:t vyd:_id="vyd:mth7fdp3ptedo6">бразование (EdTech).</w:t>
            </w:r>
          </w:p>
        </w:tc>
      </w:tr>
    </w:tbl>
    <w:p w14:paraId="4026BC64" w14:textId="77777777" w:rsidR="00952177" w:rsidRPr="00952177" w:rsidRDefault="00952177" w:rsidP="00952177" vyd:_id="vyd:00000000000184">
      <w:pPr>
        <w:rPr>
          <w:lang w:val="ru-RU"/>
        </w:rPr>
      </w:pPr>
    </w:p>
    <w:p w14:paraId="64B0F41D" w14:textId="37C70FB5" w:rsidR="00C3496A" w:rsidRDefault="00E77B1F" vyd:_id="vyd:00000000000182">
      <w:pPr>
        <w:rPr>
          <w:lang w:val="ru-RU"/>
        </w:rPr>
      </w:pPr>
      <w:r>
        <w:rPr>
          <w:rFonts w:eastAsia="Times New Roman"/>
          <w:sz w:val="24"/>
          <w:color w:val="1F2937"/>
          <w:b w:val="1"/>
          <w:lang w:val="ru-RU"/>
          <w:noProof w:val="1"/>
        </w:rPr>
        <w:drawing vyd:_id="vyd:00000000000183">
          <wp:anchor relativeHeight="251658240" behindDoc="0" locked="0" layoutInCell="1" allowOverlap="1" distT="0" distB="0" distL="114300" distR="114300" simplePos="0">
            <wp:simplePos x="0" y="0"/>
            <wp:positionH relativeFrom="column">
              <wp:posOffset>-635</wp:posOffset>
            </wp:positionH>
            <wp:positionV relativeFrom="paragraph">
              <wp:posOffset>-635</wp:posOffset>
            </wp:positionV>
            <wp:extent cx="3083560" cy="3962400"/>
            <wp:effectExtent l="0" t="0" r="2540" b="0"/>
            <wp:wrapThrough wrapText="bothSides">
              <wp:wrapPolygon edited="0">
                <wp:start x="0" y="0"/>
                <wp:lineTo x="0" y="21496"/>
                <wp:lineTo x="21484" y="21496"/>
                <wp:lineTo x="21484" y="0"/>
                <wp:lineTo x="0" y="0"/>
              </wp:wrapPolygon>
            </wp:wrapThrough>
            <wp:docPr id="1754882277" name="Рисунок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8">
                      <a:extLst>
                        <a:ext uri="{28A0092B-C50C-407E-A947-70E740481C1C}">
                          <a14:useLocalDpi val="0"/>
                        </a:ext>
                      </a:extLst>
                    </a:blip>
                    <a:srcRect/>
                    <a:stretch>
                      <a:fillRect/>
                    </a:stretch>
                  </pic:blipFill>
                  <pic:spPr bwMode="auto">
                    <a:xfrm>
                      <a:off x="0" y="0"/>
                      <a:ext cx="3083560" cy="396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B0F41D" w14:textId="37C70FB5" w:rsidR="00C3496A" w:rsidRDefault="00E77B1F" vyd:_id="vyd:mth644igojyeo1">
      <w:pPr>
        <w:rPr>
          <w:lang w:val="ru-RU"/>
        </w:rPr>
      </w:pPr>
    </w:p>
    <w:p w14:paraId="4F2089D4" w14:textId="77777777" w:rsidR="00952177" w:rsidRPr="002952BF" w:rsidRDefault="00952177" w:rsidP="00952177" vyd:_id="vyd:00000000000180">
      <w:pPr>
        <w:jc w:val="center"/>
        <w:rPr>
          <w:rFonts w:eastAsia="Times New Roman"/>
          <w:sz w:val="30"/>
          <w:color w:val="1F2937"/>
          <w:b w:val="1"/>
          <w:lang w:val="ru-RU"/>
        </w:rPr>
      </w:pPr>
    </w:p>
    <w:p w14:paraId="6C08F2C7" w14:textId="2969651A" w:rsidR="00C3496A" w:rsidRPr="002952BF" w:rsidRDefault="00000000" w:rsidP="002952BF" vyd:_id="vyd:mth64esvsp1n8r">
      <w:pPr>
        <w:jc w:val="center"/>
        <w:rPr>
          <w:rFonts w:eastAsia="Times New Roman"/>
          <w:sz w:val="30"/>
          <w:color w:val="1F2937"/>
          <w:b w:val="1"/>
          <w:lang w:val="ru-RU"/>
        </w:rPr>
      </w:pPr>
    </w:p>
    <w:p w14:paraId="6C08F2C7" w14:textId="2969651A" w:rsidR="00C3496A" w:rsidRPr="002952BF" w:rsidRDefault="00000000" w:rsidP="002952BF" vyd:_id="vyd:mth880zlo2yimj">
      <w:pPr>
        <w:jc w:val="center"/>
        <w:rPr>
          <w:rFonts w:eastAsia="Times New Roman"/>
          <w:sz w:val="30"/>
          <w:color w:val="1F2937"/>
          <w:b w:val="1"/>
          <w:lang w:val="ru-RU"/>
        </w:rPr>
      </w:pPr>
    </w:p>
    <w:p w14:paraId="6C08F2C7" w14:textId="2969651A" w:rsidR="00C3496A" w:rsidRPr="002952BF" w:rsidRDefault="00000000" w:rsidP="002952BF" vyd:_id="vyd:mth8814zwvkzax">
      <w:pPr>
        <w:jc w:val="center"/>
        <w:rPr>
          <w:rFonts w:eastAsia="Times New Roman"/>
          <w:sz w:val="30"/>
          <w:color w:val="1F2937"/>
          <w:b w:val="1"/>
          <w:lang w:val="ru-RU"/>
        </w:rPr>
      </w:pPr>
    </w:p>
    <w:p w14:paraId="6C08F2C7" w14:textId="2969651A" w:rsidR="00C3496A" w:rsidRPr="002952BF" w:rsidRDefault="00000000" w:rsidP="002952BF" vyd:_id="vyd:mth8819jdu99hi">
      <w:pPr>
        <w:jc w:val="center"/>
        <w:rPr>
          <w:rFonts w:eastAsia="Times New Roman"/>
          <w:sz w:val="30"/>
          <w:color w:val="1F2937"/>
          <w:b w:val="1"/>
          <w:lang w:val="ru-RU"/>
        </w:rPr>
      </w:pPr>
    </w:p>
    <w:p w14:paraId="6C08F2C7" w14:textId="2969651A" w:rsidR="00C3496A" w:rsidRPr="002952BF" w:rsidRDefault="00000000" w:rsidP="002952BF" vyd:_id="vyd:mth881h8d35zp6">
      <w:pPr>
        <w:jc w:val="center"/>
        <w:rPr>
          <w:rFonts w:eastAsia="Times New Roman"/>
          <w:sz w:val="30"/>
          <w:color w:val="1F2937"/>
          <w:b w:val="1"/>
          <w:lang w:val="ru-RU"/>
        </w:rPr>
      </w:pPr>
    </w:p>
    <w:p w14:paraId="6C08F2C7" w14:textId="2969651A" w:rsidR="00C3496A" w:rsidRPr="002952BF" w:rsidRDefault="00000000" w:rsidP="002952BF" vyd:_id="vyd:mth88uw4rnb6da">
      <w:pPr>
        <w:jc w:val="center"/>
        <w:rPr>
          <w:rFonts w:eastAsia="Times New Roman"/>
          <w:sz w:val="30"/>
          <w:color w:val="1F2937"/>
          <w:b w:val="1"/>
          <w:lang w:val="ru-RU"/>
        </w:rPr>
      </w:pPr>
    </w:p>
    <w:p w14:paraId="6C08F2C7" w14:textId="2969651A" w:rsidR="00C3496A" w:rsidRPr="002952BF" w:rsidRDefault="00000000" w:rsidP="002952BF" vyd:_id="vyd:mth881mahnpbh9">
      <w:pPr>
        <w:jc w:val="center"/>
        <w:rPr>
          <w:rFonts w:eastAsia="Times New Roman"/>
          <w:sz w:val="30"/>
          <w:color w:val="1F2937"/>
          <w:b w:val="1"/>
          <w:lang w:val="ru-RU"/>
        </w:rPr>
      </w:pPr>
    </w:p>
    <w:p w14:paraId="6C08F2C7" w14:textId="2969651A" w:rsidR="00C3496A" w:rsidRPr="002952BF" w:rsidRDefault="00000000" w:rsidP="002952BF" vyd:_id="vyd:mth64f2sexjy4u">
      <w:pPr>
        <w:jc w:val="center"/>
        <w:rPr>
          <w:lang w:val="ru-RU"/>
        </w:rPr>
      </w:pPr>
      <w:r>
        <w:rPr>
          <w:rFonts w:eastAsia="Times New Roman"/>
          <w:sz w:val="30"/>
          <w:color w:val="1F2937"/>
          <w:b w:val="1"/>
          <w:lang w:val="ru-RU"/>
        </w:rPr>
        <w:t vyd:_id="vyd:0000000000015r">Раздел 2. СОДЕРЖАНИЕ СЕМИНАРА</w:t>
      </w:r>
    </w:p>
    <w:p w14:paraId="2E56B082" w14:textId="77777777" w:rsidR="00C3496A" w:rsidRPr="002952BF" w:rsidRDefault="00000000" vyd:_id="vyd:0000000000015o">
      <w:pPr>
        <w:pStyle w:val="21"/>
        <w:jc w:val="center"/>
        <w:rPr>
          <w:sz w:val="28"/>
          <w:lang w:val="ru-RU"/>
          <w:szCs w:val="28"/>
        </w:rPr>
      </w:pPr>
      <w:r>
        <w:rPr>
          <w:rFonts w:ascii="Times New Roman" w:hAnsi="Times New Roman" w:eastAsia="Times New Roman"/>
          <w:sz w:val="28"/>
          <w:lang w:val="ru-RU"/>
          <w:szCs w:val="28"/>
        </w:rPr>
        <w:t vyd:_id="vyd:0000000000015p">2.1. Краткое содержание</w:t>
      </w:r>
    </w:p>
    <w:p w14:paraId="4EBE3A93" w14:textId="5DB04AC2" w:rsidR="00C3496A" w:rsidRPr="002952BF" w:rsidRDefault="00000000" vyd:_id="vyd:0000000000015k">
      <w:pPr>
        <w:jc w:val="center"/>
        <w:rPr>
          <w:sz w:val="28"/>
          <w:lang w:val="ru-RU"/>
          <w:szCs w:val="28"/>
        </w:rPr>
      </w:pPr>
      <w:r>
        <w:rPr>
          <w:rFonts w:eastAsia="Times New Roman"/>
          <w:sz w:val="28"/>
          <w:b w:val="1"/>
          <w:lang w:val="ru-RU"/>
          <w:szCs w:val="28"/>
        </w:rPr>
        <w:t vyd:_id="vyd:0000000000015n" xml:space="preserve">Продолжительность </w:t>
      </w:r>
      <w:r>
        <w:rPr>
          <w:rFonts w:eastAsia="Times New Roman"/>
          <w:sz w:val="28"/>
          <w:b w:val="1"/>
          <w:lang w:val="ru-RU"/>
          <w:szCs w:val="28"/>
        </w:rPr>
        <w:t vyd:_id="vyd:0000000000015m">-</w:t>
      </w:r>
      <w:r>
        <w:rPr>
          <w:rFonts w:eastAsia="Times New Roman"/>
          <w:sz w:val="28"/>
          <w:b w:val="1"/>
          <w:lang w:val="ru-RU"/>
          <w:szCs w:val="28"/>
        </w:rPr>
        <w:t vyd:_id="vyd:0000000000015l" xml:space="preserve"> 90 минут</w:t>
      </w:r>
    </w:p>
    <w:p w14:paraId="72DA00F3" w14:textId="77777777" w:rsidR="00C3496A" w:rsidRPr="002952BF" w:rsidRDefault="00000000" vyd:_id="vyd:0000000000015i">
      <w:pPr>
        <w:spacing w:before="160"/>
        <w:jc w:val="center"/>
        <w:rPr>
          <w:sz w:val="28"/>
          <w:lang w:val="ru-RU"/>
          <w:szCs w:val="28"/>
        </w:rPr>
      </w:pPr>
      <w:r>
        <w:rPr>
          <w:rFonts w:eastAsia="Times New Roman"/>
          <w:sz w:val="28"/>
          <w:color w:val="1F2937"/>
          <w:b w:val="1"/>
          <w:lang w:val="ru-RU"/>
          <w:szCs w:val="28"/>
        </w:rPr>
        <w:t vyd:_id="vyd:0000000000015j">Тайминг</w:t>
      </w:r>
    </w:p>
    <w:p w14:paraId="30636B88" w14:textId="2150499B" w:rsidR="00C3496A" w:rsidRPr="002952BF" w:rsidRDefault="00000000" vyd:_id="vyd:0000000000015e">
      <w:pPr>
        <w:pStyle w:val="a"/>
        <w:keepNext w:val="1"/>
        <w:keepLines w:val="1"/>
        <w:numPr>
          <w:ilvl w:val="0"/>
          <w:numId w:val="18"/>
        </w:numPr>
        <w:ind w:start="0" w:firstLine="12"/>
        <w:rPr>
          <w:sz w:val="28"/>
          <w:lang w:val="ru-RU"/>
          <w:szCs w:val="28"/>
        </w:rPr>
      </w:pPr>
      <w:r>
        <w:rPr>
          <w:rFonts w:eastAsia="Times New Roman"/>
          <w:sz w:val="28"/>
          <w:color w:val="1F2937"/>
          <w:b w:val="1"/>
          <w:lang w:val="ru-RU"/>
          <w:szCs w:val="28"/>
        </w:rPr>
        <w:t vyd:_id="vyd:0000000000015h" xml:space="preserve">Знакомство, цели и формат семинара </w:t>
      </w:r>
      <w:r>
        <w:rPr>
          <w:rFonts w:eastAsia="Times New Roman"/>
          <w:sz w:val="28"/>
          <w:color w:val="1F2937"/>
          <w:b w:val="1"/>
          <w:lang w:val="ru-RU"/>
          <w:szCs w:val="28"/>
        </w:rPr>
        <w:t vyd:_id="vyd:0000000000015g">-</w:t>
      </w:r>
      <w:r>
        <w:rPr>
          <w:rFonts w:eastAsia="Times New Roman"/>
          <w:sz w:val="28"/>
          <w:color w:val="1F2937"/>
          <w:b w:val="1"/>
          <w:lang w:val="ru-RU"/>
          <w:szCs w:val="28"/>
        </w:rPr>
        <w:t vyd:_id="vyd:0000000000015f" xml:space="preserve"> 5 мин.</w:t>
      </w:r>
    </w:p>
    <w:p w14:paraId="7121009E" w14:textId="77777777" w:rsidR="00C3496A" w:rsidRPr="002952BF" w:rsidRDefault="00000000" vyd:_id="vyd:0000000000015c">
      <w:pPr>
        <w:pStyle w:val="20"/>
        <w:keepLines w:val="1"/>
        <w:numPr>
          <w:ilvl w:val="0"/>
          <w:numId w:val="20"/>
        </w:numPr>
        <w:rPr>
          <w:sz w:val="28"/>
          <w:lang w:val="ru-RU"/>
          <w:szCs w:val="28"/>
        </w:rPr>
      </w:pPr>
      <w:r>
        <w:rPr>
          <w:rFonts w:eastAsia="Times New Roman"/>
          <w:sz w:val="28"/>
          <w:color w:val="1F2937"/>
          <w:lang w:val="ru-RU"/>
          <w:szCs w:val="28"/>
        </w:rPr>
        <w:t vyd:_id="vyd:0000000000015d">Почему авторское право важно учитывать до, а не после публикации материала.</w:t>
      </w:r>
    </w:p>
    <w:p w14:paraId="1A21A0CA" w14:textId="3248AFB3" w:rsidR="00C3496A" w:rsidRPr="002952BF" w:rsidRDefault="00000000" vyd:_id="vyd:00000000000158">
      <w:pPr>
        <w:pStyle w:val="a"/>
        <w:keepNext w:val="1"/>
        <w:keepLines w:val="1"/>
        <w:rPr>
          <w:sz w:val="28"/>
          <w:lang w:val="ru-RU"/>
          <w:szCs w:val="28"/>
        </w:rPr>
      </w:pPr>
      <w:r>
        <w:rPr>
          <w:rFonts w:eastAsia="Times New Roman"/>
          <w:sz w:val="28"/>
          <w:color w:val="1F2937"/>
          <w:b w:val="1"/>
          <w:lang w:val="ru-RU"/>
          <w:szCs w:val="28"/>
        </w:rPr>
        <w:t vyd:_id="vyd:0000000000015b" xml:space="preserve">2. Учитель как автор: на что возникают авторские права </w:t>
      </w:r>
      <w:r>
        <w:rPr>
          <w:rFonts w:eastAsia="Times New Roman"/>
          <w:sz w:val="28"/>
          <w:color w:val="1F2937"/>
          <w:b w:val="1"/>
          <w:lang w:val="ru-RU"/>
          <w:szCs w:val="28"/>
        </w:rPr>
        <w:t vyd:_id="vyd:0000000000015a">-</w:t>
      </w:r>
      <w:r>
        <w:rPr>
          <w:rFonts w:eastAsia="Times New Roman"/>
          <w:sz w:val="28"/>
          <w:color w:val="1F2937"/>
          <w:b w:val="1"/>
          <w:lang w:val="ru-RU"/>
          <w:szCs w:val="28"/>
        </w:rPr>
        <w:t vyd:_id="vyd:00000000000159" xml:space="preserve"> 8 мин.</w:t>
      </w:r>
    </w:p>
    <w:p w14:paraId="172234BC" w14:textId="77777777" w:rsidR="00C3496A" w:rsidRPr="002952BF" w:rsidRDefault="00000000" vyd:_id="vyd:00000000000156">
      <w:pPr>
        <w:pStyle w:val="20"/>
        <w:keepLines w:val="1"/>
        <w:numPr>
          <w:ilvl w:val="0"/>
          <w:numId w:val="21"/>
        </w:numPr>
        <w:rPr>
          <w:sz w:val="28"/>
          <w:lang w:val="ru-RU"/>
          <w:szCs w:val="28"/>
        </w:rPr>
      </w:pPr>
      <w:r>
        <w:rPr>
          <w:rFonts w:eastAsia="Times New Roman"/>
          <w:sz w:val="28"/>
          <w:color w:val="1F2937"/>
          <w:lang w:val="ru-RU"/>
          <w:szCs w:val="28"/>
        </w:rPr>
        <w:t vyd:_id="vyd:00000000000157">Конспекты и сценарии уроков, рабочие листы, карточки, тесты, презентации и методические разработки.</w:t>
      </w:r>
    </w:p>
    <w:p w14:paraId="164DD17D" w14:textId="77777777" w:rsidR="00C3496A" w:rsidRPr="002952BF" w:rsidRDefault="00000000" vyd:_id="vyd:00000000000154">
      <w:pPr>
        <w:pStyle w:val="20"/>
        <w:keepLines w:val="1"/>
        <w:numPr>
          <w:ilvl w:val="0"/>
          <w:numId w:val="21"/>
        </w:numPr>
        <w:rPr>
          <w:sz w:val="28"/>
          <w:lang w:val="ru-RU"/>
          <w:szCs w:val="28"/>
        </w:rPr>
      </w:pPr>
      <w:r>
        <w:rPr>
          <w:rFonts w:eastAsia="Times New Roman"/>
          <w:sz w:val="28"/>
          <w:color w:val="1F2937"/>
          <w:lang w:val="ru-RU"/>
          <w:szCs w:val="28"/>
        </w:rPr>
        <w:t vyd:_id="vyd:00000000000155">Что защищается авторским правом, а что не защищается: идеи, методы, факты.</w:t>
      </w:r>
    </w:p>
    <w:p w14:paraId="426A5CEF" w14:textId="77777777" w:rsidR="00C3496A" w:rsidRPr="002952BF" w:rsidRDefault="00000000" vyd:_id="vyd:00000000000152">
      <w:pPr>
        <w:pStyle w:val="20"/>
        <w:keepLines w:val="1"/>
        <w:numPr>
          <w:ilvl w:val="0"/>
          <w:numId w:val="21"/>
        </w:numPr>
        <w:rPr>
          <w:sz w:val="28"/>
          <w:lang w:val="ru-RU"/>
          <w:szCs w:val="28"/>
        </w:rPr>
      </w:pPr>
      <w:r>
        <w:rPr>
          <w:rFonts w:eastAsia="Times New Roman"/>
          <w:sz w:val="28"/>
          <w:color w:val="1F2937"/>
          <w:lang w:val="ru-RU"/>
          <w:szCs w:val="28"/>
        </w:rPr>
        <w:t vyd:_id="vyd:00000000000153">Кому могут принадлежать материалы, созданные учителем в рамках работы в школе.</w:t>
      </w:r>
    </w:p>
    <w:p w14:paraId="057C2354" w14:textId="109222C4" w:rsidR="00C3496A" w:rsidRPr="002952BF" w:rsidRDefault="00000000" vyd:_id="vyd:0000000000014y">
      <w:pPr>
        <w:pStyle w:val="a"/>
        <w:keepNext w:val="1"/>
        <w:keepLines w:val="1"/>
        <w:rPr>
          <w:sz w:val="28"/>
          <w:lang w:val="ru-RU"/>
          <w:szCs w:val="28"/>
        </w:rPr>
      </w:pPr>
      <w:r>
        <w:rPr>
          <w:rFonts w:eastAsia="Times New Roman"/>
          <w:sz w:val="28"/>
          <w:color w:val="1F2937"/>
          <w:b w:val="1"/>
          <w:lang w:val="ru-RU"/>
          <w:szCs w:val="28"/>
        </w:rPr>
        <w:t vyd:_id="vyd:00000000000151" xml:space="preserve">3. «Использую на уроке» ≠ «могу опубликовать» </w:t>
      </w:r>
      <w:r>
        <w:rPr>
          <w:rFonts w:eastAsia="Times New Roman"/>
          <w:sz w:val="28"/>
          <w:color w:val="1F2937"/>
          <w:b w:val="1"/>
          <w:lang w:val="ru-RU"/>
          <w:szCs w:val="28"/>
        </w:rPr>
        <w:t vyd:_id="vyd:00000000000150">-</w:t>
      </w:r>
      <w:r>
        <w:rPr>
          <w:rFonts w:eastAsia="Times New Roman"/>
          <w:sz w:val="28"/>
          <w:color w:val="1F2937"/>
          <w:b w:val="1"/>
          <w:lang w:val="ru-RU"/>
          <w:szCs w:val="28"/>
        </w:rPr>
        <w:t vyd:_id="vyd:0000000000014z" xml:space="preserve"> 8 мин.</w:t>
      </w:r>
    </w:p>
    <w:p w14:paraId="06641394" w14:textId="77777777" w:rsidR="00C3496A" w:rsidRPr="002952BF" w:rsidRDefault="00000000" vyd:_id="vyd:0000000000014w">
      <w:pPr>
        <w:pStyle w:val="20"/>
        <w:keepLines w:val="1"/>
        <w:numPr>
          <w:ilvl w:val="0"/>
          <w:numId w:val="22"/>
        </w:numPr>
        <w:rPr>
          <w:sz w:val="28"/>
          <w:lang w:val="ru-RU"/>
          <w:szCs w:val="28"/>
        </w:rPr>
      </w:pPr>
      <w:r>
        <w:rPr>
          <w:rFonts w:eastAsia="Times New Roman"/>
          <w:sz w:val="28"/>
          <w:color w:val="1F2937"/>
          <w:lang w:val="ru-RU"/>
          <w:szCs w:val="28"/>
        </w:rPr>
        <w:t vyd:_id="vyd:0000000000014x">Разница между использованием материалов в образовательном процессе и публикацией на маркетплейсе.</w:t>
      </w:r>
    </w:p>
    <w:p w14:paraId="484FC1DF" w14:textId="77777777" w:rsidR="00C3496A" w:rsidRPr="002952BF" w:rsidRDefault="00000000" vyd:_id="vyd:0000000000014u">
      <w:pPr>
        <w:pStyle w:val="20"/>
        <w:keepLines w:val="1"/>
        <w:numPr>
          <w:ilvl w:val="0"/>
          <w:numId w:val="22"/>
        </w:numPr>
        <w:rPr>
          <w:sz w:val="28"/>
          <w:lang w:val="ru-RU"/>
          <w:szCs w:val="28"/>
        </w:rPr>
      </w:pPr>
      <w:r>
        <w:rPr>
          <w:rFonts w:eastAsia="Times New Roman"/>
          <w:sz w:val="28"/>
          <w:color w:val="1F2937"/>
          <w:lang w:val="ru-RU"/>
          <w:szCs w:val="28"/>
        </w:rPr>
        <w:t vyd:_id="vyd:0000000000014v">Что проверить в презентациях и разработках, которые давно используются на уроках.</w:t>
      </w:r>
    </w:p>
    <w:p w14:paraId="36CD6F30" w14:textId="7AF80C21" w:rsidR="00C3496A" w:rsidRPr="002952BF" w:rsidRDefault="00000000" vyd:_id="vyd:0000000000014q">
      <w:pPr>
        <w:pStyle w:val="a"/>
        <w:keepNext w:val="1"/>
        <w:keepLines w:val="1"/>
        <w:rPr>
          <w:sz w:val="28"/>
          <w:lang w:val="ru-RU"/>
          <w:szCs w:val="28"/>
        </w:rPr>
      </w:pPr>
      <w:r>
        <w:rPr>
          <w:rFonts w:eastAsia="Times New Roman"/>
          <w:sz w:val="28"/>
          <w:color w:val="1F2937"/>
          <w:b w:val="1"/>
          <w:lang w:val="ru-RU"/>
          <w:szCs w:val="28"/>
        </w:rPr>
        <w:t vyd:_id="vyd:0000000000014t" xml:space="preserve">4. Учебники, пособия и материалы коллег </w:t>
      </w:r>
      <w:r>
        <w:rPr>
          <w:rFonts w:eastAsia="Times New Roman"/>
          <w:sz w:val="28"/>
          <w:color w:val="1F2937"/>
          <w:b w:val="1"/>
          <w:lang w:val="ru-RU"/>
          <w:szCs w:val="28"/>
        </w:rPr>
        <w:t vyd:_id="vyd:0000000000014s">-</w:t>
      </w:r>
      <w:r>
        <w:rPr>
          <w:rFonts w:eastAsia="Times New Roman"/>
          <w:sz w:val="28"/>
          <w:color w:val="1F2937"/>
          <w:b w:val="1"/>
          <w:lang w:val="ru-RU"/>
          <w:szCs w:val="28"/>
        </w:rPr>
        <w:t vyd:_id="vyd:0000000000014r" xml:space="preserve"> 12 мин.</w:t>
      </w:r>
    </w:p>
    <w:p w14:paraId="022F62DA" w14:textId="77777777" w:rsidR="00C3496A" w:rsidRPr="002952BF" w:rsidRDefault="00000000" vyd:_id="vyd:0000000000014o">
      <w:pPr>
        <w:pStyle w:val="20"/>
        <w:keepLines w:val="1"/>
        <w:numPr>
          <w:ilvl w:val="0"/>
          <w:numId w:val="23"/>
        </w:numPr>
        <w:rPr>
          <w:sz w:val="28"/>
          <w:lang w:val="ru-RU"/>
          <w:szCs w:val="28"/>
        </w:rPr>
      </w:pPr>
      <w:r>
        <w:rPr>
          <w:rFonts w:eastAsia="Times New Roman"/>
          <w:sz w:val="28"/>
          <w:color w:val="1F2937"/>
          <w:lang w:val="ru-RU"/>
          <w:szCs w:val="28"/>
        </w:rPr>
        <w:t vyd:_id="vyd:0000000000014p">Задания и фрагменты из учебников; материалы других педагогов; разработки, собранные из нескольких источников.</w:t>
      </w:r>
    </w:p>
    <w:p w14:paraId="6EEFF393" w14:textId="77777777" w:rsidR="00C3496A" w:rsidRPr="002952BF" w:rsidRDefault="00000000" vyd:_id="vyd:0000000000014m">
      <w:pPr>
        <w:pStyle w:val="20"/>
        <w:keepLines w:val="1"/>
        <w:numPr>
          <w:ilvl w:val="0"/>
          <w:numId w:val="23"/>
        </w:numPr>
        <w:rPr>
          <w:sz w:val="28"/>
          <w:lang w:val="ru-RU"/>
          <w:szCs w:val="28"/>
        </w:rPr>
      </w:pPr>
      <w:r>
        <w:rPr>
          <w:rFonts w:eastAsia="Times New Roman"/>
          <w:sz w:val="28"/>
          <w:color w:val="1F2937"/>
          <w:lang w:val="ru-RU"/>
          <w:szCs w:val="28"/>
        </w:rPr>
        <w:t vyd:_id="vyd:0000000000014n">ФГОС, федеральные образовательные программы и иные официальные документы.</w:t>
      </w:r>
    </w:p>
    <w:p w14:paraId="066038F5" w14:textId="77777777" w:rsidR="00C3496A" w:rsidRPr="002952BF" w:rsidRDefault="00000000" vyd:_id="vyd:0000000000014k">
      <w:pPr>
        <w:pStyle w:val="20"/>
        <w:keepLines w:val="1"/>
        <w:numPr>
          <w:ilvl w:val="0"/>
          <w:numId w:val="23"/>
        </w:numPr>
        <w:rPr>
          <w:sz w:val="28"/>
          <w:lang w:val="ru-RU"/>
          <w:szCs w:val="28"/>
        </w:rPr>
      </w:pPr>
      <w:r>
        <w:rPr>
          <w:rFonts w:eastAsia="Times New Roman"/>
          <w:sz w:val="28"/>
          <w:color w:val="1F2937"/>
          <w:lang w:val="ru-RU"/>
          <w:szCs w:val="28"/>
        </w:rPr>
        <w:t vyd:_id="vyd:0000000000014l">Почему указания автора и ссылки на источник не всегда достаточно.</w:t>
      </w:r>
    </w:p>
    <w:p w14:paraId="3475BE6F" w14:textId="3E0E0982" w:rsidR="00C3496A" w:rsidRPr="002952BF" w:rsidRDefault="00000000" vyd:_id="vyd:0000000000014g">
      <w:pPr>
        <w:pStyle w:val="a"/>
        <w:keepNext w:val="1"/>
        <w:keepLines w:val="1"/>
        <w:rPr>
          <w:sz w:val="28"/>
          <w:lang w:val="ru-RU"/>
          <w:szCs w:val="28"/>
        </w:rPr>
      </w:pPr>
      <w:r>
        <w:rPr>
          <w:rFonts w:eastAsia="Times New Roman"/>
          <w:sz w:val="28"/>
          <w:color w:val="1F2937"/>
          <w:b w:val="1"/>
          <w:lang w:val="ru-RU"/>
          <w:szCs w:val="28"/>
        </w:rPr>
        <w:t vyd:_id="vyd:0000000000014j" xml:space="preserve">5. Картинки, фотографии, персонажи и нейросети </w:t>
      </w:r>
      <w:r>
        <w:rPr>
          <w:rFonts w:eastAsia="Times New Roman"/>
          <w:sz w:val="28"/>
          <w:color w:val="1F2937"/>
          <w:b w:val="1"/>
          <w:lang w:val="ru-RU"/>
          <w:szCs w:val="28"/>
        </w:rPr>
        <w:t vyd:_id="vyd:0000000000014i">-</w:t>
      </w:r>
      <w:r>
        <w:rPr>
          <w:rFonts w:eastAsia="Times New Roman"/>
          <w:sz w:val="28"/>
          <w:color w:val="1F2937"/>
          <w:b w:val="1"/>
          <w:lang w:val="ru-RU"/>
          <w:szCs w:val="28"/>
        </w:rPr>
        <w:t vyd:_id="vyd:0000000000014h" xml:space="preserve"> 12 мин.</w:t>
      </w:r>
    </w:p>
    <w:p w14:paraId="24178157" w14:textId="77777777" w:rsidR="00C3496A" w:rsidRPr="002952BF" w:rsidRDefault="00000000" vyd:_id="vyd:0000000000014c">
      <w:pPr>
        <w:pStyle w:val="20"/>
        <w:keepLines w:val="1"/>
        <w:numPr>
          <w:ilvl w:val="0"/>
          <w:numId w:val="24"/>
        </w:numPr>
        <w:rPr>
          <w:sz w:val="28"/>
          <w:lang w:val="ru-RU"/>
          <w:szCs w:val="28"/>
        </w:rPr>
      </w:pPr>
      <w:r>
        <w:rPr>
          <w:rFonts w:eastAsia="Times New Roman"/>
          <w:sz w:val="28"/>
          <w:color w:val="1F2937"/>
          <w:lang w:val="ru-RU"/>
          <w:szCs w:val="28"/>
        </w:rPr>
        <w:t vyd:_id="vyd:0000000000014f" xml:space="preserve">Изображения из поисковых систем, </w:t>
      </w:r>
      <w:r>
        <w:rPr>
          <w:rFonts w:eastAsia="Times New Roman"/>
          <w:sz w:val="28"/>
          <w:color w:val="1F2937"/>
          <w:szCs w:val="28"/>
        </w:rPr>
        <w:t vyd:_id="vyd:0000000000014e">Pinterest</w:t>
      </w:r>
      <w:r>
        <w:rPr>
          <w:rFonts w:eastAsia="Times New Roman"/>
          <w:sz w:val="28"/>
          <w:color w:val="1F2937"/>
          <w:lang w:val="ru-RU"/>
          <w:szCs w:val="28"/>
        </w:rPr>
        <w:t vyd:_id="vyd:0000000000014d">, социальных сетей и фотобанков.</w:t>
      </w:r>
    </w:p>
    <w:p w14:paraId="34C9B85A" w14:textId="77777777" w:rsidR="00C3496A" w:rsidRPr="002952BF" w:rsidRDefault="00000000" vyd:_id="vyd:0000000000014a">
      <w:pPr>
        <w:pStyle w:val="20"/>
        <w:keepLines w:val="1"/>
        <w:numPr>
          <w:ilvl w:val="0"/>
          <w:numId w:val="24"/>
        </w:numPr>
        <w:rPr>
          <w:sz w:val="28"/>
          <w:lang w:val="ru-RU"/>
          <w:szCs w:val="28"/>
        </w:rPr>
      </w:pPr>
      <w:r>
        <w:rPr>
          <w:rFonts w:eastAsia="Times New Roman"/>
          <w:sz w:val="28"/>
          <w:color w:val="1F2937"/>
          <w:lang w:val="ru-RU"/>
          <w:szCs w:val="28"/>
        </w:rPr>
        <w:t vyd:_id="vyd:0000000000014b">Известные персонажи; фотографии учеников и других людей.</w:t>
      </w:r>
    </w:p>
    <w:p w14:paraId="39B2350E" w14:textId="77777777" w:rsidR="00C3496A" w:rsidRPr="002952BF" w:rsidRDefault="00000000" vyd:_id="vyd:00000000000148">
      <w:pPr>
        <w:pStyle w:val="20"/>
        <w:keepLines w:val="1"/>
        <w:numPr>
          <w:ilvl w:val="0"/>
          <w:numId w:val="24"/>
        </w:numPr>
        <w:rPr>
          <w:sz w:val="28"/>
          <w:lang w:val="ru-RU"/>
          <w:szCs w:val="28"/>
        </w:rPr>
      </w:pPr>
      <w:r>
        <w:rPr>
          <w:rFonts w:eastAsia="Times New Roman"/>
          <w:sz w:val="28"/>
          <w:color w:val="1F2937"/>
          <w:lang w:val="ru-RU"/>
          <w:szCs w:val="28"/>
        </w:rPr>
        <w:t vyd:_id="vyd:00000000000149">Изображения и иные элементы, созданные с помощью ИИ: условия сервиса, исходные материалы и подтверждение происхождения результата.</w:t>
      </w:r>
    </w:p>
    <w:p w14:paraId="04AA2432" w14:textId="77777777" w:rsidR="00C3496A" w:rsidRPr="002952BF" w:rsidRDefault="00000000" vyd:_id="vyd:00000000000146">
      <w:pPr>
        <w:rPr>
          <w:sz w:val="28"/>
          <w:lang w:val="ru-RU"/>
          <w:szCs w:val="28"/>
        </w:rPr>
      </w:pPr>
      <w:r>
        <w:rPr>
          <w:sz w:val="28"/>
          <w:lang w:val="ru-RU"/>
          <w:szCs w:val="28"/>
        </w:rPr>
        <w:br w:type="page" vyd:_id="vyd:00000000000147"/>
      </w:r>
    </w:p>
    <w:p w14:paraId="10DD6DEB" w14:textId="0EFC7104" w:rsidR="00C3496A" w:rsidRPr="002952BF" w:rsidRDefault="00000000" vyd:_id="vyd:00000000000142">
      <w:pPr>
        <w:pStyle w:val="a"/>
        <w:keepNext w:val="1"/>
        <w:keepLines w:val="1"/>
        <w:rPr>
          <w:sz w:val="28"/>
          <w:lang w:val="ru-RU"/>
          <w:szCs w:val="28"/>
        </w:rPr>
      </w:pPr>
      <w:r>
        <w:rPr>
          <w:rFonts w:eastAsia="Times New Roman"/>
          <w:sz w:val="28"/>
          <w:color w:val="1F2937"/>
          <w:b w:val="1"/>
          <w:lang w:val="ru-RU"/>
          <w:szCs w:val="28"/>
        </w:rPr>
        <w:t vyd:_id="vyd:00000000000145" xml:space="preserve">6. Готовые образовательные материалы из интернета </w:t>
      </w:r>
      <w:r>
        <w:rPr>
          <w:rFonts w:eastAsia="Times New Roman"/>
          <w:sz w:val="28"/>
          <w:color w:val="1F2937"/>
          <w:b w:val="1"/>
          <w:lang w:val="ru-RU"/>
          <w:szCs w:val="28"/>
        </w:rPr>
        <w:t vyd:_id="vyd:00000000000144">-</w:t>
      </w:r>
      <w:r>
        <w:rPr>
          <w:rFonts w:eastAsia="Times New Roman"/>
          <w:sz w:val="28"/>
          <w:color w:val="1F2937"/>
          <w:b w:val="1"/>
          <w:lang w:val="ru-RU"/>
          <w:szCs w:val="28"/>
        </w:rPr>
        <w:t vyd:_id="vyd:00000000000143" xml:space="preserve"> 8 мин.</w:t>
      </w:r>
    </w:p>
    <w:p w14:paraId="19CE9CA7" w14:textId="77777777" w:rsidR="00C3496A" w:rsidRPr="002952BF" w:rsidRDefault="00000000" vyd:_id="vyd:00000000000140">
      <w:pPr>
        <w:pStyle w:val="20"/>
        <w:keepLines w:val="1"/>
        <w:numPr>
          <w:ilvl w:val="0"/>
          <w:numId w:val="25"/>
        </w:numPr>
        <w:rPr>
          <w:sz w:val="28"/>
          <w:lang w:val="ru-RU"/>
          <w:szCs w:val="28"/>
        </w:rPr>
      </w:pPr>
      <w:r>
        <w:rPr>
          <w:rFonts w:eastAsia="Times New Roman"/>
          <w:sz w:val="28"/>
          <w:color w:val="1F2937"/>
          <w:lang w:val="ru-RU"/>
          <w:szCs w:val="28"/>
        </w:rPr>
        <w:t vyd:_id="vyd:00000000000141">Задания с образовательных сайтов и платформ, тесты, карточки, таблицы, схемы и инфографика.</w:t>
      </w:r>
    </w:p>
    <w:p w14:paraId="265C62B3" w14:textId="77777777" w:rsidR="00C3496A" w:rsidRPr="002952BF" w:rsidRDefault="00000000" vyd:_id="vyd:0000000000013y">
      <w:pPr>
        <w:pStyle w:val="20"/>
        <w:keepLines w:val="1"/>
        <w:numPr>
          <w:ilvl w:val="0"/>
          <w:numId w:val="25"/>
        </w:numPr>
        <w:rPr>
          <w:sz w:val="28"/>
          <w:lang w:val="ru-RU"/>
          <w:szCs w:val="28"/>
        </w:rPr>
      </w:pPr>
      <w:r>
        <w:rPr>
          <w:rFonts w:eastAsia="Times New Roman"/>
          <w:sz w:val="28"/>
          <w:color w:val="1F2937"/>
          <w:lang w:val="ru-RU"/>
          <w:szCs w:val="28"/>
        </w:rPr>
        <w:t vyd:_id="vyd:0000000000013z">Открытые банки заданий; материалы из учительских групп, каналов и сообществ.</w:t>
      </w:r>
    </w:p>
    <w:p w14:paraId="41433110" w14:textId="77777777" w:rsidR="00C3496A" w:rsidRPr="002952BF" w:rsidRDefault="00000000" vyd:_id="vyd:0000000000013w">
      <w:pPr>
        <w:pStyle w:val="20"/>
        <w:keepLines w:val="1"/>
        <w:numPr>
          <w:ilvl w:val="0"/>
          <w:numId w:val="25"/>
        </w:numPr>
        <w:rPr>
          <w:sz w:val="28"/>
          <w:lang w:val="ru-RU"/>
          <w:szCs w:val="28"/>
        </w:rPr>
      </w:pPr>
      <w:r>
        <w:rPr>
          <w:rFonts w:eastAsia="Times New Roman"/>
          <w:sz w:val="28"/>
          <w:color w:val="1F2937"/>
          <w:lang w:val="ru-RU"/>
          <w:szCs w:val="28"/>
        </w:rPr>
        <w:t vyd:_id="vyd:0000000000013x">Когда чужой материал можно использовать как основу для собственной разработки.</w:t>
      </w:r>
    </w:p>
    <w:p w14:paraId="49BE09F4" w14:textId="5AACB41B" w:rsidR="00C3496A" w:rsidRPr="002952BF" w:rsidRDefault="00000000" vyd:_id="vyd:0000000000013s">
      <w:pPr>
        <w:pStyle w:val="a"/>
        <w:keepNext w:val="1"/>
        <w:keepLines w:val="1"/>
        <w:rPr>
          <w:sz w:val="28"/>
          <w:lang w:val="ru-RU"/>
          <w:szCs w:val="28"/>
        </w:rPr>
      </w:pPr>
      <w:r>
        <w:rPr>
          <w:rFonts w:eastAsia="Times New Roman"/>
          <w:sz w:val="28"/>
          <w:color w:val="1F2937"/>
          <w:b w:val="1"/>
          <w:lang w:val="ru-RU"/>
          <w:szCs w:val="28"/>
        </w:rPr>
        <w:t vyd:_id="vyd:0000000000013v" xml:space="preserve">7. «Я все переделала»: когда материал все равно может оставаться чужим </w:t>
      </w:r>
      <w:r>
        <w:rPr>
          <w:rFonts w:eastAsia="Times New Roman"/>
          <w:sz w:val="28"/>
          <w:color w:val="1F2937"/>
          <w:b w:val="1"/>
          <w:lang w:val="ru-RU"/>
          <w:szCs w:val="28"/>
        </w:rPr>
        <w:t vyd:_id="vyd:0000000000013u">-</w:t>
      </w:r>
      <w:r>
        <w:rPr>
          <w:rFonts w:eastAsia="Times New Roman"/>
          <w:sz w:val="28"/>
          <w:color w:val="1F2937"/>
          <w:b w:val="1"/>
          <w:lang w:val="ru-RU"/>
          <w:szCs w:val="28"/>
        </w:rPr>
        <w:t vyd:_id="vyd:0000000000013t" xml:space="preserve"> 8 мин.</w:t>
      </w:r>
    </w:p>
    <w:p w14:paraId="1A90B900" w14:textId="77777777" w:rsidR="00C3496A" w:rsidRPr="002952BF" w:rsidRDefault="00000000" vyd:_id="vyd:0000000000013q">
      <w:pPr>
        <w:pStyle w:val="20"/>
        <w:keepLines w:val="1"/>
        <w:numPr>
          <w:ilvl w:val="0"/>
          <w:numId w:val="26"/>
        </w:numPr>
        <w:rPr>
          <w:sz w:val="28"/>
          <w:lang w:val="ru-RU"/>
          <w:szCs w:val="28"/>
        </w:rPr>
      </w:pPr>
      <w:r>
        <w:rPr>
          <w:rFonts w:eastAsia="Times New Roman"/>
          <w:sz w:val="28"/>
          <w:color w:val="1F2937"/>
          <w:lang w:val="ru-RU"/>
          <w:szCs w:val="28"/>
        </w:rPr>
        <w:t vyd:_id="vyd:0000000000013r">Изменение дизайна и оформления; перевод и адаптация; переработка презентации, рабочего листа или задания коллеги.</w:t>
      </w:r>
    </w:p>
    <w:p w14:paraId="3D15E2EE" w14:textId="77777777" w:rsidR="00C3496A" w:rsidRPr="002952BF" w:rsidRDefault="00000000" vyd:_id="vyd:0000000000013o">
      <w:pPr>
        <w:pStyle w:val="20"/>
        <w:keepLines w:val="1"/>
        <w:numPr>
          <w:ilvl w:val="0"/>
          <w:numId w:val="26"/>
        </w:numPr>
        <w:rPr>
          <w:sz w:val="28"/>
          <w:lang w:val="ru-RU"/>
          <w:szCs w:val="28"/>
        </w:rPr>
      </w:pPr>
      <w:r>
        <w:rPr>
          <w:rFonts w:eastAsia="Times New Roman"/>
          <w:sz w:val="28"/>
          <w:color w:val="1F2937"/>
          <w:lang w:val="ru-RU"/>
          <w:szCs w:val="28"/>
        </w:rPr>
        <w:t vyd:_id="vyd:0000000000013p">Чем использование чужой идеи отличается от копирования или переработки чужого произведения.</w:t>
      </w:r>
    </w:p>
    <w:p w14:paraId="0BAFAB91" w14:textId="7367B895" w:rsidR="00C3496A" w:rsidRPr="002952BF" w:rsidRDefault="00000000" vyd:_id="vyd:0000000000013k">
      <w:pPr>
        <w:pStyle w:val="a"/>
        <w:keepNext w:val="1"/>
        <w:keepLines w:val="1"/>
        <w:rPr>
          <w:sz w:val="28"/>
          <w:lang w:val="ru-RU"/>
          <w:szCs w:val="28"/>
        </w:rPr>
      </w:pPr>
      <w:r>
        <w:rPr>
          <w:rFonts w:eastAsia="Times New Roman"/>
          <w:sz w:val="28"/>
          <w:color w:val="1F2937"/>
          <w:b w:val="1"/>
          <w:lang w:val="ru-RU"/>
          <w:szCs w:val="28"/>
        </w:rPr>
        <w:t vyd:_id="vyd:0000000000013n" xml:space="preserve">8. Чек-лист автора и правила публикации на маркетплейсе ИНФОУРОК </w:t>
      </w:r>
      <w:r>
        <w:rPr>
          <w:rFonts w:eastAsia="Times New Roman"/>
          <w:sz w:val="28"/>
          <w:color w:val="1F2937"/>
          <w:b w:val="1"/>
          <w:lang w:val="ru-RU"/>
          <w:szCs w:val="28"/>
        </w:rPr>
        <w:t vyd:_id="vyd:0000000000013m">-</w:t>
      </w:r>
      <w:r>
        <w:rPr>
          <w:rFonts w:eastAsia="Times New Roman"/>
          <w:sz w:val="28"/>
          <w:color w:val="1F2937"/>
          <w:b w:val="1"/>
          <w:lang w:val="ru-RU"/>
          <w:szCs w:val="28"/>
        </w:rPr>
        <w:t vyd:_id="vyd:0000000000013l" xml:space="preserve"> 7 мин.</w:t>
      </w:r>
    </w:p>
    <w:p w14:paraId="6D558AC0" w14:textId="77777777" w:rsidR="00C3496A" w:rsidRPr="002952BF" w:rsidRDefault="00000000" vyd:_id="vyd:0000000000013i">
      <w:pPr>
        <w:pStyle w:val="20"/>
        <w:keepLines w:val="1"/>
        <w:numPr>
          <w:ilvl w:val="0"/>
          <w:numId w:val="27"/>
        </w:numPr>
        <w:rPr>
          <w:sz w:val="28"/>
          <w:lang w:val="ru-RU"/>
          <w:szCs w:val="28"/>
        </w:rPr>
      </w:pPr>
      <w:r>
        <w:rPr>
          <w:rFonts w:eastAsia="Times New Roman"/>
          <w:sz w:val="28"/>
          <w:color w:val="1F2937"/>
          <w:lang w:val="ru-RU"/>
          <w:szCs w:val="28"/>
        </w:rPr>
        <w:t vyd:_id="vyd:0000000000013j">Что создано самостоятельно; какие чужие элементы использованы; откуда они получены и какие условия установлены.</w:t>
      </w:r>
    </w:p>
    <w:p w14:paraId="05B8E6FB" w14:textId="77777777" w:rsidR="00C3496A" w:rsidRPr="002952BF" w:rsidRDefault="00000000" vyd:_id="vyd:0000000000013g">
      <w:pPr>
        <w:pStyle w:val="20"/>
        <w:keepLines w:val="1"/>
        <w:numPr>
          <w:ilvl w:val="0"/>
          <w:numId w:val="27"/>
        </w:numPr>
        <w:rPr>
          <w:sz w:val="28"/>
          <w:lang w:val="ru-RU"/>
          <w:szCs w:val="28"/>
        </w:rPr>
      </w:pPr>
      <w:r>
        <w:rPr>
          <w:rFonts w:eastAsia="Times New Roman"/>
          <w:sz w:val="28"/>
          <w:color w:val="1F2937"/>
          <w:lang w:val="ru-RU"/>
          <w:szCs w:val="28"/>
        </w:rPr>
        <w:t vyd:_id="vyd:0000000000013h">Допускается ли публикация и возможное коммерческое использование; можно ли подтвердить право использования при претензии.</w:t>
      </w:r>
    </w:p>
    <w:p w14:paraId="2181EF25" w14:textId="77777777" w:rsidR="00C3496A" w:rsidRPr="002952BF" w:rsidRDefault="00000000" vyd:_id="vyd:0000000000013e">
      <w:pPr>
        <w:pStyle w:val="20"/>
        <w:keepLines w:val="1"/>
        <w:numPr>
          <w:ilvl w:val="0"/>
          <w:numId w:val="27"/>
        </w:numPr>
        <w:rPr>
          <w:sz w:val="28"/>
          <w:lang w:val="ru-RU"/>
          <w:szCs w:val="28"/>
        </w:rPr>
      </w:pPr>
      <w:r>
        <w:rPr>
          <w:rFonts w:eastAsia="Times New Roman"/>
          <w:sz w:val="28"/>
          <w:color w:val="1F2937"/>
          <w:lang w:val="ru-RU"/>
          <w:szCs w:val="28"/>
        </w:rPr>
        <w:t vyd:_id="vyd:0000000000013f">Связь проверки материала с актуальными условиями использования Платформы ИНФОУРОК и требованиями о соблюдении прав третьих лиц.</w:t>
      </w:r>
    </w:p>
    <w:p w14:paraId="10C02E9E" w14:textId="2B35FB7E" w:rsidR="00C3496A" w:rsidRPr="002952BF" w:rsidRDefault="00000000" vyd:_id="vyd:0000000000013a">
      <w:pPr>
        <w:pStyle w:val="a"/>
        <w:keepNext w:val="1"/>
        <w:keepLines w:val="1"/>
        <w:rPr>
          <w:sz w:val="28"/>
          <w:lang w:val="ru-RU"/>
          <w:szCs w:val="28"/>
        </w:rPr>
      </w:pPr>
      <w:r>
        <w:rPr>
          <w:rFonts w:eastAsia="Times New Roman"/>
          <w:sz w:val="28"/>
          <w:color w:val="1F2937"/>
          <w:b w:val="1"/>
          <w:lang w:val="ru-RU"/>
          <w:szCs w:val="28"/>
        </w:rPr>
        <w:t vyd:_id="vyd:0000000000013d" xml:space="preserve">9. Практические примеры: «Можно публиковать или нет?» </w:t>
      </w:r>
      <w:r>
        <w:rPr>
          <w:rFonts w:eastAsia="Times New Roman"/>
          <w:sz w:val="28"/>
          <w:color w:val="1F2937"/>
          <w:b w:val="1"/>
          <w:lang w:val="ru-RU"/>
          <w:szCs w:val="28"/>
        </w:rPr>
        <w:t vyd:_id="vyd:0000000000013c">-</w:t>
      </w:r>
      <w:r>
        <w:rPr>
          <w:rFonts w:eastAsia="Times New Roman"/>
          <w:sz w:val="28"/>
          <w:color w:val="1F2937"/>
          <w:b w:val="1"/>
          <w:lang w:val="ru-RU"/>
          <w:szCs w:val="28"/>
        </w:rPr>
        <w:t vyd:_id="vyd:0000000000013b" xml:space="preserve"> 15 мин.</w:t>
      </w:r>
    </w:p>
    <w:p w14:paraId="37C92483" w14:textId="77777777" w:rsidR="00C3496A" w:rsidRPr="002952BF" w:rsidRDefault="00000000" vyd:_id="vyd:00000000000138">
      <w:pPr>
        <w:pStyle w:val="20"/>
        <w:keepLines w:val="1"/>
        <w:numPr>
          <w:ilvl w:val="0"/>
          <w:numId w:val="28"/>
        </w:numPr>
        <w:rPr>
          <w:sz w:val="28"/>
          <w:lang w:val="ru-RU"/>
          <w:szCs w:val="28"/>
        </w:rPr>
      </w:pPr>
      <w:r>
        <w:rPr>
          <w:rFonts w:eastAsia="Times New Roman"/>
          <w:sz w:val="28"/>
          <w:color w:val="1F2937"/>
          <w:lang w:val="ru-RU"/>
          <w:szCs w:val="28"/>
        </w:rPr>
        <w:t vyd:_id="vyd:00000000000139">Картинка из Яндекса в рабочем листе; несколько заданий из учебника с добавлением собственных.</w:t>
      </w:r>
    </w:p>
    <w:p w14:paraId="3A8A8983" w14:textId="77777777" w:rsidR="00C3496A" w:rsidRPr="002952BF" w:rsidRDefault="00000000" vyd:_id="vyd:00000000000136">
      <w:pPr>
        <w:pStyle w:val="20"/>
        <w:keepLines w:val="1"/>
        <w:numPr>
          <w:ilvl w:val="0"/>
          <w:numId w:val="28"/>
        </w:numPr>
        <w:rPr>
          <w:sz w:val="28"/>
          <w:lang w:val="ru-RU"/>
          <w:szCs w:val="28"/>
        </w:rPr>
      </w:pPr>
      <w:r>
        <w:rPr>
          <w:rFonts w:eastAsia="Times New Roman"/>
          <w:sz w:val="28"/>
          <w:color w:val="1F2937"/>
          <w:lang w:val="ru-RU"/>
          <w:szCs w:val="28"/>
        </w:rPr>
        <w:t vyd:_id="vyd:00000000000137">Разработка коллеги с новым дизайном и формулировками; карточки с героями известного мультфильма.</w:t>
      </w:r>
    </w:p>
    <w:p w14:paraId="6FCA2AD9" w14:textId="77777777" w:rsidR="00C3496A" w:rsidRPr="002952BF" w:rsidRDefault="00000000" vyd:_id="vyd:00000000000134">
      <w:pPr>
        <w:pStyle w:val="20"/>
        <w:keepLines w:val="1"/>
        <w:numPr>
          <w:ilvl w:val="0"/>
          <w:numId w:val="28"/>
        </w:numPr>
        <w:rPr>
          <w:sz w:val="28"/>
          <w:lang w:val="ru-RU"/>
          <w:szCs w:val="28"/>
        </w:rPr>
      </w:pPr>
      <w:r>
        <w:rPr>
          <w:rFonts w:eastAsia="Times New Roman"/>
          <w:sz w:val="28"/>
          <w:color w:val="1F2937"/>
          <w:lang w:val="ru-RU"/>
          <w:szCs w:val="28"/>
        </w:rPr>
        <w:t vyd:_id="vyd:00000000000135">Задания из открытого банка; изображения и задания, созданные нейросетью.</w:t>
      </w:r>
    </w:p>
    <w:p w14:paraId="39DAB2E1" w14:textId="77777777" w:rsidR="00C3496A" w:rsidRPr="002952BF" w:rsidRDefault="00000000" vyd:_id="vyd:00000000000132">
      <w:pPr>
        <w:pStyle w:val="20"/>
        <w:keepLines w:val="1"/>
        <w:numPr>
          <w:ilvl w:val="0"/>
          <w:numId w:val="28"/>
        </w:numPr>
        <w:rPr>
          <w:sz w:val="28"/>
          <w:lang w:val="ru-RU"/>
          <w:szCs w:val="28"/>
        </w:rPr>
      </w:pPr>
      <w:r>
        <w:rPr>
          <w:rFonts w:eastAsia="Times New Roman"/>
          <w:sz w:val="28"/>
          <w:color w:val="1F2937"/>
          <w:lang w:val="ru-RU"/>
          <w:szCs w:val="28"/>
        </w:rPr>
        <w:t vyd:_id="vyd:00000000000133">Фотография класса или ученика; собственное задание, созданное по идее другого учителя.</w:t>
      </w:r>
    </w:p>
    <w:p w14:paraId="160D38E2" w14:textId="387A5692" w:rsidR="00C3496A" w:rsidRPr="002952BF" w:rsidRDefault="00000000" vyd:_id="vyd:0000000000012y">
      <w:pPr>
        <w:pStyle w:val="a"/>
        <w:keepNext w:val="1"/>
        <w:keepLines w:val="1"/>
        <w:rPr>
          <w:sz w:val="28"/>
          <w:lang w:val="ru-RU"/>
          <w:szCs w:val="28"/>
        </w:rPr>
      </w:pPr>
      <w:r>
        <w:rPr>
          <w:rFonts w:eastAsia="Times New Roman"/>
          <w:sz w:val="28"/>
          <w:color w:val="1F2937"/>
          <w:b w:val="1"/>
          <w:lang w:val="ru-RU"/>
          <w:szCs w:val="28"/>
        </w:rPr>
        <w:t vyd:_id="vyd:00000000000131" xml:space="preserve">10. Ответы на вопросы участников </w:t>
      </w:r>
      <w:r>
        <w:rPr>
          <w:rFonts w:eastAsia="Times New Roman"/>
          <w:sz w:val="28"/>
          <w:color w:val="1F2937"/>
          <w:b w:val="1"/>
          <w:lang w:val="ru-RU"/>
          <w:szCs w:val="28"/>
        </w:rPr>
        <w:t vyd:_id="vyd:00000000000130">-</w:t>
      </w:r>
      <w:r>
        <w:rPr>
          <w:rFonts w:eastAsia="Times New Roman"/>
          <w:sz w:val="28"/>
          <w:color w:val="1F2937"/>
          <w:b w:val="1"/>
          <w:lang w:val="ru-RU"/>
          <w:szCs w:val="28"/>
        </w:rPr>
        <w:t vyd:_id="vyd:0000000000012z" xml:space="preserve"> 7 мин.</w:t>
      </w:r>
    </w:p>
    <w:p w14:paraId="144BF319" w14:textId="77777777" w:rsidR="00C3496A" w:rsidRPr="002952BF" w:rsidRDefault="00000000" vyd:_id="vyd:0000000000012w">
      <w:pPr>
        <w:spacing w:before="200" w:after="0"/>
        <w:jc w:val="end"/>
        <w:rPr>
          <w:sz w:val="28"/>
          <w:lang w:val="ru-RU"/>
          <w:szCs w:val="28"/>
        </w:rPr>
      </w:pPr>
      <w:r>
        <w:rPr>
          <w:rFonts w:eastAsia="Times New Roman"/>
          <w:sz w:val="28"/>
          <w:b w:val="1"/>
          <w:lang w:val="ru-RU"/>
          <w:szCs w:val="28"/>
        </w:rPr>
        <w:t vyd:_id="vyd:0000000000012x">Итого: 90 минут</w:t>
      </w:r>
    </w:p>
    <w:p w14:paraId="40B9B403" w14:textId="77777777" w:rsidR="00C3496A" w:rsidRPr="00E77B1F" w:rsidRDefault="00000000" vyd:_id="vyd:0000000000012u">
      <w:pPr>
        <w:rPr>
          <w:lang w:val="ru-RU"/>
        </w:rPr>
      </w:pPr>
      <w:r>
        <w:rPr>
          <w:lang w:val="ru-RU"/>
        </w:rPr>
        <w:br w:type="page" vyd:_id="vyd:0000000000012v"/>
      </w:r>
    </w:p>
    <w:p w14:paraId="2F3BBE31" w14:textId="77777777" w:rsidR="00C3496A" w:rsidRDefault="00000000" w:rsidP="0008273E" vyd:_id="vyd:0000000000012s">
      <w:pPr>
        <w:pStyle w:val="1"/>
        <w:jc w:val="end"/>
        <w:rPr>
          <w:rFonts w:ascii="Times New Roman" w:hAnsi="Times New Roman" w:eastAsia="Times New Roman"/>
          <w:lang w:val="ru-RU"/>
        </w:rPr>
      </w:pPr>
      <w:r>
        <w:rPr>
          <w:rFonts w:ascii="Times New Roman" w:hAnsi="Times New Roman" w:eastAsia="Times New Roman"/>
          <w:lang w:val="ru-RU"/>
        </w:rPr>
        <w:t vyd:_id="vyd:0000000000012t">Приложение</w:t>
      </w:r>
    </w:p>
    <w:p w14:paraId="47503217" w14:textId="39A2619E" w:rsidR="00AE3A86" w:rsidRPr="00AE3A86" w:rsidRDefault="00AE3A86" w:rsidP="00AE3A86" vyd:_id="vyd:0000000000012q">
      <w:pPr>
        <w:jc w:val="center"/>
        <w:rPr>
          <w:rFonts w:eastAsia="Times New Roman" w:cs="Times New Roman"/>
          <w:sz w:val="28"/>
          <w:b w:val="1"/>
          <w:szCs w:val="28"/>
        </w:rPr>
      </w:pPr>
      <w:r>
        <w:rPr>
          <w:rFonts w:eastAsia="Times New Roman" w:cs="Times New Roman"/>
          <w:sz w:val="28"/>
          <w:b w:val="1"/>
          <w:szCs w:val="28"/>
        </w:rPr>
        <w:t vyd:_id="vyd:0000000000012r">ГЛОССАРИЙ</w:t>
      </w:r>
    </w:p>
    <w:p w14:paraId="17FF1960" w14:textId="77777777" w:rsidR="0008273E" w:rsidRPr="0008273E" w:rsidRDefault="0008273E" w:rsidP="0008273E" vyd:_id="vyd:0000000000012p">
      <w:pPr>
        <w:spacing w:after="60"/>
        <w:rPr>
          <w:rFonts w:cs="Times New Roman"/>
          <w:sz w:val="28"/>
          <w:szCs w:val="28"/>
        </w:rPr>
      </w:pPr>
    </w:p>
    <w:tbl vyd:_id="vyd:000000000000os">
      <w:tblPr>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2650"/>
        <w:gridCol w:w="6710"/>
      </w:tblGrid>
      <w:tr w:rsidR="0008273E" w:rsidRPr="0008273E" w14:paraId="27AE03CD" w14:textId="77777777" w:rsidTr="00D87C95" vyd:_id="vyd:0000000000012c">
        <w:trPr>
          <w:jc w:val="center"/>
          <w:cantSplit w:val="1"/>
          <w:tblHeader w:val="1"/>
        </w:trPr>
        <w:tc vyd:_id="vyd:0000000000012m">
          <w:tcPr>
            <w:shd w:val="clear" w:color="auto" w:fill="EAF1DD" w:themeFill="accent3" w:themeFillTint="33"/>
            <w:tcMar>
              <w:top w:w="115" w:type="dxa"/>
              <w:start w:w="125" w:type="dxa"/>
              <w:bottom w:w="115" w:type="dxa"/>
              <w:end w:w="125" w:type="dxa"/>
            </w:tcMar>
            <w:vAlign w:val="center"/>
          </w:tcPr>
          <w:p w14:paraId="307D4487" w14:textId="77777777" w:rsidR="0008273E" w:rsidRPr="00AE3A86" w:rsidRDefault="0008273E" w:rsidP="0077426C" vyd:_id="vyd:0000000000012n">
            <w:pPr>
              <w:jc w:val="center"/>
              <w:rPr>
                <w:rFonts w:cs="Times New Roman"/>
                <w:sz w:val="28"/>
                <w:szCs w:val="28"/>
              </w:rPr>
            </w:pPr>
            <w:r>
              <w:rPr>
                <w:rFonts w:eastAsia="Times New Roman" w:cs="Times New Roman"/>
                <w:sz w:val="28"/>
                <w:b w:val="1"/>
                <w:szCs w:val="28"/>
              </w:rPr>
              <w:t vyd:_id="vyd:0000000000012o">Термин</w:t>
            </w:r>
          </w:p>
        </w:tc>
        <w:tc vyd:_id="vyd:0000000000012d">
          <w:tcPr>
            <w:shd w:val="clear" w:color="auto" w:fill="EAF1DD" w:themeFill="accent3" w:themeFillTint="33"/>
            <w:tcMar>
              <w:top w:w="115" w:type="dxa"/>
              <w:start w:w="125" w:type="dxa"/>
              <w:bottom w:w="115" w:type="dxa"/>
              <w:end w:w="125" w:type="dxa"/>
            </w:tcMar>
            <w:vAlign w:val="center"/>
          </w:tcPr>
          <w:p w14:paraId="50BAC1EA" w14:textId="77777777" w:rsidR="0008273E" w:rsidRPr="00AE3A86" w:rsidRDefault="0008273E" w:rsidP="0077426C" vyd:_id="vyd:0000000000012e">
            <w:pPr>
              <w:jc w:val="center"/>
              <w:rPr>
                <w:rFonts w:cs="Times New Roman"/>
                <w:sz w:val="28"/>
                <w:szCs w:val="28"/>
              </w:rPr>
            </w:pPr>
            <w:r>
              <w:rPr>
                <w:rFonts w:eastAsia="Times New Roman" w:cs="Times New Roman"/>
                <w:sz w:val="28"/>
                <w:b w:val="1"/>
                <w:szCs w:val="28"/>
              </w:rPr>
              <w:t vyd:_id="vyd:0000000000012l">Что</w:t>
            </w:r>
            <w:r>
              <w:rPr>
                <w:rFonts w:eastAsia="Times New Roman" w:cs="Times New Roman"/>
                <w:sz w:val="28"/>
                <w:b w:val="1"/>
                <w:szCs w:val="28"/>
              </w:rPr>
              <w:t vyd:_id="vyd:0000000000012k" xml:space="preserve"> </w:t>
            </w:r>
            <w:r>
              <w:rPr>
                <w:rFonts w:eastAsia="Times New Roman" w:cs="Times New Roman"/>
                <w:sz w:val="28"/>
                <w:b w:val="1"/>
                <w:szCs w:val="28"/>
              </w:rPr>
              <w:t vyd:_id="vyd:0000000000012j">означает</w:t>
            </w:r>
            <w:r>
              <w:rPr>
                <w:rFonts w:eastAsia="Times New Roman" w:cs="Times New Roman"/>
                <w:sz w:val="28"/>
                <w:b w:val="1"/>
                <w:szCs w:val="28"/>
              </w:rPr>
              <w:t vyd:_id="vyd:0000000000012i" xml:space="preserve"> </w:t>
            </w:r>
            <w:r>
              <w:rPr>
                <w:rFonts w:eastAsia="Times New Roman" w:cs="Times New Roman"/>
                <w:sz w:val="28"/>
                <w:b w:val="1"/>
                <w:szCs w:val="28"/>
              </w:rPr>
              <w:t vyd:_id="vyd:0000000000012h">простыми</w:t>
            </w:r>
            <w:r>
              <w:rPr>
                <w:rFonts w:eastAsia="Times New Roman" w:cs="Times New Roman"/>
                <w:sz w:val="28"/>
                <w:b w:val="1"/>
                <w:szCs w:val="28"/>
              </w:rPr>
              <w:t vyd:_id="vyd:0000000000012g" xml:space="preserve"> </w:t>
            </w:r>
            <w:r>
              <w:rPr>
                <w:rFonts w:eastAsia="Times New Roman" w:cs="Times New Roman"/>
                <w:sz w:val="28"/>
                <w:b w:val="1"/>
                <w:szCs w:val="28"/>
              </w:rPr>
              <w:t vyd:_id="vyd:0000000000012f">словами</w:t>
            </w:r>
          </w:p>
        </w:tc>
      </w:tr>
      <w:tr w:rsidR="0008273E" w:rsidRPr="0008273E" w14:paraId="0476FFE5" w14:textId="77777777" w:rsidTr="00D87C95" vyd:_id="vyd:00000000000123">
        <w:trPr>
          <w:jc w:val="center"/>
          <w:cantSplit w:val="1"/>
        </w:trPr>
        <w:tc vyd:_id="vyd:00000000000127">
          <w:tcPr>
            <w:tcMar>
              <w:top w:w="105" w:type="dxa"/>
              <w:start w:w="115" w:type="dxa"/>
              <w:bottom w:w="105" w:type="dxa"/>
              <w:end w:w="115" w:type="dxa"/>
            </w:tcMar>
            <w:vAlign w:val="center"/>
          </w:tcPr>
          <w:p w14:paraId="59D4A87C" w14:textId="77777777" w:rsidR="0008273E" w:rsidRPr="0008273E" w:rsidRDefault="0008273E" w:rsidP="0077426C" vyd:_id="vyd:00000000000128">
            <w:pPr>
              <w:spacing w:line="240" w:lineRule="auto"/>
              <w:rPr>
                <w:rFonts w:cs="Times New Roman"/>
                <w:sz w:val="28"/>
                <w:szCs w:val="28"/>
              </w:rPr>
            </w:pPr>
            <w:r>
              <w:rPr>
                <w:rFonts w:eastAsia="Times New Roman" w:cs="Times New Roman"/>
                <w:sz w:val="28"/>
                <w:b w:val="1"/>
                <w:szCs w:val="28"/>
              </w:rPr>
              <w:t vyd:_id="vyd:0000000000012b">Интеллектуальная</w:t>
            </w:r>
            <w:r>
              <w:rPr>
                <w:rFonts w:eastAsia="Times New Roman" w:cs="Times New Roman"/>
                <w:sz w:val="28"/>
                <w:b w:val="1"/>
                <w:szCs w:val="28"/>
              </w:rPr>
              <w:t vyd:_id="vyd:0000000000012a" xml:space="preserve"> </w:t>
            </w:r>
            <w:r>
              <w:rPr>
                <w:rFonts w:eastAsia="Times New Roman" w:cs="Times New Roman"/>
                <w:sz w:val="28"/>
                <w:b w:val="1"/>
                <w:szCs w:val="28"/>
              </w:rPr>
              <w:t vyd:_id="vyd:00000000000129">собственность</w:t>
            </w:r>
          </w:p>
        </w:tc>
        <w:tc vyd:_id="vyd:00000000000124">
          <w:tcPr>
            <w:tcMar>
              <w:top w:w="105" w:type="dxa"/>
              <w:start w:w="115" w:type="dxa"/>
              <w:bottom w:w="105" w:type="dxa"/>
              <w:end w:w="115" w:type="dxa"/>
            </w:tcMar>
            <w:vAlign w:val="center"/>
          </w:tcPr>
          <w:p w14:paraId="4E509528" w14:textId="77777777" w:rsidR="0008273E" w:rsidRPr="0008273E" w:rsidRDefault="0008273E" w:rsidP="0077426C" vyd:_id="vyd:00000000000125">
            <w:pPr>
              <w:spacing w:line="245" w:lineRule="auto"/>
              <w:rPr>
                <w:rFonts w:cs="Times New Roman"/>
                <w:sz w:val="28"/>
                <w:lang w:val="ru-RU"/>
                <w:szCs w:val="28"/>
              </w:rPr>
            </w:pPr>
            <w:r>
              <w:rPr>
                <w:rFonts w:eastAsia="Times New Roman" w:cs="Times New Roman"/>
                <w:sz w:val="28"/>
                <w:lang w:val="ru-RU"/>
                <w:szCs w:val="28"/>
              </w:rPr>
              <w:t vyd:_id="vyd:00000000000126">Охраняемые законом результаты интеллектуальной деятельности и средства индивидуализации. Это не сама вещь или файл, а права на созданный результат.</w:t>
            </w:r>
          </w:p>
        </w:tc>
      </w:tr>
      <w:tr w:rsidR="0008273E" w:rsidRPr="0008273E" w14:paraId="7B8E9418" w14:textId="77777777" w:rsidTr="00D87C95" vyd:_id="vyd:0000000000011r">
        <w:trPr>
          <w:jc w:val="center"/>
          <w:cantSplit w:val="1"/>
        </w:trPr>
        <w:tc vyd:_id="vyd:0000000000011v">
          <w:tcPr>
            <w:tcMar>
              <w:top w:w="105" w:type="dxa"/>
              <w:start w:w="115" w:type="dxa"/>
              <w:bottom w:w="105" w:type="dxa"/>
              <w:end w:w="115" w:type="dxa"/>
            </w:tcMar>
            <w:vAlign w:val="center"/>
          </w:tcPr>
          <w:p w14:paraId="644397EE" w14:textId="77777777" w:rsidR="0008273E" w:rsidRPr="0008273E" w:rsidRDefault="0008273E" w:rsidP="0077426C" vyd:_id="vyd:0000000000011w">
            <w:pPr>
              <w:spacing w:line="240" w:lineRule="auto"/>
              <w:rPr>
                <w:rFonts w:cs="Times New Roman"/>
                <w:sz w:val="28"/>
                <w:szCs w:val="28"/>
              </w:rPr>
            </w:pPr>
            <w:r>
              <w:rPr>
                <w:rFonts w:eastAsia="Times New Roman" w:cs="Times New Roman"/>
                <w:sz w:val="28"/>
                <w:b w:val="1"/>
                <w:szCs w:val="28"/>
              </w:rPr>
              <w:t vyd:_id="vyd:00000000000122">Результат</w:t>
            </w:r>
            <w:r>
              <w:rPr>
                <w:rFonts w:eastAsia="Times New Roman" w:cs="Times New Roman"/>
                <w:sz w:val="28"/>
                <w:b w:val="1"/>
                <w:szCs w:val="28"/>
              </w:rPr>
              <w:t vyd:_id="vyd:00000000000121" xml:space="preserve"> </w:t>
            </w:r>
            <w:r>
              <w:rPr>
                <w:rFonts w:eastAsia="Times New Roman" w:cs="Times New Roman"/>
                <w:sz w:val="28"/>
                <w:b w:val="1"/>
                <w:szCs w:val="28"/>
              </w:rPr>
              <w:t vyd:_id="vyd:00000000000120">интеллектуальной</w:t>
            </w:r>
            <w:r>
              <w:rPr>
                <w:rFonts w:eastAsia="Times New Roman" w:cs="Times New Roman"/>
                <w:sz w:val="28"/>
                <w:b w:val="1"/>
                <w:szCs w:val="28"/>
              </w:rPr>
              <w:t vyd:_id="vyd:0000000000011z" xml:space="preserve"> </w:t>
            </w:r>
            <w:r>
              <w:rPr>
                <w:rFonts w:eastAsia="Times New Roman" w:cs="Times New Roman"/>
                <w:sz w:val="28"/>
                <w:b w:val="1"/>
                <w:szCs w:val="28"/>
              </w:rPr>
              <w:t vyd:_id="vyd:0000000000011y">деятельности</w:t>
            </w:r>
            <w:r>
              <w:rPr>
                <w:rFonts w:eastAsia="Times New Roman" w:cs="Times New Roman"/>
                <w:sz w:val="28"/>
                <w:b w:val="1"/>
                <w:szCs w:val="28"/>
              </w:rPr>
              <w:t vyd:_id="vyd:0000000000011x" xml:space="preserve"> (РИД)</w:t>
            </w:r>
          </w:p>
        </w:tc>
        <w:tc vyd:_id="vyd:0000000000011s">
          <w:tcPr>
            <w:tcMar>
              <w:top w:w="105" w:type="dxa"/>
              <w:start w:w="115" w:type="dxa"/>
              <w:bottom w:w="105" w:type="dxa"/>
              <w:end w:w="115" w:type="dxa"/>
            </w:tcMar>
            <w:vAlign w:val="center"/>
          </w:tcPr>
          <w:p w14:paraId="102877F4" w14:textId="77777777" w:rsidR="0008273E" w:rsidRPr="0008273E" w:rsidRDefault="0008273E" w:rsidP="0077426C" vyd:_id="vyd:0000000000011t">
            <w:pPr>
              <w:spacing w:line="245" w:lineRule="auto"/>
              <w:rPr>
                <w:rFonts w:cs="Times New Roman"/>
                <w:sz w:val="28"/>
                <w:lang w:val="ru-RU"/>
                <w:szCs w:val="28"/>
              </w:rPr>
            </w:pPr>
            <w:r>
              <w:rPr>
                <w:rFonts w:eastAsia="Times New Roman" w:cs="Times New Roman"/>
                <w:sz w:val="28"/>
                <w:lang w:val="ru-RU"/>
                <w:szCs w:val="28"/>
              </w:rPr>
              <w:t vyd:_id="vyd:0000000000011u">Результат творческой или иной интеллектуальной работы, которому закон предоставляет правовую охрану: например, произведение, программа для ЭВМ или база данных.</w:t>
            </w:r>
          </w:p>
        </w:tc>
      </w:tr>
      <w:tr w:rsidR="0008273E" w:rsidRPr="0008273E" w14:paraId="5C7C9FB3" w14:textId="77777777" w:rsidTr="00D87C95" vyd:_id="vyd:0000000000011k">
        <w:trPr>
          <w:jc w:val="center"/>
          <w:cantSplit w:val="1"/>
        </w:trPr>
        <w:tc vyd:_id="vyd:0000000000011o">
          <w:tcPr>
            <w:tcMar>
              <w:top w:w="105" w:type="dxa"/>
              <w:start w:w="115" w:type="dxa"/>
              <w:bottom w:w="105" w:type="dxa"/>
              <w:end w:w="115" w:type="dxa"/>
            </w:tcMar>
            <w:vAlign w:val="center"/>
          </w:tcPr>
          <w:p w14:paraId="27D44F5C" w14:textId="77777777" w:rsidR="0008273E" w:rsidRPr="0008273E" w:rsidRDefault="0008273E" w:rsidP="0077426C" vyd:_id="vyd:0000000000011p">
            <w:pPr>
              <w:spacing w:line="240" w:lineRule="auto"/>
              <w:rPr>
                <w:rFonts w:cs="Times New Roman"/>
                <w:sz w:val="28"/>
                <w:szCs w:val="28"/>
              </w:rPr>
            </w:pPr>
            <w:r>
              <w:rPr>
                <w:rFonts w:eastAsia="Times New Roman" w:cs="Times New Roman"/>
                <w:sz w:val="28"/>
                <w:b w:val="1"/>
                <w:szCs w:val="28"/>
              </w:rPr>
              <w:t vyd:_id="vyd:0000000000011q">Автор</w:t>
            </w:r>
          </w:p>
        </w:tc>
        <w:tc vyd:_id="vyd:0000000000011l">
          <w:tcPr>
            <w:tcMar>
              <w:top w:w="105" w:type="dxa"/>
              <w:start w:w="115" w:type="dxa"/>
              <w:bottom w:w="105" w:type="dxa"/>
              <w:end w:w="115" w:type="dxa"/>
            </w:tcMar>
            <w:vAlign w:val="center"/>
          </w:tcPr>
          <w:p w14:paraId="16F552F8" w14:textId="77777777" w:rsidR="0008273E" w:rsidRPr="0008273E" w:rsidRDefault="0008273E" w:rsidP="0077426C" vyd:_id="vyd:0000000000011m">
            <w:pPr>
              <w:spacing w:line="245" w:lineRule="auto"/>
              <w:rPr>
                <w:rFonts w:cs="Times New Roman"/>
                <w:sz w:val="28"/>
                <w:lang w:val="ru-RU"/>
                <w:szCs w:val="28"/>
              </w:rPr>
            </w:pPr>
            <w:r>
              <w:rPr>
                <w:rFonts w:eastAsia="Times New Roman" w:cs="Times New Roman"/>
                <w:sz w:val="28"/>
                <w:lang w:val="ru-RU"/>
                <w:szCs w:val="28"/>
              </w:rPr>
              <w:t vyd:_id="vyd:0000000000011n">Гражданин, творческим трудом которого создано произведение. Тот, кто только помогал технически, организационно или материально, автором не становится.</w:t>
            </w:r>
          </w:p>
        </w:tc>
      </w:tr>
      <w:tr w:rsidR="0008273E" w:rsidRPr="0008273E" w14:paraId="228FAC2A" w14:textId="77777777" w:rsidTr="00D87C95" vyd:_id="vyd:00000000000111">
        <w:trPr>
          <w:jc w:val="center"/>
          <w:cantSplit w:val="1"/>
        </w:trPr>
        <w:tc vyd:_id="vyd:0000000000011h">
          <w:tcPr>
            <w:tcMar>
              <w:top w:w="105" w:type="dxa"/>
              <w:start w:w="115" w:type="dxa"/>
              <w:bottom w:w="105" w:type="dxa"/>
              <w:end w:w="115" w:type="dxa"/>
            </w:tcMar>
            <w:vAlign w:val="center"/>
          </w:tcPr>
          <w:p w14:paraId="34078B4B" w14:textId="77777777" w:rsidR="0008273E" w:rsidRPr="0008273E" w:rsidRDefault="0008273E" w:rsidP="0077426C" vyd:_id="vyd:0000000000011i">
            <w:pPr>
              <w:spacing w:line="240" w:lineRule="auto"/>
              <w:rPr>
                <w:rFonts w:cs="Times New Roman"/>
                <w:sz w:val="28"/>
                <w:szCs w:val="28"/>
              </w:rPr>
            </w:pPr>
            <w:r>
              <w:rPr>
                <w:rFonts w:eastAsia="Times New Roman" w:cs="Times New Roman"/>
                <w:sz w:val="28"/>
                <w:b w:val="1"/>
                <w:szCs w:val="28"/>
              </w:rPr>
              <w:t vyd:_id="vyd:0000000000011j">Соавторство</w:t>
            </w:r>
          </w:p>
        </w:tc>
        <w:tc vyd:_id="vyd:00000000000112">
          <w:tcPr>
            <w:tcMar>
              <w:top w:w="105" w:type="dxa"/>
              <w:start w:w="115" w:type="dxa"/>
              <w:bottom w:w="105" w:type="dxa"/>
              <w:end w:w="115" w:type="dxa"/>
            </w:tcMar>
            <w:vAlign w:val="center"/>
          </w:tcPr>
          <w:p w14:paraId="207779FD" w14:textId="77777777" w:rsidR="0008273E" w:rsidRPr="0008273E" w:rsidRDefault="0008273E" w:rsidP="0077426C" vyd:_id="vyd:00000000000113">
            <w:pPr>
              <w:spacing w:line="245" w:lineRule="auto"/>
              <w:rPr>
                <w:rFonts w:cs="Times New Roman"/>
                <w:sz w:val="28"/>
                <w:szCs w:val="28"/>
              </w:rPr>
            </w:pPr>
            <w:r>
              <w:rPr>
                <w:rFonts w:eastAsia="Times New Roman" w:cs="Times New Roman"/>
                <w:sz w:val="28"/>
                <w:lang w:val="ru-RU"/>
                <w:szCs w:val="28"/>
              </w:rPr>
              <w:t vyd:_id="vyd:0000000000011g" xml:space="preserve">Создание одного произведения совместным творческим трудом двух или нескольких авторов. </w:t>
            </w:r>
            <w:r>
              <w:rPr>
                <w:rFonts w:eastAsia="Times New Roman" w:cs="Times New Roman"/>
                <w:sz w:val="28"/>
                <w:szCs w:val="28"/>
              </w:rPr>
              <w:t vyd:_id="vyd:0000000000011f">Вклад</w:t>
            </w:r>
            <w:r>
              <w:rPr>
                <w:rFonts w:eastAsia="Times New Roman" w:cs="Times New Roman"/>
                <w:sz w:val="28"/>
                <w:szCs w:val="28"/>
              </w:rPr>
              <w:t vyd:_id="vyd:0000000000011e" xml:space="preserve"> </w:t>
            </w:r>
            <w:r>
              <w:rPr>
                <w:rFonts w:eastAsia="Times New Roman" w:cs="Times New Roman"/>
                <w:sz w:val="28"/>
                <w:szCs w:val="28"/>
              </w:rPr>
              <w:t vyd:_id="vyd:0000000000011d">каждого</w:t>
            </w:r>
            <w:r>
              <w:rPr>
                <w:rFonts w:eastAsia="Times New Roman" w:cs="Times New Roman"/>
                <w:sz w:val="28"/>
                <w:szCs w:val="28"/>
              </w:rPr>
              <w:t vyd:_id="vyd:0000000000011c" xml:space="preserve"> </w:t>
            </w:r>
            <w:r>
              <w:rPr>
                <w:rFonts w:eastAsia="Times New Roman" w:cs="Times New Roman"/>
                <w:sz w:val="28"/>
                <w:szCs w:val="28"/>
              </w:rPr>
              <w:t vyd:_id="vyd:0000000000011b">должен</w:t>
            </w:r>
            <w:r>
              <w:rPr>
                <w:rFonts w:eastAsia="Times New Roman" w:cs="Times New Roman"/>
                <w:sz w:val="28"/>
                <w:szCs w:val="28"/>
              </w:rPr>
              <w:t vyd:_id="vyd:0000000000011a" xml:space="preserve"> </w:t>
            </w:r>
            <w:r>
              <w:rPr>
                <w:rFonts w:eastAsia="Times New Roman" w:cs="Times New Roman"/>
                <w:sz w:val="28"/>
                <w:szCs w:val="28"/>
              </w:rPr>
              <w:t vyd:_id="vyd:00000000000119">быть</w:t>
            </w:r>
            <w:r>
              <w:rPr>
                <w:rFonts w:eastAsia="Times New Roman" w:cs="Times New Roman"/>
                <w:sz w:val="28"/>
                <w:szCs w:val="28"/>
              </w:rPr>
              <w:t vyd:_id="vyd:00000000000118" xml:space="preserve"> </w:t>
            </w:r>
            <w:r>
              <w:rPr>
                <w:rFonts w:eastAsia="Times New Roman" w:cs="Times New Roman"/>
                <w:sz w:val="28"/>
                <w:szCs w:val="28"/>
              </w:rPr>
              <w:t vyd:_id="vyd:00000000000117">именно</w:t>
            </w:r>
            <w:r>
              <w:rPr>
                <w:rFonts w:eastAsia="Times New Roman" w:cs="Times New Roman"/>
                <w:sz w:val="28"/>
                <w:szCs w:val="28"/>
              </w:rPr>
              <w:t vyd:_id="vyd:00000000000116" xml:space="preserve"> </w:t>
            </w:r>
            <w:r>
              <w:rPr>
                <w:rFonts w:eastAsia="Times New Roman" w:cs="Times New Roman"/>
                <w:sz w:val="28"/>
                <w:szCs w:val="28"/>
              </w:rPr>
              <w:t vyd:_id="vyd:00000000000115">творческим</w:t>
            </w:r>
            <w:r>
              <w:rPr>
                <w:rFonts w:eastAsia="Times New Roman" w:cs="Times New Roman"/>
                <w:sz w:val="28"/>
                <w:szCs w:val="28"/>
              </w:rPr>
              <w:t vyd:_id="vyd:00000000000114">.</w:t>
            </w:r>
          </w:p>
        </w:tc>
      </w:tr>
      <w:tr w:rsidR="0008273E" w:rsidRPr="0008273E" w14:paraId="677D355C" w14:textId="77777777" w:rsidTr="00D87C95" vyd:_id="vyd:0000000000010e">
        <w:trPr>
          <w:jc w:val="center"/>
          <w:cantSplit w:val="1"/>
        </w:trPr>
        <w:tc vyd:_id="vyd:0000000000010y">
          <w:tcPr>
            <w:tcMar>
              <w:top w:w="105" w:type="dxa"/>
              <w:start w:w="115" w:type="dxa"/>
              <w:bottom w:w="105" w:type="dxa"/>
              <w:end w:w="115" w:type="dxa"/>
            </w:tcMar>
            <w:vAlign w:val="center"/>
          </w:tcPr>
          <w:p w14:paraId="7CCC8525" w14:textId="77777777" w:rsidR="0008273E" w:rsidRPr="0008273E" w:rsidRDefault="0008273E" w:rsidP="0077426C" vyd:_id="vyd:0000000000010z">
            <w:pPr>
              <w:spacing w:line="240" w:lineRule="auto"/>
              <w:rPr>
                <w:rFonts w:cs="Times New Roman"/>
                <w:sz w:val="28"/>
                <w:szCs w:val="28"/>
              </w:rPr>
            </w:pPr>
            <w:r>
              <w:rPr>
                <w:rFonts w:eastAsia="Times New Roman" w:cs="Times New Roman"/>
                <w:sz w:val="28"/>
                <w:b w:val="1"/>
                <w:szCs w:val="28"/>
              </w:rPr>
              <w:t vyd:_id="vyd:00000000000110">Произведение</w:t>
            </w:r>
          </w:p>
        </w:tc>
        <w:tc vyd:_id="vyd:0000000000010f">
          <w:tcPr>
            <w:tcMar>
              <w:top w:w="105" w:type="dxa"/>
              <w:start w:w="115" w:type="dxa"/>
              <w:bottom w:w="105" w:type="dxa"/>
              <w:end w:w="115" w:type="dxa"/>
            </w:tcMar>
            <w:vAlign w:val="center"/>
          </w:tcPr>
          <w:p w14:paraId="4D1CDDFE" w14:textId="77777777" w:rsidR="0008273E" w:rsidRPr="0008273E" w:rsidRDefault="0008273E" w:rsidP="0077426C" vyd:_id="vyd:0000000000010g">
            <w:pPr>
              <w:spacing w:line="245" w:lineRule="auto"/>
              <w:rPr>
                <w:rFonts w:cs="Times New Roman"/>
                <w:sz w:val="28"/>
                <w:szCs w:val="28"/>
              </w:rPr>
            </w:pPr>
            <w:r>
              <w:rPr>
                <w:rFonts w:eastAsia="Times New Roman" w:cs="Times New Roman"/>
                <w:sz w:val="28"/>
                <w:lang w:val="ru-RU"/>
                <w:szCs w:val="28"/>
              </w:rPr>
              <w:t vyd:_id="vyd:0000000000010x" xml:space="preserve">Выраженный в объективной форме результат творческого труда: текст, иллюстрация, фотография, презентация, видео, методическая разработка и другое. </w:t>
            </w:r>
            <w:r>
              <w:rPr>
                <w:rFonts w:eastAsia="Times New Roman" w:cs="Times New Roman"/>
                <w:sz w:val="28"/>
                <w:szCs w:val="28"/>
              </w:rPr>
              <w:t vyd:_id="vyd:0000000000010w">Качество</w:t>
            </w:r>
            <w:r>
              <w:rPr>
                <w:rFonts w:eastAsia="Times New Roman" w:cs="Times New Roman"/>
                <w:sz w:val="28"/>
                <w:szCs w:val="28"/>
              </w:rPr>
              <w:t vyd:_id="vyd:0000000000010v" xml:space="preserve"> и </w:t>
            </w:r>
            <w:r>
              <w:rPr>
                <w:rFonts w:eastAsia="Times New Roman" w:cs="Times New Roman"/>
                <w:sz w:val="28"/>
                <w:szCs w:val="28"/>
              </w:rPr>
              <w:t vyd:_id="vyd:0000000000010u">назначение</w:t>
            </w:r>
            <w:r>
              <w:rPr>
                <w:rFonts w:eastAsia="Times New Roman" w:cs="Times New Roman"/>
                <w:sz w:val="28"/>
                <w:szCs w:val="28"/>
              </w:rPr>
              <w:t vyd:_id="vyd:0000000000010t" xml:space="preserve"> </w:t>
            </w:r>
            <w:r>
              <w:rPr>
                <w:rFonts w:eastAsia="Times New Roman" w:cs="Times New Roman"/>
                <w:sz w:val="28"/>
                <w:szCs w:val="28"/>
              </w:rPr>
              <w:t vyd:_id="vyd:0000000000010s">произведения</w:t>
            </w:r>
            <w:r>
              <w:rPr>
                <w:rFonts w:eastAsia="Times New Roman" w:cs="Times New Roman"/>
                <w:sz w:val="28"/>
                <w:szCs w:val="28"/>
              </w:rPr>
              <w:t vyd:_id="vyd:0000000000010r" xml:space="preserve"> </w:t>
            </w:r>
            <w:r>
              <w:rPr>
                <w:rFonts w:eastAsia="Times New Roman" w:cs="Times New Roman"/>
                <w:sz w:val="28"/>
                <w:szCs w:val="28"/>
              </w:rPr>
              <w:t vyd:_id="vyd:0000000000010q">на</w:t>
            </w:r>
            <w:r>
              <w:rPr>
                <w:rFonts w:eastAsia="Times New Roman" w:cs="Times New Roman"/>
                <w:sz w:val="28"/>
                <w:szCs w:val="28"/>
              </w:rPr>
              <w:t vyd:_id="vyd:0000000000010p" xml:space="preserve"> </w:t>
            </w:r>
            <w:r>
              <w:rPr>
                <w:rFonts w:eastAsia="Times New Roman" w:cs="Times New Roman"/>
                <w:sz w:val="28"/>
                <w:szCs w:val="28"/>
              </w:rPr>
              <w:t vyd:_id="vyd:0000000000010o">наличие</w:t>
            </w:r>
            <w:r>
              <w:rPr>
                <w:rFonts w:eastAsia="Times New Roman" w:cs="Times New Roman"/>
                <w:sz w:val="28"/>
                <w:szCs w:val="28"/>
              </w:rPr>
              <w:t vyd:_id="vyd:0000000000010n" xml:space="preserve"> </w:t>
            </w:r>
            <w:r>
              <w:rPr>
                <w:rFonts w:eastAsia="Times New Roman" w:cs="Times New Roman"/>
                <w:sz w:val="28"/>
                <w:szCs w:val="28"/>
              </w:rPr>
              <w:t vyd:_id="vyd:0000000000010m">охраны</w:t>
            </w:r>
            <w:r>
              <w:rPr>
                <w:rFonts w:eastAsia="Times New Roman" w:cs="Times New Roman"/>
                <w:sz w:val="28"/>
                <w:szCs w:val="28"/>
              </w:rPr>
              <w:t vyd:_id="vyd:0000000000010l" xml:space="preserve"> </w:t>
            </w:r>
            <w:r>
              <w:rPr>
                <w:rFonts w:eastAsia="Times New Roman" w:cs="Times New Roman"/>
                <w:sz w:val="28"/>
                <w:szCs w:val="28"/>
              </w:rPr>
              <w:t vyd:_id="vyd:0000000000010k">не</w:t>
            </w:r>
            <w:r>
              <w:rPr>
                <w:rFonts w:eastAsia="Times New Roman" w:cs="Times New Roman"/>
                <w:sz w:val="28"/>
                <w:szCs w:val="28"/>
              </w:rPr>
              <w:t vyd:_id="vyd:0000000000010j" xml:space="preserve"> </w:t>
            </w:r>
            <w:r>
              <w:rPr>
                <w:rFonts w:eastAsia="Times New Roman" w:cs="Times New Roman"/>
                <w:sz w:val="28"/>
                <w:szCs w:val="28"/>
              </w:rPr>
              <w:t vyd:_id="vyd:0000000000010i">влияют</w:t>
            </w:r>
            <w:r>
              <w:rPr>
                <w:rFonts w:eastAsia="Times New Roman" w:cs="Times New Roman"/>
                <w:sz w:val="28"/>
                <w:szCs w:val="28"/>
              </w:rPr>
              <w:t vyd:_id="vyd:0000000000010h">.</w:t>
            </w:r>
          </w:p>
        </w:tc>
      </w:tr>
      <w:tr w:rsidR="0008273E" w:rsidRPr="0008273E" w14:paraId="0B664941" w14:textId="77777777" w:rsidTr="00D87C95" vyd:_id="vyd:00000000000105">
        <w:trPr>
          <w:jc w:val="center"/>
          <w:cantSplit w:val="1"/>
        </w:trPr>
        <w:tc vyd:_id="vyd:00000000000109">
          <w:tcPr>
            <w:tcMar>
              <w:top w:w="105" w:type="dxa"/>
              <w:start w:w="115" w:type="dxa"/>
              <w:bottom w:w="105" w:type="dxa"/>
              <w:end w:w="115" w:type="dxa"/>
            </w:tcMar>
            <w:vAlign w:val="center"/>
          </w:tcPr>
          <w:p w14:paraId="4974ED54" w14:textId="77777777" w:rsidR="0008273E" w:rsidRPr="0008273E" w:rsidRDefault="0008273E" w:rsidP="0077426C" vyd:_id="vyd:0000000000010a">
            <w:pPr>
              <w:spacing w:line="240" w:lineRule="auto"/>
              <w:rPr>
                <w:rFonts w:cs="Times New Roman"/>
                <w:sz w:val="28"/>
                <w:szCs w:val="28"/>
              </w:rPr>
            </w:pPr>
            <w:r>
              <w:rPr>
                <w:rFonts w:eastAsia="Times New Roman" w:cs="Times New Roman"/>
                <w:sz w:val="28"/>
                <w:b w:val="1"/>
                <w:szCs w:val="28"/>
              </w:rPr>
              <w:t vyd:_id="vyd:0000000000010d">Объективная</w:t>
            </w:r>
            <w:r>
              <w:rPr>
                <w:rFonts w:eastAsia="Times New Roman" w:cs="Times New Roman"/>
                <w:sz w:val="28"/>
                <w:b w:val="1"/>
                <w:szCs w:val="28"/>
              </w:rPr>
              <w:t vyd:_id="vyd:0000000000010c" xml:space="preserve"> </w:t>
            </w:r>
            <w:r>
              <w:rPr>
                <w:rFonts w:eastAsia="Times New Roman" w:cs="Times New Roman"/>
                <w:sz w:val="28"/>
                <w:b w:val="1"/>
                <w:szCs w:val="28"/>
              </w:rPr>
              <w:t vyd:_id="vyd:0000000000010b">форма</w:t>
            </w:r>
          </w:p>
        </w:tc>
        <w:tc vyd:_id="vyd:00000000000106">
          <w:tcPr>
            <w:tcMar>
              <w:top w:w="105" w:type="dxa"/>
              <w:start w:w="115" w:type="dxa"/>
              <w:bottom w:w="105" w:type="dxa"/>
              <w:end w:w="115" w:type="dxa"/>
            </w:tcMar>
            <w:vAlign w:val="center"/>
          </w:tcPr>
          <w:p w14:paraId="25C1805D" w14:textId="77777777" w:rsidR="0008273E" w:rsidRPr="0008273E" w:rsidRDefault="0008273E" w:rsidP="0077426C" vyd:_id="vyd:00000000000107">
            <w:pPr>
              <w:spacing w:line="245" w:lineRule="auto"/>
              <w:rPr>
                <w:rFonts w:cs="Times New Roman"/>
                <w:sz w:val="28"/>
                <w:lang w:val="ru-RU"/>
                <w:szCs w:val="28"/>
              </w:rPr>
            </w:pPr>
            <w:r>
              <w:rPr>
                <w:rFonts w:eastAsia="Times New Roman" w:cs="Times New Roman"/>
                <w:sz w:val="28"/>
                <w:lang w:val="ru-RU"/>
                <w:szCs w:val="28"/>
              </w:rPr>
              <w:t vyd:_id="vyd:00000000000108">Форма, в которой произведение можно воспринять: текст на бумаге, электронный файл, изображение, аудио- или видеозапись и т. п. Авторское право охраняет не замысел сам по себе, а его выражение.</w:t>
            </w:r>
          </w:p>
        </w:tc>
      </w:tr>
      <w:tr w:rsidR="0008273E" w:rsidRPr="0008273E" w14:paraId="17141AB7" w14:textId="77777777" w:rsidTr="00D87C95" vyd:_id="vyd:000000000000zu">
        <w:trPr>
          <w:jc w:val="center"/>
          <w:cantSplit w:val="1"/>
        </w:trPr>
        <w:tc vyd:_id="vyd:000000000000zy">
          <w:tcPr>
            <w:tcMar>
              <w:top w:w="105" w:type="dxa"/>
              <w:start w:w="115" w:type="dxa"/>
              <w:bottom w:w="105" w:type="dxa"/>
              <w:end w:w="115" w:type="dxa"/>
            </w:tcMar>
            <w:vAlign w:val="center"/>
          </w:tcPr>
          <w:p w14:paraId="6E14F171" w14:textId="77777777" w:rsidR="0008273E" w:rsidRPr="0008273E" w:rsidRDefault="0008273E" w:rsidP="0077426C" vyd:_id="vyd:000000000000zz">
            <w:pPr>
              <w:spacing w:line="240" w:lineRule="auto"/>
              <w:rPr>
                <w:rFonts w:cs="Times New Roman"/>
                <w:sz w:val="28"/>
                <w:szCs w:val="28"/>
              </w:rPr>
            </w:pPr>
            <w:r>
              <w:rPr>
                <w:rFonts w:eastAsia="Times New Roman" w:cs="Times New Roman"/>
                <w:sz w:val="28"/>
                <w:b w:val="1"/>
                <w:szCs w:val="28"/>
              </w:rPr>
              <w:t vyd:_id="vyd:00000000000104">Объект</w:t>
            </w:r>
            <w:r>
              <w:rPr>
                <w:rFonts w:eastAsia="Times New Roman" w:cs="Times New Roman"/>
                <w:sz w:val="28"/>
                <w:b w:val="1"/>
                <w:szCs w:val="28"/>
              </w:rPr>
              <w:t vyd:_id="vyd:00000000000103" xml:space="preserve"> </w:t>
            </w:r>
            <w:r>
              <w:rPr>
                <w:rFonts w:eastAsia="Times New Roman" w:cs="Times New Roman"/>
                <w:sz w:val="28"/>
                <w:b w:val="1"/>
                <w:szCs w:val="28"/>
              </w:rPr>
              <w:t vyd:_id="vyd:00000000000102">авторского</w:t>
            </w:r>
            <w:r>
              <w:rPr>
                <w:rFonts w:eastAsia="Times New Roman" w:cs="Times New Roman"/>
                <w:sz w:val="28"/>
                <w:b w:val="1"/>
                <w:szCs w:val="28"/>
              </w:rPr>
              <w:t vyd:_id="vyd:00000000000101" xml:space="preserve"> </w:t>
            </w:r>
            <w:r>
              <w:rPr>
                <w:rFonts w:eastAsia="Times New Roman" w:cs="Times New Roman"/>
                <w:sz w:val="28"/>
                <w:b w:val="1"/>
                <w:szCs w:val="28"/>
              </w:rPr>
              <w:t vyd:_id="vyd:00000000000100">права</w:t>
            </w:r>
          </w:p>
        </w:tc>
        <w:tc vyd:_id="vyd:000000000000zv">
          <w:tcPr>
            <w:tcMar>
              <w:top w:w="105" w:type="dxa"/>
              <w:start w:w="115" w:type="dxa"/>
              <w:bottom w:w="105" w:type="dxa"/>
              <w:end w:w="115" w:type="dxa"/>
            </w:tcMar>
            <w:vAlign w:val="center"/>
          </w:tcPr>
          <w:p w14:paraId="347F6A0C" w14:textId="77777777" w:rsidR="0008273E" w:rsidRPr="0008273E" w:rsidRDefault="0008273E" w:rsidP="0077426C" vyd:_id="vyd:000000000000zw">
            <w:pPr>
              <w:spacing w:line="245" w:lineRule="auto"/>
              <w:rPr>
                <w:rFonts w:cs="Times New Roman"/>
                <w:sz w:val="28"/>
                <w:lang w:val="ru-RU"/>
                <w:szCs w:val="28"/>
              </w:rPr>
            </w:pPr>
            <w:r>
              <w:rPr>
                <w:rFonts w:eastAsia="Times New Roman" w:cs="Times New Roman"/>
                <w:sz w:val="28"/>
                <w:lang w:val="ru-RU"/>
                <w:szCs w:val="28"/>
              </w:rPr>
              <w:t vyd:_id="vyd:000000000000zx">Произведение науки, литературы или искусства, которое охраняется авторским правом. Идеи, методы, факты и официальные документы сами по себе авторским правом не охраняются.</w:t>
            </w:r>
          </w:p>
        </w:tc>
      </w:tr>
      <w:tr w:rsidR="0008273E" w:rsidRPr="0008273E" w14:paraId="3D5A782C" w14:textId="77777777" w:rsidTr="00D87C95" vyd:_id="vyd:000000000000zl">
        <w:trPr>
          <w:jc w:val="center"/>
          <w:cantSplit w:val="1"/>
        </w:trPr>
        <w:tc vyd:_id="vyd:000000000000zp">
          <w:tcPr>
            <w:tcMar>
              <w:top w:w="105" w:type="dxa"/>
              <w:start w:w="115" w:type="dxa"/>
              <w:bottom w:w="105" w:type="dxa"/>
              <w:end w:w="115" w:type="dxa"/>
            </w:tcMar>
            <w:vAlign w:val="center"/>
          </w:tcPr>
          <w:p w14:paraId="7951957A" w14:textId="77777777" w:rsidR="0008273E" w:rsidRPr="0008273E" w:rsidRDefault="0008273E" w:rsidP="0077426C" vyd:_id="vyd:000000000000zq">
            <w:pPr>
              <w:spacing w:line="240" w:lineRule="auto"/>
              <w:rPr>
                <w:rFonts w:cs="Times New Roman"/>
                <w:sz w:val="28"/>
                <w:szCs w:val="28"/>
              </w:rPr>
            </w:pPr>
            <w:r>
              <w:rPr>
                <w:rFonts w:eastAsia="Times New Roman" w:cs="Times New Roman"/>
                <w:sz w:val="28"/>
                <w:b w:val="1"/>
                <w:szCs w:val="28"/>
              </w:rPr>
              <w:t vyd:_id="vyd:000000000000zt">Авторские</w:t>
            </w:r>
            <w:r>
              <w:rPr>
                <w:rFonts w:eastAsia="Times New Roman" w:cs="Times New Roman"/>
                <w:sz w:val="28"/>
                <w:b w:val="1"/>
                <w:szCs w:val="28"/>
              </w:rPr>
              <w:t vyd:_id="vyd:000000000000zs" xml:space="preserve"> </w:t>
            </w:r>
            <w:r>
              <w:rPr>
                <w:rFonts w:eastAsia="Times New Roman" w:cs="Times New Roman"/>
                <w:sz w:val="28"/>
                <w:b w:val="1"/>
                <w:szCs w:val="28"/>
              </w:rPr>
              <w:t vyd:_id="vyd:000000000000zr">права</w:t>
            </w:r>
          </w:p>
        </w:tc>
        <w:tc vyd:_id="vyd:000000000000zm">
          <w:tcPr>
            <w:tcMar>
              <w:top w:w="105" w:type="dxa"/>
              <w:start w:w="115" w:type="dxa"/>
              <w:bottom w:w="105" w:type="dxa"/>
              <w:end w:w="115" w:type="dxa"/>
            </w:tcMar>
            <w:vAlign w:val="center"/>
          </w:tcPr>
          <w:p w14:paraId="49E04F99" w14:textId="77777777" w:rsidR="0008273E" w:rsidRPr="0008273E" w:rsidRDefault="0008273E" w:rsidP="0077426C" vyd:_id="vyd:000000000000zn">
            <w:pPr>
              <w:spacing w:line="245" w:lineRule="auto"/>
              <w:rPr>
                <w:rFonts w:cs="Times New Roman"/>
                <w:sz w:val="28"/>
                <w:lang w:val="ru-RU"/>
                <w:szCs w:val="28"/>
              </w:rPr>
            </w:pPr>
            <w:r>
              <w:rPr>
                <w:rFonts w:eastAsia="Times New Roman" w:cs="Times New Roman"/>
                <w:sz w:val="28"/>
                <w:lang w:val="ru-RU"/>
                <w:szCs w:val="28"/>
              </w:rPr>
              <w:t vyd:_id="vyd:000000000000zo">Интеллектуальные права на произведение. К ним относятся личные права автора и исключительное право использовать произведение и разрешать его использование другим.</w:t>
            </w:r>
          </w:p>
        </w:tc>
      </w:tr>
      <w:tr w:rsidR="0008273E" w:rsidRPr="0008273E" w14:paraId="4CA899A0" w14:textId="77777777" w:rsidTr="00D87C95" vyd:_id="vyd:000000000000zc">
        <w:trPr>
          <w:jc w:val="center"/>
          <w:cantSplit w:val="1"/>
        </w:trPr>
        <w:tc vyd:_id="vyd:000000000000zg">
          <w:tcPr>
            <w:tcMar>
              <w:top w:w="105" w:type="dxa"/>
              <w:start w:w="115" w:type="dxa"/>
              <w:bottom w:w="105" w:type="dxa"/>
              <w:end w:w="115" w:type="dxa"/>
            </w:tcMar>
            <w:vAlign w:val="center"/>
          </w:tcPr>
          <w:p w14:paraId="52C116C9" w14:textId="77777777" w:rsidR="0008273E" w:rsidRPr="0008273E" w:rsidRDefault="0008273E" w:rsidP="0077426C" vyd:_id="vyd:000000000000zh">
            <w:pPr>
              <w:spacing w:line="240" w:lineRule="auto"/>
              <w:rPr>
                <w:rFonts w:cs="Times New Roman"/>
                <w:sz w:val="28"/>
                <w:szCs w:val="28"/>
              </w:rPr>
            </w:pPr>
            <w:r>
              <w:rPr>
                <w:rFonts w:eastAsia="Times New Roman" w:cs="Times New Roman"/>
                <w:sz w:val="28"/>
                <w:b w:val="1"/>
                <w:szCs w:val="28"/>
              </w:rPr>
              <w:t vyd:_id="vyd:000000000000zk">Право</w:t>
            </w:r>
            <w:r>
              <w:rPr>
                <w:rFonts w:eastAsia="Times New Roman" w:cs="Times New Roman"/>
                <w:sz w:val="28"/>
                <w:b w:val="1"/>
                <w:szCs w:val="28"/>
              </w:rPr>
              <w:t vyd:_id="vyd:000000000000zj" xml:space="preserve"> </w:t>
            </w:r>
            <w:r>
              <w:rPr>
                <w:rFonts w:eastAsia="Times New Roman" w:cs="Times New Roman"/>
                <w:sz w:val="28"/>
                <w:b w:val="1"/>
                <w:szCs w:val="28"/>
              </w:rPr>
              <w:t vyd:_id="vyd:000000000000zi">авторства</w:t>
            </w:r>
          </w:p>
        </w:tc>
        <w:tc vyd:_id="vyd:000000000000zd">
          <w:tcPr>
            <w:tcMar>
              <w:top w:w="105" w:type="dxa"/>
              <w:start w:w="115" w:type="dxa"/>
              <w:bottom w:w="105" w:type="dxa"/>
              <w:end w:w="115" w:type="dxa"/>
            </w:tcMar>
            <w:vAlign w:val="center"/>
          </w:tcPr>
          <w:p w14:paraId="5493FEF3" w14:textId="77777777" w:rsidR="0008273E" w:rsidRPr="0008273E" w:rsidRDefault="0008273E" w:rsidP="0077426C" vyd:_id="vyd:000000000000ze">
            <w:pPr>
              <w:spacing w:line="245" w:lineRule="auto"/>
              <w:rPr>
                <w:rFonts w:cs="Times New Roman"/>
                <w:sz w:val="28"/>
                <w:lang w:val="ru-RU"/>
                <w:szCs w:val="28"/>
              </w:rPr>
            </w:pPr>
            <w:r>
              <w:rPr>
                <w:rFonts w:eastAsia="Times New Roman" w:cs="Times New Roman"/>
                <w:sz w:val="28"/>
                <w:lang w:val="ru-RU"/>
                <w:szCs w:val="28"/>
              </w:rPr>
              <w:t vyd:_id="vyd:000000000000zf">Право признаваться автором произведения. Его нельзя передать другому человеку или организации и нельзя от него отказаться.</w:t>
            </w:r>
          </w:p>
        </w:tc>
      </w:tr>
      <w:tr w:rsidR="0008273E" w:rsidRPr="0008273E" w14:paraId="119C6ABC" w14:textId="77777777" w:rsidTr="00D87C95" vyd:_id="vyd:000000000000yz">
        <w:trPr>
          <w:jc w:val="center"/>
          <w:cantSplit w:val="1"/>
        </w:trPr>
        <w:tc vyd:_id="vyd:000000000000z3">
          <w:tcPr>
            <w:tcMar>
              <w:top w:w="105" w:type="dxa"/>
              <w:start w:w="115" w:type="dxa"/>
              <w:bottom w:w="105" w:type="dxa"/>
              <w:end w:w="115" w:type="dxa"/>
            </w:tcMar>
            <w:vAlign w:val="center"/>
          </w:tcPr>
          <w:p w14:paraId="23E5F490" w14:textId="77777777" w:rsidR="0008273E" w:rsidRPr="0008273E" w:rsidRDefault="0008273E" w:rsidP="0077426C" vyd:_id="vyd:000000000000z4">
            <w:pPr>
              <w:spacing w:line="240" w:lineRule="auto"/>
              <w:rPr>
                <w:rFonts w:cs="Times New Roman"/>
                <w:sz w:val="28"/>
                <w:szCs w:val="28"/>
              </w:rPr>
            </w:pPr>
            <w:r>
              <w:rPr>
                <w:rFonts w:eastAsia="Times New Roman" w:cs="Times New Roman"/>
                <w:sz w:val="28"/>
                <w:b w:val="1"/>
                <w:szCs w:val="28"/>
              </w:rPr>
              <w:t vyd:_id="vyd:000000000000zb">Право</w:t>
            </w:r>
            <w:r>
              <w:rPr>
                <w:rFonts w:eastAsia="Times New Roman" w:cs="Times New Roman"/>
                <w:sz w:val="28"/>
                <w:b w:val="1"/>
                <w:szCs w:val="28"/>
              </w:rPr>
              <w:t vyd:_id="vyd:000000000000za" xml:space="preserve"> </w:t>
            </w:r>
            <w:r>
              <w:rPr>
                <w:rFonts w:eastAsia="Times New Roman" w:cs="Times New Roman"/>
                <w:sz w:val="28"/>
                <w:b w:val="1"/>
                <w:szCs w:val="28"/>
              </w:rPr>
              <w:t vyd:_id="vyd:000000000000z9">автора</w:t>
            </w:r>
            <w:r>
              <w:rPr>
                <w:rFonts w:eastAsia="Times New Roman" w:cs="Times New Roman"/>
                <w:sz w:val="28"/>
                <w:b w:val="1"/>
                <w:szCs w:val="28"/>
              </w:rPr>
              <w:t vyd:_id="vyd:000000000000z8" xml:space="preserve"> </w:t>
            </w:r>
            <w:r>
              <w:rPr>
                <w:rFonts w:eastAsia="Times New Roman" w:cs="Times New Roman"/>
                <w:sz w:val="28"/>
                <w:b w:val="1"/>
                <w:szCs w:val="28"/>
              </w:rPr>
              <w:t vyd:_id="vyd:000000000000z7">на</w:t>
            </w:r>
            <w:r>
              <w:rPr>
                <w:rFonts w:eastAsia="Times New Roman" w:cs="Times New Roman"/>
                <w:sz w:val="28"/>
                <w:b w:val="1"/>
                <w:szCs w:val="28"/>
              </w:rPr>
              <w:t vyd:_id="vyd:000000000000z6" xml:space="preserve"> </w:t>
            </w:r>
            <w:r>
              <w:rPr>
                <w:rFonts w:eastAsia="Times New Roman" w:cs="Times New Roman"/>
                <w:sz w:val="28"/>
                <w:b w:val="1"/>
                <w:szCs w:val="28"/>
              </w:rPr>
              <w:t vyd:_id="vyd:000000000000z5">имя</w:t>
            </w:r>
          </w:p>
        </w:tc>
        <w:tc vyd:_id="vyd:000000000000z0">
          <w:tcPr>
            <w:tcMar>
              <w:top w:w="105" w:type="dxa"/>
              <w:start w:w="115" w:type="dxa"/>
              <w:bottom w:w="105" w:type="dxa"/>
              <w:end w:w="115" w:type="dxa"/>
            </w:tcMar>
            <w:vAlign w:val="center"/>
          </w:tcPr>
          <w:p w14:paraId="47E404E4" w14:textId="77777777" w:rsidR="0008273E" w:rsidRPr="0008273E" w:rsidRDefault="0008273E" w:rsidP="0077426C" vyd:_id="vyd:000000000000z1">
            <w:pPr>
              <w:spacing w:line="245" w:lineRule="auto"/>
              <w:rPr>
                <w:rFonts w:cs="Times New Roman"/>
                <w:sz w:val="28"/>
                <w:lang w:val="ru-RU"/>
                <w:szCs w:val="28"/>
              </w:rPr>
            </w:pPr>
            <w:r>
              <w:rPr>
                <w:rFonts w:eastAsia="Times New Roman" w:cs="Times New Roman"/>
                <w:sz w:val="28"/>
                <w:lang w:val="ru-RU"/>
                <w:szCs w:val="28"/>
              </w:rPr>
              <w:t vyd:_id="vyd:000000000000z2">Право решать, как обозначать авторство: своим именем, псевдонимом или без указания имени.</w:t>
            </w:r>
          </w:p>
        </w:tc>
      </w:tr>
      <w:tr w:rsidR="0008273E" w:rsidRPr="0008273E" w14:paraId="7FFFE939" w14:textId="77777777" w:rsidTr="00D87C95" vyd:_id="vyd:000000000000ym">
        <w:trPr>
          <w:jc w:val="center"/>
          <w:cantSplit w:val="1"/>
        </w:trPr>
        <w:tc vyd:_id="vyd:000000000000yq">
          <w:tcPr>
            <w:tcMar>
              <w:top w:w="105" w:type="dxa"/>
              <w:start w:w="115" w:type="dxa"/>
              <w:bottom w:w="105" w:type="dxa"/>
              <w:end w:w="115" w:type="dxa"/>
            </w:tcMar>
            <w:vAlign w:val="center"/>
          </w:tcPr>
          <w:p w14:paraId="38B761D9" w14:textId="03A89142" w:rsidR="0008273E" w:rsidRPr="0008273E" w:rsidRDefault="0008273E" w:rsidP="0077426C" vyd:_id="vyd:000000000000yr">
            <w:pPr>
              <w:spacing w:line="240" w:lineRule="auto"/>
              <w:rPr>
                <w:rFonts w:cs="Times New Roman"/>
                <w:sz w:val="28"/>
                <w:szCs w:val="28"/>
              </w:rPr>
            </w:pPr>
            <w:r>
              <w:rPr>
                <w:rFonts w:eastAsia="Times New Roman" w:cs="Times New Roman"/>
                <w:sz w:val="28"/>
                <w:b w:val="1"/>
                <w:szCs w:val="28"/>
              </w:rPr>
              <w:t vyd:_id="vyd:000000000000yy">Право</w:t>
            </w:r>
            <w:r>
              <w:rPr>
                <w:rFonts w:eastAsia="Times New Roman" w:cs="Times New Roman"/>
                <w:sz w:val="28"/>
                <w:b w:val="1"/>
                <w:lang w:val="ru-RU"/>
                <w:szCs w:val="28"/>
              </w:rPr>
              <w:t vyd:_id="vyd:000000000000yx" xml:space="preserve"> </w:t>
            </w:r>
            <w:r>
              <w:rPr>
                <w:rFonts w:eastAsia="Times New Roman" w:cs="Times New Roman"/>
                <w:sz w:val="28"/>
                <w:b w:val="1"/>
                <w:szCs w:val="28"/>
              </w:rPr>
              <w:t vyd:_id="vyd:000000000000yw">на</w:t>
            </w:r>
            <w:r>
              <w:rPr>
                <w:rFonts w:eastAsia="Times New Roman" w:cs="Times New Roman"/>
                <w:sz w:val="28"/>
                <w:b w:val="1"/>
                <w:szCs w:val="28"/>
              </w:rPr>
              <w:t vyd:_id="vyd:000000000000yv" xml:space="preserve"> </w:t>
            </w:r>
            <w:r>
              <w:rPr>
                <w:rFonts w:eastAsia="Times New Roman" w:cs="Times New Roman"/>
                <w:sz w:val="28"/>
                <w:b w:val="1"/>
                <w:szCs w:val="28"/>
              </w:rPr>
              <w:t vyd:_id="vyd:000000000000yu">неприкосновенность</w:t>
            </w:r>
            <w:r>
              <w:rPr>
                <w:rFonts w:eastAsia="Times New Roman" w:cs="Times New Roman"/>
                <w:sz w:val="28"/>
                <w:b w:val="1"/>
                <w:szCs w:val="28"/>
              </w:rPr>
              <w:t vyd:_id="vyd:000000000000yt" xml:space="preserve"> </w:t>
            </w:r>
            <w:r>
              <w:rPr>
                <w:rFonts w:eastAsia="Times New Roman" w:cs="Times New Roman"/>
                <w:sz w:val="28"/>
                <w:b w:val="1"/>
                <w:szCs w:val="28"/>
              </w:rPr>
              <w:t vyd:_id="vyd:000000000000ys">произведения</w:t>
            </w:r>
          </w:p>
        </w:tc>
        <w:tc vyd:_id="vyd:000000000000yn">
          <w:tcPr>
            <w:tcMar>
              <w:top w:w="105" w:type="dxa"/>
              <w:start w:w="115" w:type="dxa"/>
              <w:bottom w:w="105" w:type="dxa"/>
              <w:end w:w="115" w:type="dxa"/>
            </w:tcMar>
            <w:vAlign w:val="center"/>
          </w:tcPr>
          <w:p w14:paraId="6E319A78" w14:textId="77777777" w:rsidR="0008273E" w:rsidRPr="0008273E" w:rsidRDefault="0008273E" w:rsidP="0077426C" vyd:_id="vyd:000000000000yo">
            <w:pPr>
              <w:spacing w:line="245" w:lineRule="auto"/>
              <w:rPr>
                <w:rFonts w:cs="Times New Roman"/>
                <w:sz w:val="28"/>
                <w:lang w:val="ru-RU"/>
                <w:szCs w:val="28"/>
              </w:rPr>
            </w:pPr>
            <w:r>
              <w:rPr>
                <w:rFonts w:eastAsia="Times New Roman" w:cs="Times New Roman"/>
                <w:sz w:val="28"/>
                <w:lang w:val="ru-RU"/>
                <w:szCs w:val="28"/>
              </w:rPr>
              <w:t vyd:_id="vyd:000000000000yp">Защита произведения от изменений, сокращений, дополнений и искажений, которые внесены без согласия автора и затрагивают его замысел или репутацию.</w:t>
            </w:r>
          </w:p>
        </w:tc>
      </w:tr>
      <w:tr w:rsidR="0008273E" w:rsidRPr="0008273E" w14:paraId="6A78D7DE" w14:textId="77777777" w:rsidTr="00D87C95" vyd:_id="vyd:000000000000y9">
        <w:trPr>
          <w:jc w:val="center"/>
          <w:cantSplit w:val="1"/>
        </w:trPr>
        <w:tc vyd:_id="vyd:000000000000yf">
          <w:tcPr>
            <w:tcMar>
              <w:top w:w="105" w:type="dxa"/>
              <w:start w:w="115" w:type="dxa"/>
              <w:bottom w:w="105" w:type="dxa"/>
              <w:end w:w="115" w:type="dxa"/>
            </w:tcMar>
            <w:vAlign w:val="center"/>
          </w:tcPr>
          <w:p w14:paraId="17A324D3" w14:textId="50996B7D" w:rsidR="0008273E" w:rsidRPr="0008273E" w:rsidRDefault="0008273E" w:rsidP="0077426C" vyd:_id="vyd:000000000000yg">
            <w:pPr>
              <w:spacing w:line="240" w:lineRule="auto"/>
              <w:rPr>
                <w:rFonts w:cs="Times New Roman"/>
                <w:sz w:val="28"/>
                <w:szCs w:val="28"/>
              </w:rPr>
            </w:pPr>
            <w:r>
              <w:rPr>
                <w:rFonts w:eastAsia="Times New Roman" w:cs="Times New Roman"/>
                <w:sz w:val="28"/>
                <w:b w:val="1"/>
                <w:szCs w:val="28"/>
              </w:rPr>
              <w:t vyd:_id="vyd:000000000000yl">Право</w:t>
            </w:r>
            <w:r>
              <w:rPr>
                <w:rFonts w:eastAsia="Times New Roman" w:cs="Times New Roman"/>
                <w:sz w:val="28"/>
                <w:b w:val="1"/>
                <w:lang w:val="ru-RU"/>
                <w:szCs w:val="28"/>
              </w:rPr>
              <w:t vyd:_id="vyd:000000000000yk" xml:space="preserve"> </w:t>
            </w:r>
            <w:r>
              <w:rPr>
                <w:rFonts w:eastAsia="Times New Roman" w:cs="Times New Roman"/>
                <w:sz w:val="28"/>
                <w:b w:val="1"/>
                <w:szCs w:val="28"/>
              </w:rPr>
              <w:t vyd:_id="vyd:000000000000yj">на</w:t>
            </w:r>
            <w:r>
              <w:rPr>
                <w:rFonts w:eastAsia="Times New Roman" w:cs="Times New Roman"/>
                <w:sz w:val="28"/>
                <w:b w:val="1"/>
                <w:szCs w:val="28"/>
              </w:rPr>
              <w:t vyd:_id="vyd:000000000000yi" xml:space="preserve"> </w:t>
            </w:r>
            <w:r>
              <w:rPr>
                <w:rFonts w:eastAsia="Times New Roman" w:cs="Times New Roman"/>
                <w:sz w:val="28"/>
                <w:b w:val="1"/>
                <w:szCs w:val="28"/>
              </w:rPr>
              <w:t vyd:_id="vyd:000000000000yh">обнародование</w:t>
            </w:r>
          </w:p>
        </w:tc>
        <w:tc vyd:_id="vyd:000000000000ya">
          <w:tcPr>
            <w:tcMar>
              <w:top w:w="105" w:type="dxa"/>
              <w:start w:w="115" w:type="dxa"/>
              <w:bottom w:w="105" w:type="dxa"/>
              <w:end w:w="115" w:type="dxa"/>
            </w:tcMar>
            <w:vAlign w:val="center"/>
          </w:tcPr>
          <w:p w14:paraId="68C86288" w14:textId="0C0C9F82" w:rsidR="0008273E" w:rsidRPr="0008273E" w:rsidRDefault="0008273E" w:rsidP="0077426C" vyd:_id="vyd:000000000000yb">
            <w:pPr>
              <w:spacing w:line="245" w:lineRule="auto"/>
              <w:rPr>
                <w:rFonts w:cs="Times New Roman"/>
                <w:sz w:val="28"/>
                <w:lang w:val="ru-RU"/>
                <w:szCs w:val="28"/>
              </w:rPr>
            </w:pPr>
            <w:r>
              <w:rPr>
                <w:rFonts w:eastAsia="Times New Roman" w:cs="Times New Roman"/>
                <w:sz w:val="28"/>
                <w:lang w:val="ru-RU"/>
                <w:szCs w:val="28"/>
              </w:rPr>
              <w:t vyd:_id="vyd:000000000000ye" xml:space="preserve">Право автора впервые сделать произведение доступным публике или дать согласие на это </w:t>
            </w:r>
            <w:r>
              <w:rPr>
                <w:rFonts w:eastAsia="Times New Roman" w:cs="Times New Roman"/>
                <w:sz w:val="28"/>
                <w:lang w:val="ru-RU"/>
                <w:szCs w:val="28"/>
              </w:rPr>
              <w:t vyd:_id="vyd:000000000000yd">-</w:t>
            </w:r>
            <w:r>
              <w:rPr>
                <w:rFonts w:eastAsia="Times New Roman" w:cs="Times New Roman"/>
                <w:sz w:val="28"/>
                <w:lang w:val="ru-RU"/>
                <w:szCs w:val="28"/>
              </w:rPr>
              <w:t vyd:_id="vyd:000000000000yc" xml:space="preserve"> например, опубликовать, показать или разместить в интернете.</w:t>
            </w:r>
          </w:p>
        </w:tc>
      </w:tr>
      <w:tr w:rsidR="0008273E" w:rsidRPr="0008273E" w14:paraId="7B7E94ED" w14:textId="77777777" w:rsidTr="00D87C95" vyd:_id="vyd:000000000000y0">
        <w:trPr>
          <w:jc w:val="center"/>
          <w:cantSplit w:val="1"/>
        </w:trPr>
        <w:tc vyd:_id="vyd:000000000000y4">
          <w:tcPr>
            <w:tcMar>
              <w:top w:w="105" w:type="dxa"/>
              <w:start w:w="115" w:type="dxa"/>
              <w:bottom w:w="105" w:type="dxa"/>
              <w:end w:w="115" w:type="dxa"/>
            </w:tcMar>
            <w:vAlign w:val="center"/>
          </w:tcPr>
          <w:p w14:paraId="38FE3F08" w14:textId="77777777" w:rsidR="0008273E" w:rsidRPr="0008273E" w:rsidRDefault="0008273E" w:rsidP="0077426C" vyd:_id="vyd:000000000000y5">
            <w:pPr>
              <w:spacing w:line="240" w:lineRule="auto"/>
              <w:rPr>
                <w:rFonts w:cs="Times New Roman"/>
                <w:sz w:val="28"/>
                <w:szCs w:val="28"/>
              </w:rPr>
            </w:pPr>
            <w:r>
              <w:rPr>
                <w:rFonts w:eastAsia="Times New Roman" w:cs="Times New Roman"/>
                <w:sz w:val="28"/>
                <w:b w:val="1"/>
                <w:szCs w:val="28"/>
              </w:rPr>
              <w:t vyd:_id="vyd:000000000000y8">Исключительное</w:t>
            </w:r>
            <w:r>
              <w:rPr>
                <w:rFonts w:eastAsia="Times New Roman" w:cs="Times New Roman"/>
                <w:sz w:val="28"/>
                <w:b w:val="1"/>
                <w:szCs w:val="28"/>
              </w:rPr>
              <w:t vyd:_id="vyd:000000000000y7" xml:space="preserve"> </w:t>
            </w:r>
            <w:r>
              <w:rPr>
                <w:rFonts w:eastAsia="Times New Roman" w:cs="Times New Roman"/>
                <w:sz w:val="28"/>
                <w:b w:val="1"/>
                <w:szCs w:val="28"/>
              </w:rPr>
              <w:t vyd:_id="vyd:000000000000y6">право</w:t>
            </w:r>
          </w:p>
        </w:tc>
        <w:tc vyd:_id="vyd:000000000000y1">
          <w:tcPr>
            <w:tcMar>
              <w:top w:w="105" w:type="dxa"/>
              <w:start w:w="115" w:type="dxa"/>
              <w:bottom w:w="105" w:type="dxa"/>
              <w:end w:w="115" w:type="dxa"/>
            </w:tcMar>
            <w:vAlign w:val="center"/>
          </w:tcPr>
          <w:p w14:paraId="0CC4F884" w14:textId="77777777" w:rsidR="0008273E" w:rsidRPr="0008273E" w:rsidRDefault="0008273E" w:rsidP="0077426C" vyd:_id="vyd:000000000000y2">
            <w:pPr>
              <w:spacing w:line="245" w:lineRule="auto"/>
              <w:rPr>
                <w:rFonts w:cs="Times New Roman"/>
                <w:sz w:val="28"/>
                <w:lang w:val="ru-RU"/>
                <w:szCs w:val="28"/>
              </w:rPr>
            </w:pPr>
            <w:r>
              <w:rPr>
                <w:rFonts w:eastAsia="Times New Roman" w:cs="Times New Roman"/>
                <w:sz w:val="28"/>
                <w:lang w:val="ru-RU"/>
                <w:szCs w:val="28"/>
              </w:rPr>
              <w:t vyd:_id="vyd:000000000000y3">Право использовать произведение любым не запрещенным законом способом, а также разрешать или запрещать его использование другим лицам.</w:t>
            </w:r>
          </w:p>
        </w:tc>
      </w:tr>
      <w:tr w:rsidR="0008273E" w:rsidRPr="0008273E" w14:paraId="107A108C" w14:textId="77777777" w:rsidTr="00D87C95" vyd:_id="vyd:000000000000xt">
        <w:trPr>
          <w:jc w:val="center"/>
          <w:cantSplit w:val="1"/>
        </w:trPr>
        <w:tc vyd:_id="vyd:000000000000xx">
          <w:tcPr>
            <w:tcMar>
              <w:top w:w="105" w:type="dxa"/>
              <w:start w:w="115" w:type="dxa"/>
              <w:bottom w:w="105" w:type="dxa"/>
              <w:end w:w="115" w:type="dxa"/>
            </w:tcMar>
            <w:vAlign w:val="center"/>
          </w:tcPr>
          <w:p w14:paraId="4224320C" w14:textId="77777777" w:rsidR="0008273E" w:rsidRPr="0008273E" w:rsidRDefault="0008273E" w:rsidP="0077426C" vyd:_id="vyd:000000000000xy">
            <w:pPr>
              <w:spacing w:line="240" w:lineRule="auto"/>
              <w:rPr>
                <w:rFonts w:cs="Times New Roman"/>
                <w:sz w:val="28"/>
                <w:szCs w:val="28"/>
              </w:rPr>
            </w:pPr>
            <w:r>
              <w:rPr>
                <w:rFonts w:eastAsia="Times New Roman" w:cs="Times New Roman"/>
                <w:sz w:val="28"/>
                <w:b w:val="1"/>
                <w:szCs w:val="28"/>
              </w:rPr>
              <w:t vyd:_id="vyd:000000000000xz">Правообладатель</w:t>
            </w:r>
          </w:p>
        </w:tc>
        <w:tc vyd:_id="vyd:000000000000xu">
          <w:tcPr>
            <w:tcMar>
              <w:top w:w="105" w:type="dxa"/>
              <w:start w:w="115" w:type="dxa"/>
              <w:bottom w:w="105" w:type="dxa"/>
              <w:end w:w="115" w:type="dxa"/>
            </w:tcMar>
            <w:vAlign w:val="center"/>
          </w:tcPr>
          <w:p w14:paraId="01A0CA35" w14:textId="77777777" w:rsidR="0008273E" w:rsidRPr="0008273E" w:rsidRDefault="0008273E" w:rsidP="0077426C" vyd:_id="vyd:000000000000xv">
            <w:pPr>
              <w:spacing w:line="245" w:lineRule="auto"/>
              <w:rPr>
                <w:rFonts w:cs="Times New Roman"/>
                <w:sz w:val="28"/>
                <w:lang w:val="ru-RU"/>
                <w:szCs w:val="28"/>
              </w:rPr>
            </w:pPr>
            <w:r>
              <w:rPr>
                <w:rFonts w:eastAsia="Times New Roman" w:cs="Times New Roman"/>
                <w:sz w:val="28"/>
                <w:lang w:val="ru-RU"/>
                <w:szCs w:val="28"/>
              </w:rPr>
              <w:t vyd:_id="vyd:000000000000xw">Тот, кому принадлежит исключительное право на произведение. Правообладателем может быть автор, работодатель, наследник или другое лицо, получившее право по договору или закону.</w:t>
            </w:r>
          </w:p>
        </w:tc>
      </w:tr>
      <w:tr w:rsidR="0008273E" w:rsidRPr="0008273E" w14:paraId="7FB8BBEC" w14:textId="77777777" w:rsidTr="00D87C95" vyd:_id="vyd:000000000000xk">
        <w:trPr>
          <w:jc w:val="center"/>
          <w:cantSplit w:val="1"/>
        </w:trPr>
        <w:tc vyd:_id="vyd:000000000000xo">
          <w:tcPr>
            <w:tcMar>
              <w:top w:w="105" w:type="dxa"/>
              <w:start w:w="115" w:type="dxa"/>
              <w:bottom w:w="105" w:type="dxa"/>
              <w:end w:w="115" w:type="dxa"/>
            </w:tcMar>
            <w:vAlign w:val="center"/>
          </w:tcPr>
          <w:p w14:paraId="35D994AA" w14:textId="77777777" w:rsidR="0008273E" w:rsidRPr="0008273E" w:rsidRDefault="0008273E" w:rsidP="0077426C" vyd:_id="vyd:000000000000xp">
            <w:pPr>
              <w:spacing w:line="240" w:lineRule="auto"/>
              <w:rPr>
                <w:rFonts w:cs="Times New Roman"/>
                <w:sz w:val="28"/>
                <w:szCs w:val="28"/>
              </w:rPr>
            </w:pPr>
            <w:r>
              <w:rPr>
                <w:rFonts w:eastAsia="Times New Roman" w:cs="Times New Roman"/>
                <w:sz w:val="28"/>
                <w:b w:val="1"/>
                <w:szCs w:val="28"/>
              </w:rPr>
              <w:t vyd:_id="vyd:000000000000xs">Использование</w:t>
            </w:r>
            <w:r>
              <w:rPr>
                <w:rFonts w:eastAsia="Times New Roman" w:cs="Times New Roman"/>
                <w:sz w:val="28"/>
                <w:b w:val="1"/>
                <w:szCs w:val="28"/>
              </w:rPr>
              <w:t vyd:_id="vyd:000000000000xr" xml:space="preserve"> </w:t>
            </w:r>
            <w:r>
              <w:rPr>
                <w:rFonts w:eastAsia="Times New Roman" w:cs="Times New Roman"/>
                <w:sz w:val="28"/>
                <w:b w:val="1"/>
                <w:szCs w:val="28"/>
              </w:rPr>
              <w:t vyd:_id="vyd:000000000000xq">произведения</w:t>
            </w:r>
          </w:p>
        </w:tc>
        <w:tc vyd:_id="vyd:000000000000xl">
          <w:tcPr>
            <w:tcMar>
              <w:top w:w="105" w:type="dxa"/>
              <w:start w:w="115" w:type="dxa"/>
              <w:bottom w:w="105" w:type="dxa"/>
              <w:end w:w="115" w:type="dxa"/>
            </w:tcMar>
            <w:vAlign w:val="center"/>
          </w:tcPr>
          <w:p w14:paraId="77291FE0" w14:textId="77777777" w:rsidR="0008273E" w:rsidRPr="0008273E" w:rsidRDefault="0008273E" w:rsidP="0077426C" vyd:_id="vyd:000000000000xm">
            <w:pPr>
              <w:spacing w:line="245" w:lineRule="auto"/>
              <w:rPr>
                <w:rFonts w:cs="Times New Roman"/>
                <w:sz w:val="28"/>
                <w:lang w:val="ru-RU"/>
                <w:szCs w:val="28"/>
              </w:rPr>
            </w:pPr>
            <w:r>
              <w:rPr>
                <w:rFonts w:eastAsia="Times New Roman" w:cs="Times New Roman"/>
                <w:sz w:val="28"/>
                <w:lang w:val="ru-RU"/>
                <w:szCs w:val="28"/>
              </w:rPr>
              <w:t vyd:_id="vyd:000000000000xn">Общее название действий с произведением: копирование, распространение экземпляров, публикация в интернете, публичный показ, перевод, переработка и другие способы.</w:t>
            </w:r>
          </w:p>
        </w:tc>
      </w:tr>
      <w:tr w:rsidR="0008273E" w:rsidRPr="0008273E" w14:paraId="0055A383" w14:textId="77777777" w:rsidTr="00D87C95" vyd:_id="vyd:000000000000xd">
        <w:trPr>
          <w:jc w:val="center"/>
          <w:cantSplit w:val="1"/>
        </w:trPr>
        <w:tc vyd:_id="vyd:000000000000xh">
          <w:tcPr>
            <w:tcMar>
              <w:top w:w="105" w:type="dxa"/>
              <w:start w:w="115" w:type="dxa"/>
              <w:bottom w:w="105" w:type="dxa"/>
              <w:end w:w="115" w:type="dxa"/>
            </w:tcMar>
            <w:vAlign w:val="center"/>
          </w:tcPr>
          <w:p w14:paraId="6D0E4E22" w14:textId="77777777" w:rsidR="0008273E" w:rsidRPr="0008273E" w:rsidRDefault="0008273E" w:rsidP="0077426C" vyd:_id="vyd:000000000000xi">
            <w:pPr>
              <w:spacing w:line="240" w:lineRule="auto"/>
              <w:rPr>
                <w:rFonts w:cs="Times New Roman"/>
                <w:sz w:val="28"/>
                <w:szCs w:val="28"/>
              </w:rPr>
            </w:pPr>
            <w:r>
              <w:rPr>
                <w:rFonts w:eastAsia="Times New Roman" w:cs="Times New Roman"/>
                <w:sz w:val="28"/>
                <w:b w:val="1"/>
                <w:szCs w:val="28"/>
              </w:rPr>
              <w:t vyd:_id="vyd:000000000000xj">Воспроизведение</w:t>
            </w:r>
          </w:p>
        </w:tc>
        <w:tc vyd:_id="vyd:000000000000xe">
          <w:tcPr>
            <w:tcMar>
              <w:top w:w="105" w:type="dxa"/>
              <w:start w:w="115" w:type="dxa"/>
              <w:bottom w:w="105" w:type="dxa"/>
              <w:end w:w="115" w:type="dxa"/>
            </w:tcMar>
            <w:vAlign w:val="center"/>
          </w:tcPr>
          <w:p w14:paraId="58D862DD" w14:textId="77777777" w:rsidR="0008273E" w:rsidRPr="0008273E" w:rsidRDefault="0008273E" w:rsidP="0077426C" vyd:_id="vyd:000000000000xf">
            <w:pPr>
              <w:spacing w:line="245" w:lineRule="auto"/>
              <w:rPr>
                <w:rFonts w:cs="Times New Roman"/>
                <w:sz w:val="28"/>
                <w:lang w:val="ru-RU"/>
                <w:szCs w:val="28"/>
              </w:rPr>
            </w:pPr>
            <w:r>
              <w:rPr>
                <w:rFonts w:eastAsia="Times New Roman" w:cs="Times New Roman"/>
                <w:sz w:val="28"/>
                <w:lang w:val="ru-RU"/>
                <w:szCs w:val="28"/>
              </w:rPr>
              <w:t vyd:_id="vyd:000000000000xg">Изготовление одного или нескольких экземпляров произведения в любой материальной форме. Сохранение произведения в памяти компьютера или на другом носителе тоже может считаться воспроизведением.</w:t>
            </w:r>
          </w:p>
        </w:tc>
      </w:tr>
      <w:tr w:rsidR="0008273E" w:rsidRPr="0008273E" w14:paraId="1F8AD3BB" w14:textId="77777777" w:rsidTr="00D87C95" vyd:_id="vyd:000000000000x4">
        <w:trPr>
          <w:jc w:val="center"/>
          <w:cantSplit w:val="1"/>
        </w:trPr>
        <w:tc vyd:_id="vyd:000000000000xa">
          <w:tcPr>
            <w:tcMar>
              <w:top w:w="105" w:type="dxa"/>
              <w:start w:w="115" w:type="dxa"/>
              <w:bottom w:w="105" w:type="dxa"/>
              <w:end w:w="115" w:type="dxa"/>
            </w:tcMar>
            <w:vAlign w:val="center"/>
          </w:tcPr>
          <w:p w14:paraId="706E894A" w14:textId="77777777" w:rsidR="0008273E" w:rsidRPr="0008273E" w:rsidRDefault="0008273E" w:rsidP="0077426C" vyd:_id="vyd:000000000000xb">
            <w:pPr>
              <w:spacing w:line="240" w:lineRule="auto"/>
              <w:rPr>
                <w:rFonts w:cs="Times New Roman"/>
                <w:sz w:val="28"/>
                <w:szCs w:val="28"/>
              </w:rPr>
            </w:pPr>
            <w:r>
              <w:rPr>
                <w:rFonts w:eastAsia="Times New Roman" w:cs="Times New Roman"/>
                <w:sz w:val="28"/>
                <w:b w:val="1"/>
                <w:szCs w:val="28"/>
              </w:rPr>
              <w:t vyd:_id="vyd:000000000000xc">Распространение</w:t>
            </w:r>
          </w:p>
        </w:tc>
        <w:tc vyd:_id="vyd:000000000000x5">
          <w:tcPr>
            <w:tcMar>
              <w:top w:w="105" w:type="dxa"/>
              <w:start w:w="115" w:type="dxa"/>
              <w:bottom w:w="105" w:type="dxa"/>
              <w:end w:w="115" w:type="dxa"/>
            </w:tcMar>
            <w:vAlign w:val="center"/>
          </w:tcPr>
          <w:p w14:paraId="5B95DEA2" w14:textId="2839F28F" w:rsidR="0008273E" w:rsidRPr="0008273E" w:rsidRDefault="0008273E" w:rsidP="0077426C" vyd:_id="vyd:000000000000x6">
            <w:pPr>
              <w:spacing w:line="245" w:lineRule="auto"/>
              <w:rPr>
                <w:rFonts w:cs="Times New Roman"/>
                <w:sz w:val="28"/>
                <w:lang w:val="ru-RU"/>
                <w:szCs w:val="28"/>
              </w:rPr>
            </w:pPr>
            <w:r>
              <w:rPr>
                <w:rFonts w:eastAsia="Times New Roman" w:cs="Times New Roman"/>
                <w:sz w:val="28"/>
                <w:lang w:val="ru-RU"/>
                <w:szCs w:val="28"/>
              </w:rPr>
              <w:t vyd:_id="vyd:000000000000x9" xml:space="preserve">Продажа или иное отчуждение оригинала либо материальных экземпляров произведения, </w:t>
            </w:r>
            <w:r>
              <w:rPr>
                <w:rFonts w:eastAsia="Times New Roman" w:cs="Times New Roman"/>
                <w:sz w:val="28"/>
                <w:lang w:val="ru-RU"/>
                <w:szCs w:val="28"/>
              </w:rPr>
              <w:t vyd:_id="vyd:000000000000x7">например, печатных пособий или записанных дисков.</w:t>
            </w:r>
          </w:p>
        </w:tc>
      </w:tr>
      <w:tr w:rsidR="0008273E" w:rsidRPr="0008273E" w14:paraId="2CDEE857" w14:textId="77777777" w:rsidTr="00D87C95" vyd:_id="vyd:000000000000wr">
        <w:trPr>
          <w:jc w:val="center"/>
          <w:cantSplit w:val="1"/>
        </w:trPr>
        <w:tc vyd:_id="vyd:000000000000wv">
          <w:tcPr>
            <w:tcMar>
              <w:top w:w="105" w:type="dxa"/>
              <w:start w:w="115" w:type="dxa"/>
              <w:bottom w:w="105" w:type="dxa"/>
              <w:end w:w="115" w:type="dxa"/>
            </w:tcMar>
            <w:vAlign w:val="center"/>
          </w:tcPr>
          <w:p w14:paraId="2BE96F79" w14:textId="329E851A" w:rsidR="0008273E" w:rsidRPr="0008273E" w:rsidRDefault="0008273E" w:rsidP="0077426C" vyd:_id="vyd:000000000000ww">
            <w:pPr>
              <w:spacing w:line="240" w:lineRule="auto"/>
              <w:rPr>
                <w:rFonts w:cs="Times New Roman"/>
                <w:sz w:val="28"/>
                <w:szCs w:val="28"/>
              </w:rPr>
            </w:pPr>
            <w:r>
              <w:rPr>
                <w:rFonts w:eastAsia="Times New Roman" w:cs="Times New Roman"/>
                <w:sz w:val="28"/>
                <w:b w:val="1"/>
                <w:szCs w:val="28"/>
              </w:rPr>
              <w:t vyd:_id="vyd:000000000000x3">Доведение</w:t>
            </w:r>
            <w:r>
              <w:rPr>
                <w:rFonts w:eastAsia="Times New Roman" w:cs="Times New Roman"/>
                <w:sz w:val="28"/>
                <w:b w:val="1"/>
                <w:lang w:val="ru-RU"/>
                <w:szCs w:val="28"/>
              </w:rPr>
              <w:t vyd:_id="vyd:000000000000x2" xml:space="preserve"> </w:t>
            </w:r>
            <w:r>
              <w:rPr>
                <w:rFonts w:eastAsia="Times New Roman" w:cs="Times New Roman"/>
                <w:sz w:val="28"/>
                <w:b w:val="1"/>
                <w:szCs w:val="28"/>
              </w:rPr>
              <w:t vyd:_id="vyd:000000000000x1">до</w:t>
            </w:r>
            <w:r>
              <w:rPr>
                <w:rFonts w:eastAsia="Times New Roman" w:cs="Times New Roman"/>
                <w:sz w:val="28"/>
                <w:b w:val="1"/>
                <w:szCs w:val="28"/>
              </w:rPr>
              <w:t vyd:_id="vyd:000000000000x0" xml:space="preserve"> </w:t>
            </w:r>
            <w:r>
              <w:rPr>
                <w:rFonts w:eastAsia="Times New Roman" w:cs="Times New Roman"/>
                <w:sz w:val="28"/>
                <w:b w:val="1"/>
                <w:szCs w:val="28"/>
              </w:rPr>
              <w:t vyd:_id="vyd:000000000000wz">всеобщего</w:t>
            </w:r>
            <w:r>
              <w:rPr>
                <w:rFonts w:eastAsia="Times New Roman" w:cs="Times New Roman"/>
                <w:sz w:val="28"/>
                <w:b w:val="1"/>
                <w:szCs w:val="28"/>
              </w:rPr>
              <w:t vyd:_id="vyd:000000000000wy" xml:space="preserve"> </w:t>
            </w:r>
            <w:r>
              <w:rPr>
                <w:rFonts w:eastAsia="Times New Roman" w:cs="Times New Roman"/>
                <w:sz w:val="28"/>
                <w:b w:val="1"/>
                <w:szCs w:val="28"/>
              </w:rPr>
              <w:t vyd:_id="vyd:000000000000wx">сведения</w:t>
            </w:r>
          </w:p>
        </w:tc>
        <w:tc vyd:_id="vyd:000000000000ws">
          <w:tcPr>
            <w:tcMar>
              <w:top w:w="105" w:type="dxa"/>
              <w:start w:w="115" w:type="dxa"/>
              <w:bottom w:w="105" w:type="dxa"/>
              <w:end w:w="115" w:type="dxa"/>
            </w:tcMar>
            <w:vAlign w:val="center"/>
          </w:tcPr>
          <w:p w14:paraId="356633D3" w14:textId="77777777" w:rsidR="0008273E" w:rsidRPr="0008273E" w:rsidRDefault="0008273E" w:rsidP="0077426C" vyd:_id="vyd:000000000000wt">
            <w:pPr>
              <w:spacing w:line="245" w:lineRule="auto"/>
              <w:rPr>
                <w:rFonts w:cs="Times New Roman"/>
                <w:sz w:val="28"/>
                <w:lang w:val="ru-RU"/>
                <w:szCs w:val="28"/>
              </w:rPr>
            </w:pPr>
            <w:r>
              <w:rPr>
                <w:rFonts w:eastAsia="Times New Roman" w:cs="Times New Roman"/>
                <w:sz w:val="28"/>
                <w:lang w:val="ru-RU"/>
                <w:szCs w:val="28"/>
              </w:rPr>
              <w:t vyd:_id="vyd:000000000000wu">Размещение произведения в интернете так, чтобы любой человек мог получить к нему доступ из любого места и в выбранное им время.</w:t>
            </w:r>
          </w:p>
        </w:tc>
      </w:tr>
      <w:tr w:rsidR="0008273E" w:rsidRPr="0008273E" w14:paraId="6FDFDA67" w14:textId="77777777" w:rsidTr="00D87C95" vyd:_id="vyd:000000000000wi">
        <w:trPr>
          <w:jc w:val="center"/>
          <w:cantSplit w:val="1"/>
        </w:trPr>
        <w:tc vyd:_id="vyd:000000000000wm">
          <w:tcPr>
            <w:tcMar>
              <w:top w:w="105" w:type="dxa"/>
              <w:start w:w="115" w:type="dxa"/>
              <w:bottom w:w="105" w:type="dxa"/>
              <w:end w:w="115" w:type="dxa"/>
            </w:tcMar>
            <w:vAlign w:val="center"/>
          </w:tcPr>
          <w:p w14:paraId="7E841E67" w14:textId="77777777" w:rsidR="0008273E" w:rsidRPr="0008273E" w:rsidRDefault="0008273E" w:rsidP="0077426C" vyd:_id="vyd:000000000000wn">
            <w:pPr>
              <w:spacing w:line="240" w:lineRule="auto"/>
              <w:rPr>
                <w:rFonts w:cs="Times New Roman"/>
                <w:sz w:val="28"/>
                <w:szCs w:val="28"/>
              </w:rPr>
            </w:pPr>
            <w:r>
              <w:rPr>
                <w:rFonts w:eastAsia="Times New Roman" w:cs="Times New Roman"/>
                <w:sz w:val="28"/>
                <w:b w:val="1"/>
                <w:szCs w:val="28"/>
              </w:rPr>
              <w:t vyd:_id="vyd:000000000000wq">Публичный</w:t>
            </w:r>
            <w:r>
              <w:rPr>
                <w:rFonts w:eastAsia="Times New Roman" w:cs="Times New Roman"/>
                <w:sz w:val="28"/>
                <w:b w:val="1"/>
                <w:szCs w:val="28"/>
              </w:rPr>
              <w:t vyd:_id="vyd:000000000000wp" xml:space="preserve"> </w:t>
            </w:r>
            <w:r>
              <w:rPr>
                <w:rFonts w:eastAsia="Times New Roman" w:cs="Times New Roman"/>
                <w:sz w:val="28"/>
                <w:b w:val="1"/>
                <w:szCs w:val="28"/>
              </w:rPr>
              <w:t vyd:_id="vyd:000000000000wo">показ</w:t>
            </w:r>
          </w:p>
        </w:tc>
        <w:tc vyd:_id="vyd:000000000000wj">
          <w:tcPr>
            <w:tcMar>
              <w:top w:w="105" w:type="dxa"/>
              <w:start w:w="115" w:type="dxa"/>
              <w:bottom w:w="105" w:type="dxa"/>
              <w:end w:w="115" w:type="dxa"/>
            </w:tcMar>
            <w:vAlign w:val="center"/>
          </w:tcPr>
          <w:p w14:paraId="2D8F5C97" w14:textId="77777777" w:rsidR="0008273E" w:rsidRPr="0008273E" w:rsidRDefault="0008273E" w:rsidP="0077426C" vyd:_id="vyd:000000000000wk">
            <w:pPr>
              <w:spacing w:line="245" w:lineRule="auto"/>
              <w:rPr>
                <w:rFonts w:cs="Times New Roman"/>
                <w:sz w:val="28"/>
                <w:lang w:val="ru-RU"/>
                <w:szCs w:val="28"/>
              </w:rPr>
            </w:pPr>
            <w:r>
              <w:rPr>
                <w:rFonts w:eastAsia="Times New Roman" w:cs="Times New Roman"/>
                <w:sz w:val="28"/>
                <w:lang w:val="ru-RU"/>
                <w:szCs w:val="28"/>
              </w:rPr>
              <w:t vyd:_id="vyd:000000000000wl">Показ оригинала или экземпляра произведения непосредственно либо на экране в месте, открытом для свободного посещения, или там, где присутствует много людей вне обычного круга семьи.</w:t>
            </w:r>
          </w:p>
        </w:tc>
      </w:tr>
      <w:tr w:rsidR="0008273E" w:rsidRPr="0008273E" w14:paraId="51A02BA3" w14:textId="77777777" w:rsidTr="00D87C95" vyd:_id="vyd:000000000000wb">
        <w:trPr>
          <w:jc w:val="center"/>
          <w:cantSplit w:val="1"/>
        </w:trPr>
        <w:tc vyd:_id="vyd:000000000000wf">
          <w:tcPr>
            <w:tcMar>
              <w:top w:w="105" w:type="dxa"/>
              <w:start w:w="115" w:type="dxa"/>
              <w:bottom w:w="105" w:type="dxa"/>
              <w:end w:w="115" w:type="dxa"/>
            </w:tcMar>
            <w:vAlign w:val="center"/>
          </w:tcPr>
          <w:p w14:paraId="79CAA18B" w14:textId="77777777" w:rsidR="0008273E" w:rsidRPr="0008273E" w:rsidRDefault="0008273E" w:rsidP="0077426C" vyd:_id="vyd:000000000000wg">
            <w:pPr>
              <w:spacing w:line="240" w:lineRule="auto"/>
              <w:rPr>
                <w:rFonts w:cs="Times New Roman"/>
                <w:sz w:val="28"/>
                <w:szCs w:val="28"/>
              </w:rPr>
            </w:pPr>
            <w:r>
              <w:rPr>
                <w:rFonts w:eastAsia="Times New Roman" w:cs="Times New Roman"/>
                <w:sz w:val="28"/>
                <w:b w:val="1"/>
                <w:szCs w:val="28"/>
              </w:rPr>
              <w:t vyd:_id="vyd:000000000000wh">Обнародование</w:t>
            </w:r>
          </w:p>
        </w:tc>
        <w:tc vyd:_id="vyd:000000000000wc">
          <w:tcPr>
            <w:tcMar>
              <w:top w:w="105" w:type="dxa"/>
              <w:start w:w="115" w:type="dxa"/>
              <w:bottom w:w="105" w:type="dxa"/>
              <w:end w:w="115" w:type="dxa"/>
            </w:tcMar>
            <w:vAlign w:val="center"/>
          </w:tcPr>
          <w:p w14:paraId="6DA442B6" w14:textId="77777777" w:rsidR="0008273E" w:rsidRPr="0008273E" w:rsidRDefault="0008273E" w:rsidP="0077426C" vyd:_id="vyd:000000000000wd">
            <w:pPr>
              <w:spacing w:line="245" w:lineRule="auto"/>
              <w:rPr>
                <w:rFonts w:cs="Times New Roman"/>
                <w:sz w:val="28"/>
                <w:lang w:val="ru-RU"/>
                <w:szCs w:val="28"/>
              </w:rPr>
            </w:pPr>
            <w:r>
              <w:rPr>
                <w:rFonts w:eastAsia="Times New Roman" w:cs="Times New Roman"/>
                <w:sz w:val="28"/>
                <w:lang w:val="ru-RU"/>
                <w:szCs w:val="28"/>
              </w:rPr>
              <w:t vyd:_id="vyd:000000000000we">Первое действие, которое с согласия автора делает произведение доступным для всеобщего сведения: публикация, публичный показ, исполнение, сообщение в эфир и т. п.</w:t>
            </w:r>
          </w:p>
        </w:tc>
      </w:tr>
      <w:tr w:rsidR="0008273E" w:rsidRPr="0008273E" w14:paraId="5C6963B6" w14:textId="77777777" w:rsidTr="00D87C95" vyd:_id="vyd:000000000000w4">
        <w:trPr>
          <w:jc w:val="center"/>
          <w:cantSplit w:val="1"/>
        </w:trPr>
        <w:tc vyd:_id="vyd:000000000000w8">
          <w:tcPr>
            <w:tcMar>
              <w:top w:w="105" w:type="dxa"/>
              <w:start w:w="115" w:type="dxa"/>
              <w:bottom w:w="105" w:type="dxa"/>
              <w:end w:w="115" w:type="dxa"/>
            </w:tcMar>
            <w:vAlign w:val="center"/>
          </w:tcPr>
          <w:p w14:paraId="20134DFC" w14:textId="77777777" w:rsidR="0008273E" w:rsidRPr="0008273E" w:rsidRDefault="0008273E" w:rsidP="0077426C" vyd:_id="vyd:000000000000w9">
            <w:pPr>
              <w:spacing w:line="240" w:lineRule="auto"/>
              <w:rPr>
                <w:rFonts w:cs="Times New Roman"/>
                <w:sz w:val="28"/>
                <w:szCs w:val="28"/>
              </w:rPr>
            </w:pPr>
            <w:r>
              <w:rPr>
                <w:rFonts w:eastAsia="Times New Roman" w:cs="Times New Roman"/>
                <w:sz w:val="28"/>
                <w:b w:val="1"/>
                <w:szCs w:val="28"/>
              </w:rPr>
              <w:t vyd:_id="vyd:000000000000wa">Опубликование</w:t>
            </w:r>
          </w:p>
        </w:tc>
        <w:tc vyd:_id="vyd:000000000000w5">
          <w:tcPr>
            <w:tcMar>
              <w:top w:w="105" w:type="dxa"/>
              <w:start w:w="115" w:type="dxa"/>
              <w:bottom w:w="105" w:type="dxa"/>
              <w:end w:w="115" w:type="dxa"/>
            </w:tcMar>
            <w:vAlign w:val="center"/>
          </w:tcPr>
          <w:p w14:paraId="1FA3726C" w14:textId="77777777" w:rsidR="0008273E" w:rsidRPr="0008273E" w:rsidRDefault="0008273E" w:rsidP="0077426C" vyd:_id="vyd:000000000000w6">
            <w:pPr>
              <w:spacing w:line="245" w:lineRule="auto"/>
              <w:rPr>
                <w:rFonts w:cs="Times New Roman"/>
                <w:sz w:val="28"/>
                <w:lang w:val="ru-RU"/>
                <w:szCs w:val="28"/>
              </w:rPr>
            </w:pPr>
            <w:r>
              <w:rPr>
                <w:rFonts w:eastAsia="Times New Roman" w:cs="Times New Roman"/>
                <w:sz w:val="28"/>
                <w:lang w:val="ru-RU"/>
                <w:szCs w:val="28"/>
              </w:rPr>
              <w:t vyd:_id="vyd:000000000000w7">Выпуск в обращение экземпляров произведения с согласия автора в количестве, достаточном для удовлетворения разумных потребностей публики.</w:t>
            </w:r>
          </w:p>
        </w:tc>
      </w:tr>
      <w:tr w:rsidR="0008273E" w:rsidRPr="0008273E" w14:paraId="1EB01968" w14:textId="77777777" w:rsidTr="00D87C95" vyd:_id="vyd:000000000000vf">
        <w:trPr>
          <w:jc w:val="center"/>
          <w:cantSplit w:val="1"/>
        </w:trPr>
        <w:tc vyd:_id="vyd:000000000000w1">
          <w:tcPr>
            <w:tcMar>
              <w:top w:w="105" w:type="dxa"/>
              <w:start w:w="115" w:type="dxa"/>
              <w:bottom w:w="105" w:type="dxa"/>
              <w:end w:w="115" w:type="dxa"/>
            </w:tcMar>
            <w:vAlign w:val="center"/>
          </w:tcPr>
          <w:p w14:paraId="52232C16" w14:textId="77777777" w:rsidR="0008273E" w:rsidRPr="0008273E" w:rsidRDefault="0008273E" w:rsidP="0077426C" vyd:_id="vyd:000000000000w2">
            <w:pPr>
              <w:spacing w:line="240" w:lineRule="auto"/>
              <w:rPr>
                <w:rFonts w:cs="Times New Roman"/>
                <w:sz w:val="28"/>
                <w:szCs w:val="28"/>
              </w:rPr>
            </w:pPr>
            <w:r>
              <w:rPr>
                <w:rFonts w:eastAsia="Times New Roman" w:cs="Times New Roman"/>
                <w:sz w:val="28"/>
                <w:b w:val="1"/>
                <w:szCs w:val="28"/>
              </w:rPr>
              <w:t vyd:_id="vyd:000000000000w3">Переработка</w:t>
            </w:r>
          </w:p>
        </w:tc>
        <w:tc vyd:_id="vyd:000000000000vg">
          <w:tcPr>
            <w:tcMar>
              <w:top w:w="105" w:type="dxa"/>
              <w:start w:w="115" w:type="dxa"/>
              <w:bottom w:w="105" w:type="dxa"/>
              <w:end w:w="115" w:type="dxa"/>
            </w:tcMar>
            <w:vAlign w:val="center"/>
          </w:tcPr>
          <w:p w14:paraId="2A5F2235" w14:textId="77777777" w:rsidR="0008273E" w:rsidRPr="0008273E" w:rsidRDefault="0008273E" w:rsidP="0077426C" vyd:_id="vyd:000000000000vh">
            <w:pPr>
              <w:spacing w:line="245" w:lineRule="auto"/>
              <w:rPr>
                <w:rFonts w:cs="Times New Roman"/>
                <w:sz w:val="28"/>
                <w:szCs w:val="28"/>
              </w:rPr>
            </w:pPr>
            <w:r>
              <w:rPr>
                <w:rFonts w:eastAsia="Times New Roman" w:cs="Times New Roman"/>
                <w:sz w:val="28"/>
                <w:lang w:val="ru-RU"/>
                <w:szCs w:val="28"/>
              </w:rPr>
              <w:t vyd:_id="vyd:000000000000w0" xml:space="preserve">Создание нового произведения на основе существующего: перевод, адаптация, аранжировка, существенная переработка презентации или иная творческая переделка. </w:t>
            </w:r>
            <w:r>
              <w:rPr>
                <w:rFonts w:eastAsia="Times New Roman" w:cs="Times New Roman"/>
                <w:sz w:val="28"/>
                <w:szCs w:val="28"/>
              </w:rPr>
              <w:t vyd:_id="vyd:000000000000vz">Обычно</w:t>
            </w:r>
            <w:r>
              <w:rPr>
                <w:rFonts w:eastAsia="Times New Roman" w:cs="Times New Roman"/>
                <w:sz w:val="28"/>
                <w:szCs w:val="28"/>
              </w:rPr>
              <w:t vyd:_id="vyd:000000000000vy" xml:space="preserve"> </w:t>
            </w:r>
            <w:r>
              <w:rPr>
                <w:rFonts w:eastAsia="Times New Roman" w:cs="Times New Roman"/>
                <w:sz w:val="28"/>
                <w:szCs w:val="28"/>
              </w:rPr>
              <w:t vyd:_id="vyd:000000000000vx">для</w:t>
            </w:r>
            <w:r>
              <w:rPr>
                <w:rFonts w:eastAsia="Times New Roman" w:cs="Times New Roman"/>
                <w:sz w:val="28"/>
                <w:szCs w:val="28"/>
              </w:rPr>
              <w:t vyd:_id="vyd:000000000000vw" xml:space="preserve"> </w:t>
            </w:r>
            <w:r>
              <w:rPr>
                <w:rFonts w:eastAsia="Times New Roman" w:cs="Times New Roman"/>
                <w:sz w:val="28"/>
                <w:szCs w:val="28"/>
              </w:rPr>
              <w:t vyd:_id="vyd:000000000000vv">этого</w:t>
            </w:r>
            <w:r>
              <w:rPr>
                <w:rFonts w:eastAsia="Times New Roman" w:cs="Times New Roman"/>
                <w:sz w:val="28"/>
                <w:szCs w:val="28"/>
              </w:rPr>
              <w:t vyd:_id="vyd:000000000000vu" xml:space="preserve"> </w:t>
            </w:r>
            <w:r>
              <w:rPr>
                <w:rFonts w:eastAsia="Times New Roman" w:cs="Times New Roman"/>
                <w:sz w:val="28"/>
                <w:szCs w:val="28"/>
              </w:rPr>
              <w:t vyd:_id="vyd:000000000000vt">нужны</w:t>
            </w:r>
            <w:r>
              <w:rPr>
                <w:rFonts w:eastAsia="Times New Roman" w:cs="Times New Roman"/>
                <w:sz w:val="28"/>
                <w:szCs w:val="28"/>
              </w:rPr>
              <w:t vyd:_id="vyd:000000000000vs" xml:space="preserve"> </w:t>
            </w:r>
            <w:r>
              <w:rPr>
                <w:rFonts w:eastAsia="Times New Roman" w:cs="Times New Roman"/>
                <w:sz w:val="28"/>
                <w:szCs w:val="28"/>
              </w:rPr>
              <w:t vyd:_id="vyd:000000000000vr">законные</w:t>
            </w:r>
            <w:r>
              <w:rPr>
                <w:rFonts w:eastAsia="Times New Roman" w:cs="Times New Roman"/>
                <w:sz w:val="28"/>
                <w:szCs w:val="28"/>
              </w:rPr>
              <w:t vyd:_id="vyd:000000000000vq" xml:space="preserve"> </w:t>
            </w:r>
            <w:r>
              <w:rPr>
                <w:rFonts w:eastAsia="Times New Roman" w:cs="Times New Roman"/>
                <w:sz w:val="28"/>
                <w:szCs w:val="28"/>
              </w:rPr>
              <w:t vyd:_id="vyd:000000000000vp">основания</w:t>
            </w:r>
            <w:r>
              <w:rPr>
                <w:rFonts w:eastAsia="Times New Roman" w:cs="Times New Roman"/>
                <w:sz w:val="28"/>
                <w:szCs w:val="28"/>
              </w:rPr>
              <w:t vyd:_id="vyd:000000000000vo" xml:space="preserve"> </w:t>
            </w:r>
            <w:r>
              <w:rPr>
                <w:rFonts w:eastAsia="Times New Roman" w:cs="Times New Roman"/>
                <w:sz w:val="28"/>
                <w:szCs w:val="28"/>
              </w:rPr>
              <w:t vyd:_id="vyd:000000000000vn">использовать</w:t>
            </w:r>
            <w:r>
              <w:rPr>
                <w:rFonts w:eastAsia="Times New Roman" w:cs="Times New Roman"/>
                <w:sz w:val="28"/>
                <w:szCs w:val="28"/>
              </w:rPr>
              <w:t vyd:_id="vyd:000000000000vm" xml:space="preserve"> </w:t>
            </w:r>
            <w:r>
              <w:rPr>
                <w:rFonts w:eastAsia="Times New Roman" w:cs="Times New Roman"/>
                <w:sz w:val="28"/>
                <w:szCs w:val="28"/>
              </w:rPr>
              <w:t vyd:_id="vyd:000000000000vl">исходное</w:t>
            </w:r>
            <w:r>
              <w:rPr>
                <w:rFonts w:eastAsia="Times New Roman" w:cs="Times New Roman"/>
                <w:sz w:val="28"/>
                <w:szCs w:val="28"/>
              </w:rPr>
              <w:t vyd:_id="vyd:000000000000vk" xml:space="preserve"> </w:t>
            </w:r>
            <w:r>
              <w:rPr>
                <w:rFonts w:eastAsia="Times New Roman" w:cs="Times New Roman"/>
                <w:sz w:val="28"/>
                <w:szCs w:val="28"/>
              </w:rPr>
              <w:t vyd:_id="vyd:000000000000vj">произведение</w:t>
            </w:r>
            <w:r>
              <w:rPr>
                <w:rFonts w:eastAsia="Times New Roman" w:cs="Times New Roman"/>
                <w:sz w:val="28"/>
                <w:szCs w:val="28"/>
              </w:rPr>
              <w:t vyd:_id="vyd:000000000000vi">.</w:t>
            </w:r>
          </w:p>
        </w:tc>
      </w:tr>
      <w:tr w:rsidR="0008273E" w:rsidRPr="0008273E" w14:paraId="3CDFD570" w14:textId="77777777" w:rsidTr="00D87C95" vyd:_id="vyd:000000000000v6">
        <w:trPr>
          <w:jc w:val="center"/>
          <w:cantSplit w:val="1"/>
        </w:trPr>
        <w:tc vyd:_id="vyd:000000000000va">
          <w:tcPr>
            <w:tcMar>
              <w:top w:w="105" w:type="dxa"/>
              <w:start w:w="115" w:type="dxa"/>
              <w:bottom w:w="105" w:type="dxa"/>
              <w:end w:w="115" w:type="dxa"/>
            </w:tcMar>
            <w:vAlign w:val="center"/>
          </w:tcPr>
          <w:p w14:paraId="64CB6F90" w14:textId="77777777" w:rsidR="0008273E" w:rsidRPr="0008273E" w:rsidRDefault="0008273E" w:rsidP="0077426C" vyd:_id="vyd:000000000000vb">
            <w:pPr>
              <w:spacing w:line="240" w:lineRule="auto"/>
              <w:rPr>
                <w:rFonts w:cs="Times New Roman"/>
                <w:sz w:val="28"/>
                <w:szCs w:val="28"/>
              </w:rPr>
            </w:pPr>
            <w:r>
              <w:rPr>
                <w:rFonts w:eastAsia="Times New Roman" w:cs="Times New Roman"/>
                <w:sz w:val="28"/>
                <w:b w:val="1"/>
                <w:szCs w:val="28"/>
              </w:rPr>
              <w:t vyd:_id="vyd:000000000000ve">Производное</w:t>
            </w:r>
            <w:r>
              <w:rPr>
                <w:rFonts w:eastAsia="Times New Roman" w:cs="Times New Roman"/>
                <w:sz w:val="28"/>
                <w:b w:val="1"/>
                <w:szCs w:val="28"/>
              </w:rPr>
              <w:t vyd:_id="vyd:000000000000vd" xml:space="preserve"> </w:t>
            </w:r>
            <w:r>
              <w:rPr>
                <w:rFonts w:eastAsia="Times New Roman" w:cs="Times New Roman"/>
                <w:sz w:val="28"/>
                <w:b w:val="1"/>
                <w:szCs w:val="28"/>
              </w:rPr>
              <w:t vyd:_id="vyd:000000000000vc">произведение</w:t>
            </w:r>
          </w:p>
        </w:tc>
        <w:tc vyd:_id="vyd:000000000000v7">
          <w:tcPr>
            <w:tcMar>
              <w:top w:w="105" w:type="dxa"/>
              <w:start w:w="115" w:type="dxa"/>
              <w:bottom w:w="105" w:type="dxa"/>
              <w:end w:w="115" w:type="dxa"/>
            </w:tcMar>
            <w:vAlign w:val="center"/>
          </w:tcPr>
          <w:p w14:paraId="6B83DDC6" w14:textId="77777777" w:rsidR="0008273E" w:rsidRPr="0008273E" w:rsidRDefault="0008273E" w:rsidP="0077426C" vyd:_id="vyd:000000000000v8">
            <w:pPr>
              <w:spacing w:line="245" w:lineRule="auto"/>
              <w:rPr>
                <w:rFonts w:cs="Times New Roman"/>
                <w:sz w:val="28"/>
                <w:lang w:val="ru-RU"/>
                <w:szCs w:val="28"/>
              </w:rPr>
            </w:pPr>
            <w:r>
              <w:rPr>
                <w:rFonts w:eastAsia="Times New Roman" w:cs="Times New Roman"/>
                <w:sz w:val="28"/>
                <w:lang w:val="ru-RU"/>
                <w:szCs w:val="28"/>
              </w:rPr>
              <w:t vyd:_id="vyd:000000000000v9">Новое произведение, созданное путем перевода или иной переработки другого произведения. Автор  произведения имеет права на свой творческий вклад, но должен соблюдать права на оригинал.</w:t>
            </w:r>
          </w:p>
        </w:tc>
      </w:tr>
      <w:tr w:rsidR="0008273E" w:rsidRPr="0008273E" w14:paraId="2DFD0FA5" w14:textId="77777777" w:rsidTr="00D87C95" vyd:_id="vyd:000000000000uh">
        <w:trPr>
          <w:jc w:val="center"/>
          <w:cantSplit w:val="1"/>
        </w:trPr>
        <w:tc vyd:_id="vyd:000000000000v1">
          <w:tcPr>
            <w:tcMar>
              <w:top w:w="105" w:type="dxa"/>
              <w:start w:w="115" w:type="dxa"/>
              <w:bottom w:w="105" w:type="dxa"/>
              <w:end w:w="115" w:type="dxa"/>
            </w:tcMar>
            <w:vAlign w:val="center"/>
          </w:tcPr>
          <w:p w14:paraId="720C01BA" w14:textId="77777777" w:rsidR="0008273E" w:rsidRPr="0008273E" w:rsidRDefault="0008273E" w:rsidP="0077426C" vyd:_id="vyd:000000000000v2">
            <w:pPr>
              <w:spacing w:line="240" w:lineRule="auto"/>
              <w:rPr>
                <w:rFonts w:cs="Times New Roman"/>
                <w:sz w:val="28"/>
                <w:szCs w:val="28"/>
              </w:rPr>
            </w:pPr>
            <w:r>
              <w:rPr>
                <w:rFonts w:eastAsia="Times New Roman" w:cs="Times New Roman"/>
                <w:sz w:val="28"/>
                <w:b w:val="1"/>
                <w:szCs w:val="28"/>
              </w:rPr>
              <w:t vyd:_id="vyd:000000000000v5">Составное</w:t>
            </w:r>
            <w:r>
              <w:rPr>
                <w:rFonts w:eastAsia="Times New Roman" w:cs="Times New Roman"/>
                <w:sz w:val="28"/>
                <w:b w:val="1"/>
                <w:szCs w:val="28"/>
              </w:rPr>
              <w:t vyd:_id="vyd:000000000000v4" xml:space="preserve"> </w:t>
            </w:r>
            <w:r>
              <w:rPr>
                <w:rFonts w:eastAsia="Times New Roman" w:cs="Times New Roman"/>
                <w:sz w:val="28"/>
                <w:b w:val="1"/>
                <w:szCs w:val="28"/>
              </w:rPr>
              <w:t vyd:_id="vyd:000000000000v3">произведение</w:t>
            </w:r>
          </w:p>
        </w:tc>
        <w:tc vyd:_id="vyd:000000000000ui">
          <w:tcPr>
            <w:tcMar>
              <w:top w:w="105" w:type="dxa"/>
              <w:start w:w="115" w:type="dxa"/>
              <w:bottom w:w="105" w:type="dxa"/>
              <w:end w:w="115" w:type="dxa"/>
            </w:tcMar>
            <w:vAlign w:val="center"/>
          </w:tcPr>
          <w:p w14:paraId="51AB26D1" w14:textId="77777777" w:rsidR="0008273E" w:rsidRPr="0008273E" w:rsidRDefault="0008273E" w:rsidP="0077426C" vyd:_id="vyd:000000000000uj">
            <w:pPr>
              <w:spacing w:line="245" w:lineRule="auto"/>
              <w:rPr>
                <w:rFonts w:cs="Times New Roman"/>
                <w:sz w:val="28"/>
                <w:szCs w:val="28"/>
              </w:rPr>
            </w:pPr>
            <w:r>
              <w:rPr>
                <w:rFonts w:eastAsia="Times New Roman" w:cs="Times New Roman"/>
                <w:sz w:val="28"/>
                <w:lang w:val="ru-RU"/>
                <w:szCs w:val="28"/>
              </w:rPr>
              <w:t vyd:_id="vyd:000000000000v0" xml:space="preserve">Сборник, база данных или другой результат творческого подбора либо расположения материалов. </w:t>
            </w:r>
            <w:r>
              <w:rPr>
                <w:rFonts w:eastAsia="Times New Roman" w:cs="Times New Roman"/>
                <w:sz w:val="28"/>
                <w:szCs w:val="28"/>
              </w:rPr>
              <w:t vyd:_id="vyd:000000000000uz">Права</w:t>
            </w:r>
            <w:r>
              <w:rPr>
                <w:rFonts w:eastAsia="Times New Roman" w:cs="Times New Roman"/>
                <w:sz w:val="28"/>
                <w:szCs w:val="28"/>
              </w:rPr>
              <w:t vyd:_id="vyd:000000000000uy" xml:space="preserve"> </w:t>
            </w:r>
            <w:r>
              <w:rPr>
                <w:rFonts w:eastAsia="Times New Roman" w:cs="Times New Roman"/>
                <w:sz w:val="28"/>
                <w:szCs w:val="28"/>
              </w:rPr>
              <w:t vyd:_id="vyd:000000000000ux">составителя</w:t>
            </w:r>
            <w:r>
              <w:rPr>
                <w:rFonts w:eastAsia="Times New Roman" w:cs="Times New Roman"/>
                <w:sz w:val="28"/>
                <w:szCs w:val="28"/>
              </w:rPr>
              <w:t vyd:_id="vyd:000000000000uw" xml:space="preserve"> </w:t>
            </w:r>
            <w:r>
              <w:rPr>
                <w:rFonts w:eastAsia="Times New Roman" w:cs="Times New Roman"/>
                <w:sz w:val="28"/>
                <w:szCs w:val="28"/>
              </w:rPr>
              <w:t vyd:_id="vyd:000000000000uv">не</w:t>
            </w:r>
            <w:r>
              <w:rPr>
                <w:rFonts w:eastAsia="Times New Roman" w:cs="Times New Roman"/>
                <w:sz w:val="28"/>
                <w:szCs w:val="28"/>
              </w:rPr>
              <w:t vyd:_id="vyd:000000000000uu" xml:space="preserve"> </w:t>
            </w:r>
            <w:r>
              <w:rPr>
                <w:rFonts w:eastAsia="Times New Roman" w:cs="Times New Roman"/>
                <w:sz w:val="28"/>
                <w:szCs w:val="28"/>
              </w:rPr>
              <w:t vyd:_id="vyd:000000000000ut">отменяют</w:t>
            </w:r>
            <w:r>
              <w:rPr>
                <w:rFonts w:eastAsia="Times New Roman" w:cs="Times New Roman"/>
                <w:sz w:val="28"/>
                <w:szCs w:val="28"/>
              </w:rPr>
              <w:t vyd:_id="vyd:000000000000us" xml:space="preserve"> </w:t>
            </w:r>
            <w:r>
              <w:rPr>
                <w:rFonts w:eastAsia="Times New Roman" w:cs="Times New Roman"/>
                <w:sz w:val="28"/>
                <w:szCs w:val="28"/>
              </w:rPr>
              <w:t vyd:_id="vyd:000000000000ur">прав</w:t>
            </w:r>
            <w:r>
              <w:rPr>
                <w:rFonts w:eastAsia="Times New Roman" w:cs="Times New Roman"/>
                <w:sz w:val="28"/>
                <w:szCs w:val="28"/>
              </w:rPr>
              <w:t vyd:_id="vyd:000000000000uq" xml:space="preserve"> </w:t>
            </w:r>
            <w:r>
              <w:rPr>
                <w:rFonts w:eastAsia="Times New Roman" w:cs="Times New Roman"/>
                <w:sz w:val="28"/>
                <w:szCs w:val="28"/>
              </w:rPr>
              <w:t vyd:_id="vyd:000000000000up">авторов</w:t>
            </w:r>
            <w:r>
              <w:rPr>
                <w:rFonts w:eastAsia="Times New Roman" w:cs="Times New Roman"/>
                <w:sz w:val="28"/>
                <w:szCs w:val="28"/>
              </w:rPr>
              <w:t vyd:_id="vyd:000000000000uo" xml:space="preserve"> </w:t>
            </w:r>
            <w:r>
              <w:rPr>
                <w:rFonts w:eastAsia="Times New Roman" w:cs="Times New Roman"/>
                <w:sz w:val="28"/>
                <w:szCs w:val="28"/>
              </w:rPr>
              <w:t vyd:_id="vyd:000000000000un">включенных</w:t>
            </w:r>
            <w:r>
              <w:rPr>
                <w:rFonts w:eastAsia="Times New Roman" w:cs="Times New Roman"/>
                <w:sz w:val="28"/>
                <w:szCs w:val="28"/>
              </w:rPr>
              <w:t vyd:_id="vyd:000000000000um" xml:space="preserve"> </w:t>
            </w:r>
            <w:r>
              <w:rPr>
                <w:rFonts w:eastAsia="Times New Roman" w:cs="Times New Roman"/>
                <w:sz w:val="28"/>
                <w:szCs w:val="28"/>
              </w:rPr>
              <w:t vyd:_id="vyd:000000000000ul">материалов</w:t>
            </w:r>
            <w:r>
              <w:rPr>
                <w:rFonts w:eastAsia="Times New Roman" w:cs="Times New Roman"/>
                <w:sz w:val="28"/>
                <w:szCs w:val="28"/>
              </w:rPr>
              <w:t vyd:_id="vyd:000000000000uk">.</w:t>
            </w:r>
          </w:p>
        </w:tc>
      </w:tr>
      <w:tr w:rsidR="0008273E" w:rsidRPr="0008273E" w14:paraId="2ED6B7A3" w14:textId="77777777" w:rsidTr="00D87C95" vyd:_id="vyd:000000000000u8">
        <w:trPr>
          <w:jc w:val="center"/>
          <w:cantSplit w:val="1"/>
        </w:trPr>
        <w:tc vyd:_id="vyd:000000000000uc">
          <w:tcPr>
            <w:tcMar>
              <w:top w:w="105" w:type="dxa"/>
              <w:start w:w="115" w:type="dxa"/>
              <w:bottom w:w="105" w:type="dxa"/>
              <w:end w:w="115" w:type="dxa"/>
            </w:tcMar>
            <w:vAlign w:val="center"/>
          </w:tcPr>
          <w:p w14:paraId="604E001C" w14:textId="77777777" w:rsidR="0008273E" w:rsidRPr="0008273E" w:rsidRDefault="0008273E" w:rsidP="0077426C" vyd:_id="vyd:000000000000ud">
            <w:pPr>
              <w:spacing w:line="240" w:lineRule="auto"/>
              <w:rPr>
                <w:rFonts w:cs="Times New Roman"/>
                <w:sz w:val="28"/>
                <w:szCs w:val="28"/>
              </w:rPr>
            </w:pPr>
            <w:r>
              <w:rPr>
                <w:rFonts w:eastAsia="Times New Roman" w:cs="Times New Roman"/>
                <w:sz w:val="28"/>
                <w:b w:val="1"/>
                <w:szCs w:val="28"/>
              </w:rPr>
              <w:t vyd:_id="vyd:000000000000ug">Служебное</w:t>
            </w:r>
            <w:r>
              <w:rPr>
                <w:rFonts w:eastAsia="Times New Roman" w:cs="Times New Roman"/>
                <w:sz w:val="28"/>
                <w:b w:val="1"/>
                <w:szCs w:val="28"/>
              </w:rPr>
              <w:t vyd:_id="vyd:000000000000uf" xml:space="preserve"> </w:t>
            </w:r>
            <w:r>
              <w:rPr>
                <w:rFonts w:eastAsia="Times New Roman" w:cs="Times New Roman"/>
                <w:sz w:val="28"/>
                <w:b w:val="1"/>
                <w:szCs w:val="28"/>
              </w:rPr>
              <w:t vyd:_id="vyd:000000000000ue">произведение</w:t>
            </w:r>
          </w:p>
        </w:tc>
        <w:tc vyd:_id="vyd:000000000000u9">
          <w:tcPr>
            <w:tcMar>
              <w:top w:w="105" w:type="dxa"/>
              <w:start w:w="115" w:type="dxa"/>
              <w:bottom w:w="105" w:type="dxa"/>
              <w:end w:w="115" w:type="dxa"/>
            </w:tcMar>
            <w:vAlign w:val="center"/>
          </w:tcPr>
          <w:p w14:paraId="2B6723D7" w14:textId="77777777" w:rsidR="0008273E" w:rsidRPr="0008273E" w:rsidRDefault="0008273E" w:rsidP="0077426C" vyd:_id="vyd:000000000000ua">
            <w:pPr>
              <w:spacing w:line="245" w:lineRule="auto"/>
              <w:rPr>
                <w:rFonts w:cs="Times New Roman"/>
                <w:sz w:val="28"/>
                <w:lang w:val="ru-RU"/>
                <w:szCs w:val="28"/>
              </w:rPr>
            </w:pPr>
            <w:r>
              <w:rPr>
                <w:rFonts w:eastAsia="Times New Roman" w:cs="Times New Roman"/>
                <w:sz w:val="28"/>
                <w:lang w:val="ru-RU"/>
                <w:szCs w:val="28"/>
              </w:rPr>
              <w:t vyd:_id="vyd:000000000000ub">Произведение, созданное работником в пределах его трудовых обязанностей. Автором остается работник, а исключительное право обычно принадлежит работодателю, если договором не предусмотрено иное.</w:t>
            </w:r>
          </w:p>
        </w:tc>
      </w:tr>
      <w:tr w:rsidR="0008273E" w:rsidRPr="0008273E" w14:paraId="0AF5D9A4" w14:textId="77777777" w:rsidTr="00D87C95" vyd:_id="vyd:000000000000tl">
        <w:trPr>
          <w:jc w:val="center"/>
          <w:cantSplit w:val="1"/>
        </w:trPr>
        <w:tc vyd:_id="vyd:000000000000u5">
          <w:tcPr>
            <w:tcMar>
              <w:top w:w="105" w:type="dxa"/>
              <w:start w:w="115" w:type="dxa"/>
              <w:bottom w:w="105" w:type="dxa"/>
              <w:end w:w="115" w:type="dxa"/>
            </w:tcMar>
            <w:vAlign w:val="center"/>
          </w:tcPr>
          <w:p w14:paraId="7E4FBB75" w14:textId="77777777" w:rsidR="0008273E" w:rsidRPr="0008273E" w:rsidRDefault="0008273E" w:rsidP="0077426C" vyd:_id="vyd:000000000000u6">
            <w:pPr>
              <w:spacing w:line="240" w:lineRule="auto"/>
              <w:rPr>
                <w:rFonts w:cs="Times New Roman"/>
                <w:sz w:val="28"/>
                <w:szCs w:val="28"/>
              </w:rPr>
            </w:pPr>
            <w:r>
              <w:rPr>
                <w:rFonts w:eastAsia="Times New Roman" w:cs="Times New Roman"/>
                <w:sz w:val="28"/>
                <w:b w:val="1"/>
                <w:szCs w:val="28"/>
              </w:rPr>
              <w:t vyd:_id="vyd:000000000000u7">Лицензия</w:t>
            </w:r>
          </w:p>
        </w:tc>
        <w:tc vyd:_id="vyd:000000000000tm">
          <w:tcPr>
            <w:tcMar>
              <w:top w:w="105" w:type="dxa"/>
              <w:start w:w="115" w:type="dxa"/>
              <w:bottom w:w="105" w:type="dxa"/>
              <w:end w:w="115" w:type="dxa"/>
            </w:tcMar>
            <w:vAlign w:val="center"/>
          </w:tcPr>
          <w:p w14:paraId="53D77023" w14:textId="77777777" w:rsidR="0008273E" w:rsidRPr="0008273E" w:rsidRDefault="0008273E" w:rsidP="0077426C" vyd:_id="vyd:000000000000tn">
            <w:pPr>
              <w:spacing w:line="245" w:lineRule="auto"/>
              <w:rPr>
                <w:rFonts w:cs="Times New Roman"/>
                <w:sz w:val="28"/>
                <w:szCs w:val="28"/>
              </w:rPr>
            </w:pPr>
            <w:r>
              <w:rPr>
                <w:rFonts w:eastAsia="Times New Roman" w:cs="Times New Roman"/>
                <w:sz w:val="28"/>
                <w:lang w:val="ru-RU"/>
                <w:szCs w:val="28"/>
              </w:rPr>
              <w:t vyd:_id="vyd:000000000000u4" xml:space="preserve">Разрешение правообладателя использовать произведение определенными способами и на установленных условиях. </w:t>
            </w:r>
            <w:r>
              <w:rPr>
                <w:rFonts w:eastAsia="Times New Roman" w:cs="Times New Roman"/>
                <w:sz w:val="28"/>
                <w:szCs w:val="28"/>
              </w:rPr>
              <w:t vyd:_id="vyd:000000000000u3">Условия</w:t>
            </w:r>
            <w:r>
              <w:rPr>
                <w:rFonts w:eastAsia="Times New Roman" w:cs="Times New Roman"/>
                <w:sz w:val="28"/>
                <w:szCs w:val="28"/>
              </w:rPr>
              <w:t vyd:_id="vyd:000000000000u2" xml:space="preserve"> </w:t>
            </w:r>
            <w:r>
              <w:rPr>
                <w:rFonts w:eastAsia="Times New Roman" w:cs="Times New Roman"/>
                <w:sz w:val="28"/>
                <w:szCs w:val="28"/>
              </w:rPr>
              <w:t vyd:_id="vyd:000000000000u1">могут</w:t>
            </w:r>
            <w:r>
              <w:rPr>
                <w:rFonts w:eastAsia="Times New Roman" w:cs="Times New Roman"/>
                <w:sz w:val="28"/>
                <w:szCs w:val="28"/>
              </w:rPr>
              <w:t vyd:_id="vyd:000000000000u0" xml:space="preserve"> </w:t>
            </w:r>
            <w:r>
              <w:rPr>
                <w:rFonts w:eastAsia="Times New Roman" w:cs="Times New Roman"/>
                <w:sz w:val="28"/>
                <w:szCs w:val="28"/>
              </w:rPr>
              <w:t vyd:_id="vyd:000000000000tz">ограничивать</w:t>
            </w:r>
            <w:r>
              <w:rPr>
                <w:rFonts w:eastAsia="Times New Roman" w:cs="Times New Roman"/>
                <w:sz w:val="28"/>
                <w:szCs w:val="28"/>
              </w:rPr>
              <w:t vyd:_id="vyd:000000000000ty" xml:space="preserve"> </w:t>
            </w:r>
            <w:r>
              <w:rPr>
                <w:rFonts w:eastAsia="Times New Roman" w:cs="Times New Roman"/>
                <w:sz w:val="28"/>
                <w:szCs w:val="28"/>
              </w:rPr>
              <w:t vyd:_id="vyd:000000000000tx">срок</w:t>
            </w:r>
            <w:r>
              <w:rPr>
                <w:rFonts w:eastAsia="Times New Roman" w:cs="Times New Roman"/>
                <w:sz w:val="28"/>
                <w:szCs w:val="28"/>
              </w:rPr>
              <w:t vyd:_id="vyd:000000000000tw" xml:space="preserve">, </w:t>
            </w:r>
            <w:r>
              <w:rPr>
                <w:rFonts w:eastAsia="Times New Roman" w:cs="Times New Roman"/>
                <w:sz w:val="28"/>
                <w:szCs w:val="28"/>
              </w:rPr>
              <w:t vyd:_id="vyd:000000000000tv">территорию</w:t>
            </w:r>
            <w:r>
              <w:rPr>
                <w:rFonts w:eastAsia="Times New Roman" w:cs="Times New Roman"/>
                <w:sz w:val="28"/>
                <w:szCs w:val="28"/>
              </w:rPr>
              <w:t vyd:_id="vyd:000000000000tu" xml:space="preserve">, </w:t>
            </w:r>
            <w:r>
              <w:rPr>
                <w:rFonts w:eastAsia="Times New Roman" w:cs="Times New Roman"/>
                <w:sz w:val="28"/>
                <w:szCs w:val="28"/>
              </w:rPr>
              <w:t vyd:_id="vyd:000000000000tt">цель</w:t>
            </w:r>
            <w:r>
              <w:rPr>
                <w:rFonts w:eastAsia="Times New Roman" w:cs="Times New Roman"/>
                <w:sz w:val="28"/>
                <w:szCs w:val="28"/>
              </w:rPr>
              <w:t vyd:_id="vyd:000000000000ts" xml:space="preserve"> и </w:t>
            </w:r>
            <w:r>
              <w:rPr>
                <w:rFonts w:eastAsia="Times New Roman" w:cs="Times New Roman"/>
                <w:sz w:val="28"/>
                <w:szCs w:val="28"/>
              </w:rPr>
              <w:t vyd:_id="vyd:000000000000tr">способы</w:t>
            </w:r>
            <w:r>
              <w:rPr>
                <w:rFonts w:eastAsia="Times New Roman" w:cs="Times New Roman"/>
                <w:sz w:val="28"/>
                <w:szCs w:val="28"/>
              </w:rPr>
              <w:t vyd:_id="vyd:000000000000tq" xml:space="preserve"> </w:t>
            </w:r>
            <w:r>
              <w:rPr>
                <w:rFonts w:eastAsia="Times New Roman" w:cs="Times New Roman"/>
                <w:sz w:val="28"/>
                <w:szCs w:val="28"/>
              </w:rPr>
              <w:t vyd:_id="vyd:000000000000tp">использования</w:t>
            </w:r>
            <w:r>
              <w:rPr>
                <w:rFonts w:eastAsia="Times New Roman" w:cs="Times New Roman"/>
                <w:sz w:val="28"/>
                <w:szCs w:val="28"/>
              </w:rPr>
              <w:t vyd:_id="vyd:000000000000to">.</w:t>
            </w:r>
          </w:p>
        </w:tc>
      </w:tr>
      <w:tr w:rsidR="0008273E" w:rsidRPr="0008273E" w14:paraId="76AA849A" w14:textId="77777777" w:rsidTr="00D87C95" vyd:_id="vyd:000000000000sy">
        <w:trPr>
          <w:jc w:val="center"/>
          <w:cantSplit w:val="1"/>
        </w:trPr>
        <w:tc vyd:_id="vyd:000000000000tg">
          <w:tcPr>
            <w:tcMar>
              <w:top w:w="105" w:type="dxa"/>
              <w:start w:w="115" w:type="dxa"/>
              <w:bottom w:w="105" w:type="dxa"/>
              <w:end w:w="115" w:type="dxa"/>
            </w:tcMar>
            <w:vAlign w:val="center"/>
          </w:tcPr>
          <w:p w14:paraId="14AB23C6" w14:textId="77777777" w:rsidR="0008273E" w:rsidRPr="0008273E" w:rsidRDefault="0008273E" w:rsidP="0077426C" vyd:_id="vyd:000000000000th">
            <w:pPr>
              <w:spacing w:line="240" w:lineRule="auto"/>
              <w:rPr>
                <w:rFonts w:cs="Times New Roman"/>
                <w:sz w:val="28"/>
                <w:szCs w:val="28"/>
              </w:rPr>
            </w:pPr>
            <w:r>
              <w:rPr>
                <w:rFonts w:eastAsia="Times New Roman" w:cs="Times New Roman"/>
                <w:sz w:val="28"/>
                <w:b w:val="1"/>
                <w:szCs w:val="28"/>
              </w:rPr>
              <w:t vyd:_id="vyd:000000000000tk">Лицензионный</w:t>
            </w:r>
            <w:r>
              <w:rPr>
                <w:rFonts w:eastAsia="Times New Roman" w:cs="Times New Roman"/>
                <w:sz w:val="28"/>
                <w:b w:val="1"/>
                <w:szCs w:val="28"/>
              </w:rPr>
              <w:t vyd:_id="vyd:000000000000tj" xml:space="preserve"> </w:t>
            </w:r>
            <w:r>
              <w:rPr>
                <w:rFonts w:eastAsia="Times New Roman" w:cs="Times New Roman"/>
                <w:sz w:val="28"/>
                <w:b w:val="1"/>
                <w:szCs w:val="28"/>
              </w:rPr>
              <w:t vyd:_id="vyd:000000000000ti">договор</w:t>
            </w:r>
          </w:p>
        </w:tc>
        <w:tc vyd:_id="vyd:000000000000sz">
          <w:tcPr>
            <w:tcMar>
              <w:top w:w="105" w:type="dxa"/>
              <w:start w:w="115" w:type="dxa"/>
              <w:bottom w:w="105" w:type="dxa"/>
              <w:end w:w="115" w:type="dxa"/>
            </w:tcMar>
            <w:vAlign w:val="center"/>
          </w:tcPr>
          <w:p w14:paraId="04882971" w14:textId="77777777" w:rsidR="0008273E" w:rsidRPr="0008273E" w:rsidRDefault="0008273E" w:rsidP="0077426C" vyd:_id="vyd:000000000000t0">
            <w:pPr>
              <w:spacing w:line="245" w:lineRule="auto"/>
              <w:rPr>
                <w:rFonts w:cs="Times New Roman"/>
                <w:sz w:val="28"/>
                <w:szCs w:val="28"/>
              </w:rPr>
            </w:pPr>
            <w:r>
              <w:rPr>
                <w:rFonts w:eastAsia="Times New Roman" w:cs="Times New Roman"/>
                <w:sz w:val="28"/>
                <w:lang w:val="ru-RU"/>
                <w:szCs w:val="28"/>
              </w:rPr>
              <w:t vyd:_id="vyd:000000000000tf" xml:space="preserve">Договор, по которому правообладатель предоставляет другому лицу право использовать произведение в оговоренных пределах. </w:t>
            </w:r>
            <w:r>
              <w:rPr>
                <w:rFonts w:eastAsia="Times New Roman" w:cs="Times New Roman"/>
                <w:sz w:val="28"/>
                <w:szCs w:val="28"/>
              </w:rPr>
              <w:t vyd:_id="vyd:000000000000te">Использование</w:t>
            </w:r>
            <w:r>
              <w:rPr>
                <w:rFonts w:eastAsia="Times New Roman" w:cs="Times New Roman"/>
                <w:sz w:val="28"/>
                <w:szCs w:val="28"/>
              </w:rPr>
              <w:t vyd:_id="vyd:000000000000td" xml:space="preserve"> </w:t>
            </w:r>
            <w:r>
              <w:rPr>
                <w:rFonts w:eastAsia="Times New Roman" w:cs="Times New Roman"/>
                <w:sz w:val="28"/>
                <w:szCs w:val="28"/>
              </w:rPr>
              <w:t vyd:_id="vyd:000000000000tc">за</w:t>
            </w:r>
            <w:r>
              <w:rPr>
                <w:rFonts w:eastAsia="Times New Roman" w:cs="Times New Roman"/>
                <w:sz w:val="28"/>
                <w:szCs w:val="28"/>
              </w:rPr>
              <w:t vyd:_id="vyd:000000000000tb" xml:space="preserve"> </w:t>
            </w:r>
            <w:r>
              <w:rPr>
                <w:rFonts w:eastAsia="Times New Roman" w:cs="Times New Roman"/>
                <w:sz w:val="28"/>
                <w:szCs w:val="28"/>
              </w:rPr>
              <w:t vyd:_id="vyd:000000000000ta">пределами</w:t>
            </w:r>
            <w:r>
              <w:rPr>
                <w:rFonts w:eastAsia="Times New Roman" w:cs="Times New Roman"/>
                <w:sz w:val="28"/>
                <w:szCs w:val="28"/>
              </w:rPr>
              <w:t vyd:_id="vyd:000000000000t9" xml:space="preserve"> </w:t>
            </w:r>
            <w:r>
              <w:rPr>
                <w:rFonts w:eastAsia="Times New Roman" w:cs="Times New Roman"/>
                <w:sz w:val="28"/>
                <w:szCs w:val="28"/>
              </w:rPr>
              <w:t vyd:_id="vyd:000000000000t8">этих</w:t>
            </w:r>
            <w:r>
              <w:rPr>
                <w:rFonts w:eastAsia="Times New Roman" w:cs="Times New Roman"/>
                <w:sz w:val="28"/>
                <w:szCs w:val="28"/>
              </w:rPr>
              <w:t vyd:_id="vyd:000000000000t7" xml:space="preserve"> </w:t>
            </w:r>
            <w:r>
              <w:rPr>
                <w:rFonts w:eastAsia="Times New Roman" w:cs="Times New Roman"/>
                <w:sz w:val="28"/>
                <w:szCs w:val="28"/>
              </w:rPr>
              <w:t vyd:_id="vyd:000000000000t6">условий</w:t>
            </w:r>
            <w:r>
              <w:rPr>
                <w:rFonts w:eastAsia="Times New Roman" w:cs="Times New Roman"/>
                <w:sz w:val="28"/>
                <w:szCs w:val="28"/>
              </w:rPr>
              <w:t vyd:_id="vyd:000000000000t5" xml:space="preserve"> </w:t>
            </w:r>
            <w:r>
              <w:rPr>
                <w:rFonts w:eastAsia="Times New Roman" w:cs="Times New Roman"/>
                <w:sz w:val="28"/>
                <w:szCs w:val="28"/>
              </w:rPr>
              <w:t vyd:_id="vyd:000000000000t4">не</w:t>
            </w:r>
            <w:r>
              <w:rPr>
                <w:rFonts w:eastAsia="Times New Roman" w:cs="Times New Roman"/>
                <w:sz w:val="28"/>
                <w:szCs w:val="28"/>
              </w:rPr>
              <w:t vyd:_id="vyd:000000000000t3" xml:space="preserve"> </w:t>
            </w:r>
            <w:r>
              <w:rPr>
                <w:rFonts w:eastAsia="Times New Roman" w:cs="Times New Roman"/>
                <w:sz w:val="28"/>
                <w:szCs w:val="28"/>
              </w:rPr>
              <w:t vyd:_id="vyd:000000000000t2">разрешено</w:t>
            </w:r>
            <w:r>
              <w:rPr>
                <w:rFonts w:eastAsia="Times New Roman" w:cs="Times New Roman"/>
                <w:sz w:val="28"/>
                <w:szCs w:val="28"/>
              </w:rPr>
              <w:t vyd:_id="vyd:000000000000t1">.</w:t>
            </w:r>
          </w:p>
        </w:tc>
      </w:tr>
      <w:tr w:rsidR="0008273E" w:rsidRPr="0008273E" w14:paraId="690B0133" w14:textId="77777777" w:rsidTr="00D87C95" vyd:_id="vyd:000000000000sn">
        <w:trPr>
          <w:jc w:val="center"/>
          <w:cantSplit w:val="1"/>
        </w:trPr>
        <w:tc vyd:_id="vyd:000000000000sr">
          <w:tcPr>
            <w:tcMar>
              <w:top w:w="105" w:type="dxa"/>
              <w:start w:w="115" w:type="dxa"/>
              <w:bottom w:w="105" w:type="dxa"/>
              <w:end w:w="115" w:type="dxa"/>
            </w:tcMar>
            <w:vAlign w:val="center"/>
          </w:tcPr>
          <w:p w14:paraId="06ADFCC3" w14:textId="77777777" w:rsidR="0008273E" w:rsidRPr="0008273E" w:rsidRDefault="0008273E" w:rsidP="0077426C" vyd:_id="vyd:000000000000ss">
            <w:pPr>
              <w:spacing w:line="240" w:lineRule="auto"/>
              <w:rPr>
                <w:rFonts w:cs="Times New Roman"/>
                <w:sz w:val="28"/>
                <w:szCs w:val="28"/>
              </w:rPr>
            </w:pPr>
            <w:r>
              <w:rPr>
                <w:rFonts w:eastAsia="Times New Roman" w:cs="Times New Roman"/>
                <w:sz w:val="28"/>
                <w:b w:val="1"/>
                <w:szCs w:val="28"/>
              </w:rPr>
              <w:t vyd:_id="vyd:000000000000sx">Простая</w:t>
            </w:r>
            <w:r>
              <w:rPr>
                <w:rFonts w:eastAsia="Times New Roman" w:cs="Times New Roman"/>
                <w:sz w:val="28"/>
                <w:b w:val="1"/>
                <w:szCs w:val="28"/>
              </w:rPr>
              <w:t vyd:_id="vyd:000000000000sw" xml:space="preserve"> (</w:t>
            </w:r>
            <w:r>
              <w:rPr>
                <w:rFonts w:eastAsia="Times New Roman" w:cs="Times New Roman"/>
                <w:sz w:val="28"/>
                <w:b w:val="1"/>
                <w:szCs w:val="28"/>
              </w:rPr>
              <w:t vyd:_id="vyd:000000000000sv">неисключительная</w:t>
            </w:r>
            <w:r>
              <w:rPr>
                <w:rFonts w:eastAsia="Times New Roman" w:cs="Times New Roman"/>
                <w:sz w:val="28"/>
                <w:b w:val="1"/>
                <w:szCs w:val="28"/>
              </w:rPr>
              <w:t vyd:_id="vyd:000000000000su" xml:space="preserve">) </w:t>
            </w:r>
            <w:r>
              <w:rPr>
                <w:rFonts w:eastAsia="Times New Roman" w:cs="Times New Roman"/>
                <w:sz w:val="28"/>
                <w:b w:val="1"/>
                <w:szCs w:val="28"/>
              </w:rPr>
              <w:t vyd:_id="vyd:000000000000st">лицензия</w:t>
            </w:r>
          </w:p>
        </w:tc>
        <w:tc vyd:_id="vyd:000000000000so">
          <w:tcPr>
            <w:tcMar>
              <w:top w:w="105" w:type="dxa"/>
              <w:start w:w="115" w:type="dxa"/>
              <w:bottom w:w="105" w:type="dxa"/>
              <w:end w:w="115" w:type="dxa"/>
            </w:tcMar>
            <w:vAlign w:val="center"/>
          </w:tcPr>
          <w:p w14:paraId="5BC67F35" w14:textId="77777777" w:rsidR="0008273E" w:rsidRPr="0008273E" w:rsidRDefault="0008273E" w:rsidP="0077426C" vyd:_id="vyd:000000000000sp">
            <w:pPr>
              <w:spacing w:line="245" w:lineRule="auto"/>
              <w:rPr>
                <w:rFonts w:cs="Times New Roman"/>
                <w:sz w:val="28"/>
                <w:lang w:val="ru-RU"/>
                <w:szCs w:val="28"/>
              </w:rPr>
            </w:pPr>
            <w:r>
              <w:rPr>
                <w:rFonts w:eastAsia="Times New Roman" w:cs="Times New Roman"/>
                <w:sz w:val="28"/>
                <w:lang w:val="ru-RU"/>
                <w:szCs w:val="28"/>
              </w:rPr>
              <w:t vyd:_id="vyd:000000000000sq">Лицензия, при которой правообладатель сохраняет возможность использовать произведение сам и выдавать разрешения другим лицам.</w:t>
            </w:r>
          </w:p>
        </w:tc>
      </w:tr>
      <w:tr w:rsidR="0008273E" w:rsidRPr="0008273E" w14:paraId="143285C7" w14:textId="77777777" w:rsidTr="00D87C95" vyd:_id="vyd:000000000000s2">
        <w:trPr>
          <w:jc w:val="center"/>
          <w:cantSplit w:val="1"/>
        </w:trPr>
        <w:tc vyd:_id="vyd:000000000000si">
          <w:tcPr>
            <w:tcMar>
              <w:top w:w="105" w:type="dxa"/>
              <w:start w:w="115" w:type="dxa"/>
              <w:bottom w:w="105" w:type="dxa"/>
              <w:end w:w="115" w:type="dxa"/>
            </w:tcMar>
            <w:vAlign w:val="center"/>
          </w:tcPr>
          <w:p w14:paraId="6639DF69" w14:textId="77777777" w:rsidR="0008273E" w:rsidRPr="0008273E" w:rsidRDefault="0008273E" w:rsidP="0077426C" vyd:_id="vyd:000000000000sj">
            <w:pPr>
              <w:spacing w:line="240" w:lineRule="auto"/>
              <w:rPr>
                <w:rFonts w:cs="Times New Roman"/>
                <w:sz w:val="28"/>
                <w:szCs w:val="28"/>
              </w:rPr>
            </w:pPr>
            <w:r>
              <w:rPr>
                <w:rFonts w:eastAsia="Times New Roman" w:cs="Times New Roman"/>
                <w:sz w:val="28"/>
                <w:b w:val="1"/>
                <w:szCs w:val="28"/>
              </w:rPr>
              <w:t vyd:_id="vyd:000000000000sm">Исключительная</w:t>
            </w:r>
            <w:r>
              <w:rPr>
                <w:rFonts w:eastAsia="Times New Roman" w:cs="Times New Roman"/>
                <w:sz w:val="28"/>
                <w:b w:val="1"/>
                <w:szCs w:val="28"/>
              </w:rPr>
              <w:t vyd:_id="vyd:000000000000sl" xml:space="preserve"> </w:t>
            </w:r>
            <w:r>
              <w:rPr>
                <w:rFonts w:eastAsia="Times New Roman" w:cs="Times New Roman"/>
                <w:sz w:val="28"/>
                <w:b w:val="1"/>
                <w:szCs w:val="28"/>
              </w:rPr>
              <w:t vyd:_id="vyd:000000000000sk">лицензия</w:t>
            </w:r>
          </w:p>
        </w:tc>
        <w:tc vyd:_id="vyd:000000000000s3">
          <w:tcPr>
            <w:tcMar>
              <w:top w:w="105" w:type="dxa"/>
              <w:start w:w="115" w:type="dxa"/>
              <w:bottom w:w="105" w:type="dxa"/>
              <w:end w:w="115" w:type="dxa"/>
            </w:tcMar>
            <w:vAlign w:val="center"/>
          </w:tcPr>
          <w:p w14:paraId="553CAFD6" w14:textId="77777777" w:rsidR="0008273E" w:rsidRPr="0008273E" w:rsidRDefault="0008273E" w:rsidP="0077426C" vyd:_id="vyd:000000000000s4">
            <w:pPr>
              <w:spacing w:line="245" w:lineRule="auto"/>
              <w:rPr>
                <w:rFonts w:cs="Times New Roman"/>
                <w:sz w:val="28"/>
                <w:szCs w:val="28"/>
              </w:rPr>
            </w:pPr>
            <w:r>
              <w:rPr>
                <w:rFonts w:eastAsia="Times New Roman" w:cs="Times New Roman"/>
                <w:sz w:val="28"/>
                <w:lang w:val="ru-RU"/>
                <w:szCs w:val="28"/>
              </w:rPr>
              <w:t vyd:_id="vyd:000000000000sh" xml:space="preserve">Лицензия, при которой в оговоренных пределах правообладатель не может выдавать такие же лицензии другим лицам. </w:t>
            </w:r>
            <w:r>
              <w:rPr>
                <w:rFonts w:eastAsia="Times New Roman" w:cs="Times New Roman"/>
                <w:sz w:val="28"/>
                <w:szCs w:val="28"/>
              </w:rPr>
              <w:t vyd:_id="vyd:000000000000sg">Точный</w:t>
            </w:r>
            <w:r>
              <w:rPr>
                <w:rFonts w:eastAsia="Times New Roman" w:cs="Times New Roman"/>
                <w:sz w:val="28"/>
                <w:szCs w:val="28"/>
              </w:rPr>
              <w:t vyd:_id="vyd:000000000000sf" xml:space="preserve"> </w:t>
            </w:r>
            <w:r>
              <w:rPr>
                <w:rFonts w:eastAsia="Times New Roman" w:cs="Times New Roman"/>
                <w:sz w:val="28"/>
                <w:szCs w:val="28"/>
              </w:rPr>
              <w:t vyd:_id="vyd:000000000000se">объем</w:t>
            </w:r>
            <w:r>
              <w:rPr>
                <w:rFonts w:eastAsia="Times New Roman" w:cs="Times New Roman"/>
                <w:sz w:val="28"/>
                <w:szCs w:val="28"/>
              </w:rPr>
              <w:t vyd:_id="vyd:000000000000sd" xml:space="preserve"> </w:t>
            </w:r>
            <w:r>
              <w:rPr>
                <w:rFonts w:eastAsia="Times New Roman" w:cs="Times New Roman"/>
                <w:sz w:val="28"/>
                <w:szCs w:val="28"/>
              </w:rPr>
              <w:t vyd:_id="vyd:000000000000sc">прав</w:t>
            </w:r>
            <w:r>
              <w:rPr>
                <w:rFonts w:eastAsia="Times New Roman" w:cs="Times New Roman"/>
                <w:sz w:val="28"/>
                <w:szCs w:val="28"/>
              </w:rPr>
              <w:t vyd:_id="vyd:000000000000sb" xml:space="preserve"> </w:t>
            </w:r>
            <w:r>
              <w:rPr>
                <w:rFonts w:eastAsia="Times New Roman" w:cs="Times New Roman"/>
                <w:sz w:val="28"/>
                <w:szCs w:val="28"/>
              </w:rPr>
              <w:t vyd:_id="vyd:000000000000sa">всегда</w:t>
            </w:r>
            <w:r>
              <w:rPr>
                <w:rFonts w:eastAsia="Times New Roman" w:cs="Times New Roman"/>
                <w:sz w:val="28"/>
                <w:szCs w:val="28"/>
              </w:rPr>
              <w:t vyd:_id="vyd:000000000000s9" xml:space="preserve"> </w:t>
            </w:r>
            <w:r>
              <w:rPr>
                <w:rFonts w:eastAsia="Times New Roman" w:cs="Times New Roman"/>
                <w:sz w:val="28"/>
                <w:szCs w:val="28"/>
              </w:rPr>
              <w:t vyd:_id="vyd:000000000000s8">определяется</w:t>
            </w:r>
            <w:r>
              <w:rPr>
                <w:rFonts w:eastAsia="Times New Roman" w:cs="Times New Roman"/>
                <w:sz w:val="28"/>
                <w:szCs w:val="28"/>
              </w:rPr>
              <w:t vyd:_id="vyd:000000000000s7" xml:space="preserve"> </w:t>
            </w:r>
            <w:r>
              <w:rPr>
                <w:rFonts w:eastAsia="Times New Roman" w:cs="Times New Roman"/>
                <w:sz w:val="28"/>
                <w:szCs w:val="28"/>
              </w:rPr>
              <w:t vyd:_id="vyd:000000000000s6">договором</w:t>
            </w:r>
            <w:r>
              <w:rPr>
                <w:rFonts w:eastAsia="Times New Roman" w:cs="Times New Roman"/>
                <w:sz w:val="28"/>
                <w:szCs w:val="28"/>
              </w:rPr>
              <w:t vyd:_id="vyd:000000000000s5">.</w:t>
            </w:r>
          </w:p>
        </w:tc>
      </w:tr>
      <w:tr w:rsidR="0008273E" w:rsidRPr="0008273E" w14:paraId="3B7B300D" w14:textId="77777777" w:rsidTr="00D87C95" vyd:_id="vyd:000000000000rt">
        <w:trPr>
          <w:jc w:val="center"/>
          <w:cantSplit w:val="1"/>
        </w:trPr>
        <w:tc vyd:_id="vyd:000000000000rx">
          <w:tcPr>
            <w:tcMar>
              <w:top w:w="105" w:type="dxa"/>
              <w:start w:w="115" w:type="dxa"/>
              <w:bottom w:w="105" w:type="dxa"/>
              <w:end w:w="115" w:type="dxa"/>
            </w:tcMar>
            <w:vAlign w:val="center"/>
          </w:tcPr>
          <w:p w14:paraId="7142DF62" w14:textId="77777777" w:rsidR="0008273E" w:rsidRPr="0008273E" w:rsidRDefault="0008273E" w:rsidP="0077426C" vyd:_id="vyd:000000000000ry">
            <w:pPr>
              <w:spacing w:line="240" w:lineRule="auto"/>
              <w:rPr>
                <w:rFonts w:cs="Times New Roman"/>
                <w:sz w:val="28"/>
                <w:szCs w:val="28"/>
              </w:rPr>
            </w:pPr>
            <w:r>
              <w:rPr>
                <w:rFonts w:eastAsia="Times New Roman" w:cs="Times New Roman"/>
                <w:sz w:val="28"/>
                <w:b w:val="1"/>
                <w:szCs w:val="28"/>
              </w:rPr>
              <w:t vyd:_id="vyd:000000000000s1">Открытая</w:t>
            </w:r>
            <w:r>
              <w:rPr>
                <w:rFonts w:eastAsia="Times New Roman" w:cs="Times New Roman"/>
                <w:sz w:val="28"/>
                <w:b w:val="1"/>
                <w:szCs w:val="28"/>
              </w:rPr>
              <w:t vyd:_id="vyd:000000000000s0" xml:space="preserve"> </w:t>
            </w:r>
            <w:r>
              <w:rPr>
                <w:rFonts w:eastAsia="Times New Roman" w:cs="Times New Roman"/>
                <w:sz w:val="28"/>
                <w:b w:val="1"/>
                <w:szCs w:val="28"/>
              </w:rPr>
              <w:t vyd:_id="vyd:000000000000rz">лицензия</w:t>
            </w:r>
          </w:p>
        </w:tc>
        <w:tc vyd:_id="vyd:000000000000ru">
          <w:tcPr>
            <w:tcMar>
              <w:top w:w="105" w:type="dxa"/>
              <w:start w:w="115" w:type="dxa"/>
              <w:bottom w:w="105" w:type="dxa"/>
              <w:end w:w="115" w:type="dxa"/>
            </w:tcMar>
            <w:vAlign w:val="center"/>
          </w:tcPr>
          <w:p w14:paraId="2D80A65E" w14:textId="77777777" w:rsidR="0008273E" w:rsidRPr="0008273E" w:rsidRDefault="0008273E" w:rsidP="0077426C" vyd:_id="vyd:000000000000rv">
            <w:pPr>
              <w:spacing w:line="245" w:lineRule="auto"/>
              <w:rPr>
                <w:rFonts w:cs="Times New Roman"/>
                <w:sz w:val="28"/>
                <w:lang w:val="ru-RU"/>
                <w:szCs w:val="28"/>
              </w:rPr>
            </w:pPr>
            <w:r>
              <w:rPr>
                <w:rFonts w:eastAsia="Times New Roman" w:cs="Times New Roman"/>
                <w:sz w:val="28"/>
                <w:lang w:val="ru-RU"/>
                <w:szCs w:val="28"/>
              </w:rPr>
              <w:t vyd:_id="vyd:000000000000rw">Упрощенный лицензионный договор, условия которого заранее доступны неопределенному кругу лиц. Использовать материал можно только так, как разрешено в тексте лицензии.</w:t>
            </w:r>
          </w:p>
        </w:tc>
      </w:tr>
      <w:tr w:rsidR="0008273E" w:rsidRPr="0008273E" w14:paraId="43ED69B4" w14:textId="77777777" w:rsidTr="00D87C95" vyd:_id="vyd:000000000000rk">
        <w:trPr>
          <w:jc w:val="center"/>
          <w:cantSplit w:val="1"/>
        </w:trPr>
        <w:tc vyd:_id="vyd:000000000000ro">
          <w:tcPr>
            <w:tcMar>
              <w:top w:w="105" w:type="dxa"/>
              <w:start w:w="115" w:type="dxa"/>
              <w:bottom w:w="105" w:type="dxa"/>
              <w:end w:w="115" w:type="dxa"/>
            </w:tcMar>
            <w:vAlign w:val="center"/>
          </w:tcPr>
          <w:p w14:paraId="22E9F186" w14:textId="77777777" w:rsidR="0008273E" w:rsidRPr="0008273E" w:rsidRDefault="0008273E" w:rsidP="0077426C" vyd:_id="vyd:000000000000rp">
            <w:pPr>
              <w:spacing w:line="240" w:lineRule="auto"/>
              <w:rPr>
                <w:rFonts w:cs="Times New Roman"/>
                <w:sz w:val="28"/>
                <w:szCs w:val="28"/>
              </w:rPr>
            </w:pPr>
            <w:r>
              <w:rPr>
                <w:rFonts w:eastAsia="Times New Roman" w:cs="Times New Roman"/>
                <w:sz w:val="28"/>
                <w:b w:val="1"/>
                <w:szCs w:val="28"/>
              </w:rPr>
              <w:t vyd:_id="vyd:000000000000rs">Свободное</w:t>
            </w:r>
            <w:r>
              <w:rPr>
                <w:rFonts w:eastAsia="Times New Roman" w:cs="Times New Roman"/>
                <w:sz w:val="28"/>
                <w:b w:val="1"/>
                <w:szCs w:val="28"/>
              </w:rPr>
              <w:t vyd:_id="vyd:000000000000rr" xml:space="preserve"> </w:t>
            </w:r>
            <w:r>
              <w:rPr>
                <w:rFonts w:eastAsia="Times New Roman" w:cs="Times New Roman"/>
                <w:sz w:val="28"/>
                <w:b w:val="1"/>
                <w:szCs w:val="28"/>
              </w:rPr>
              <w:t vyd:_id="vyd:000000000000rq">использование</w:t>
            </w:r>
          </w:p>
        </w:tc>
        <w:tc vyd:_id="vyd:000000000000rl">
          <w:tcPr>
            <w:tcMar>
              <w:top w:w="105" w:type="dxa"/>
              <w:start w:w="115" w:type="dxa"/>
              <w:bottom w:w="105" w:type="dxa"/>
              <w:end w:w="115" w:type="dxa"/>
            </w:tcMar>
            <w:vAlign w:val="center"/>
          </w:tcPr>
          <w:p w14:paraId="03E35981" w14:textId="77777777" w:rsidR="0008273E" w:rsidRPr="0008273E" w:rsidRDefault="0008273E" w:rsidP="0077426C" vyd:_id="vyd:000000000000rm">
            <w:pPr>
              <w:spacing w:line="245" w:lineRule="auto"/>
              <w:rPr>
                <w:rFonts w:cs="Times New Roman"/>
                <w:sz w:val="28"/>
                <w:lang w:val="ru-RU"/>
                <w:szCs w:val="28"/>
              </w:rPr>
            </w:pPr>
            <w:r>
              <w:rPr>
                <w:rFonts w:eastAsia="Times New Roman" w:cs="Times New Roman"/>
                <w:sz w:val="28"/>
                <w:lang w:val="ru-RU"/>
                <w:szCs w:val="28"/>
              </w:rPr>
              <w:t vyd:_id="vyd:000000000000rn">Случаи, прямо предусмотренные законом, когда произведение можно использовать без отдельного согласия правообладателя. Это исключения с конкретными условиями, а не общее разрешение на любой учебный материал.</w:t>
            </w:r>
          </w:p>
        </w:tc>
      </w:tr>
      <w:tr w:rsidR="0008273E" w:rsidRPr="0008273E" w14:paraId="3DA0B7C2" w14:textId="77777777" w:rsidTr="00D87C95" vyd:_id="vyd:000000000000rd">
        <w:trPr>
          <w:jc w:val="center"/>
          <w:cantSplit w:val="1"/>
        </w:trPr>
        <w:tc vyd:_id="vyd:000000000000rh">
          <w:tcPr>
            <w:tcMar>
              <w:top w:w="105" w:type="dxa"/>
              <w:start w:w="115" w:type="dxa"/>
              <w:bottom w:w="105" w:type="dxa"/>
              <w:end w:w="115" w:type="dxa"/>
            </w:tcMar>
            <w:vAlign w:val="center"/>
          </w:tcPr>
          <w:p w14:paraId="05FCEEF1" w14:textId="77777777" w:rsidR="0008273E" w:rsidRPr="0008273E" w:rsidRDefault="0008273E" w:rsidP="0077426C" vyd:_id="vyd:000000000000ri">
            <w:pPr>
              <w:spacing w:line="240" w:lineRule="auto"/>
              <w:rPr>
                <w:rFonts w:cs="Times New Roman"/>
                <w:sz w:val="28"/>
                <w:szCs w:val="28"/>
              </w:rPr>
            </w:pPr>
            <w:r>
              <w:rPr>
                <w:rFonts w:eastAsia="Times New Roman" w:cs="Times New Roman"/>
                <w:sz w:val="28"/>
                <w:b w:val="1"/>
                <w:szCs w:val="28"/>
              </w:rPr>
              <w:t vyd:_id="vyd:000000000000rj">Цитирование</w:t>
            </w:r>
          </w:p>
        </w:tc>
        <w:tc vyd:_id="vyd:000000000000re">
          <w:tcPr>
            <w:tcMar>
              <w:top w:w="105" w:type="dxa"/>
              <w:start w:w="115" w:type="dxa"/>
              <w:bottom w:w="105" w:type="dxa"/>
              <w:end w:w="115" w:type="dxa"/>
            </w:tcMar>
            <w:vAlign w:val="center"/>
          </w:tcPr>
          <w:p w14:paraId="53675124" w14:textId="77777777" w:rsidR="0008273E" w:rsidRPr="0008273E" w:rsidRDefault="0008273E" w:rsidP="0077426C" vyd:_id="vyd:000000000000rf">
            <w:pPr>
              <w:spacing w:line="245" w:lineRule="auto"/>
              <w:rPr>
                <w:rFonts w:cs="Times New Roman"/>
                <w:sz w:val="28"/>
                <w:lang w:val="ru-RU"/>
                <w:szCs w:val="28"/>
              </w:rPr>
            </w:pPr>
            <w:r>
              <w:rPr>
                <w:rFonts w:eastAsia="Times New Roman" w:cs="Times New Roman"/>
                <w:sz w:val="28"/>
                <w:lang w:val="ru-RU"/>
                <w:szCs w:val="28"/>
              </w:rPr>
              <w:t vyd:_id="vyd:000000000000rg">Включение обоснованного по цели фрагмента правомерно обнародованного произведения, например, для анализа, критики или информации. Нужно указать автора и источник, а объем цитаты должен соответствовать цели.</w:t>
            </w:r>
          </w:p>
        </w:tc>
      </w:tr>
      <w:tr w:rsidR="0008273E" w:rsidRPr="0008273E" w14:paraId="506AAF3A" w14:textId="77777777" w:rsidTr="00D87C95" vyd:_id="vyd:000000000000r6">
        <w:trPr>
          <w:jc w:val="center"/>
          <w:cantSplit w:val="1"/>
        </w:trPr>
        <w:tc vyd:_id="vyd:000000000000ra">
          <w:tcPr>
            <w:tcMar>
              <w:top w:w="105" w:type="dxa"/>
              <w:start w:w="115" w:type="dxa"/>
              <w:bottom w:w="105" w:type="dxa"/>
              <w:end w:w="115" w:type="dxa"/>
            </w:tcMar>
            <w:vAlign w:val="center"/>
          </w:tcPr>
          <w:p w14:paraId="59B6539C" w14:textId="77777777" w:rsidR="0008273E" w:rsidRPr="0008273E" w:rsidRDefault="0008273E" w:rsidP="0077426C" vyd:_id="vyd:000000000000rb">
            <w:pPr>
              <w:spacing w:line="240" w:lineRule="auto"/>
              <w:rPr>
                <w:rFonts w:cs="Times New Roman"/>
                <w:sz w:val="28"/>
                <w:lang w:val="ru-RU"/>
                <w:szCs w:val="28"/>
              </w:rPr>
            </w:pPr>
            <w:r>
              <w:rPr>
                <w:rFonts w:eastAsia="Times New Roman" w:cs="Times New Roman"/>
                <w:sz w:val="28"/>
                <w:b w:val="1"/>
                <w:lang w:val="ru-RU"/>
                <w:szCs w:val="28"/>
              </w:rPr>
              <w:t vyd:_id="vyd:000000000000rc">Использование в качестве учебной иллюстрации</w:t>
            </w:r>
          </w:p>
        </w:tc>
        <w:tc vyd:_id="vyd:000000000000r7">
          <w:tcPr>
            <w:tcMar>
              <w:top w:w="105" w:type="dxa"/>
              <w:start w:w="115" w:type="dxa"/>
              <w:bottom w:w="105" w:type="dxa"/>
              <w:end w:w="115" w:type="dxa"/>
            </w:tcMar>
            <w:vAlign w:val="center"/>
          </w:tcPr>
          <w:p w14:paraId="42B2621C" w14:textId="77777777" w:rsidR="0008273E" w:rsidRPr="0008273E" w:rsidRDefault="0008273E" w:rsidP="0077426C" vyd:_id="vyd:000000000000r8">
            <w:pPr>
              <w:spacing w:line="245" w:lineRule="auto"/>
              <w:rPr>
                <w:rFonts w:cs="Times New Roman"/>
                <w:sz w:val="28"/>
                <w:lang w:val="ru-RU"/>
                <w:szCs w:val="28"/>
              </w:rPr>
            </w:pPr>
            <w:r>
              <w:rPr>
                <w:rFonts w:eastAsia="Times New Roman" w:cs="Times New Roman"/>
                <w:sz w:val="28"/>
                <w:lang w:val="ru-RU"/>
                <w:szCs w:val="28"/>
              </w:rPr>
              <w:t vyd:_id="vyd:000000000000r9">Включение правомерно обнародованных произведений или их фрагментов в учебные издания, аудио- или видеозаписи в объеме, оправданном учебной целью, с указанием автора и источника.</w:t>
            </w:r>
          </w:p>
        </w:tc>
      </w:tr>
      <w:tr w:rsidR="0008273E" w:rsidRPr="0008273E" w14:paraId="48185A99" w14:textId="77777777" w:rsidTr="00D87C95" vyd:_id="vyd:000000000000qx">
        <w:trPr>
          <w:jc w:val="center"/>
          <w:cantSplit w:val="1"/>
        </w:trPr>
        <w:tc vyd:_id="vyd:000000000000r1">
          <w:tcPr>
            <w:tcMar>
              <w:top w:w="105" w:type="dxa"/>
              <w:start w:w="115" w:type="dxa"/>
              <w:bottom w:w="105" w:type="dxa"/>
              <w:end w:w="115" w:type="dxa"/>
            </w:tcMar>
            <w:vAlign w:val="center"/>
          </w:tcPr>
          <w:p w14:paraId="27D122DB" w14:textId="77777777" w:rsidR="0008273E" w:rsidRPr="0008273E" w:rsidRDefault="0008273E" w:rsidP="0077426C" vyd:_id="vyd:000000000000r2">
            <w:pPr>
              <w:spacing w:line="240" w:lineRule="auto"/>
              <w:rPr>
                <w:rFonts w:cs="Times New Roman"/>
                <w:sz w:val="28"/>
                <w:szCs w:val="28"/>
              </w:rPr>
            </w:pPr>
            <w:r>
              <w:rPr>
                <w:rFonts w:eastAsia="Times New Roman" w:cs="Times New Roman"/>
                <w:sz w:val="28"/>
                <w:b w:val="1"/>
                <w:szCs w:val="28"/>
              </w:rPr>
              <w:t vyd:_id="vyd:000000000000r5">Общественное</w:t>
            </w:r>
            <w:r>
              <w:rPr>
                <w:rFonts w:eastAsia="Times New Roman" w:cs="Times New Roman"/>
                <w:sz w:val="28"/>
                <w:b w:val="1"/>
                <w:szCs w:val="28"/>
              </w:rPr>
              <w:t vyd:_id="vyd:000000000000r4" xml:space="preserve"> </w:t>
            </w:r>
            <w:r>
              <w:rPr>
                <w:rFonts w:eastAsia="Times New Roman" w:cs="Times New Roman"/>
                <w:sz w:val="28"/>
                <w:b w:val="1"/>
                <w:szCs w:val="28"/>
              </w:rPr>
              <w:t vyd:_id="vyd:000000000000r3">достояние</w:t>
            </w:r>
          </w:p>
        </w:tc>
        <w:tc vyd:_id="vyd:000000000000qy">
          <w:tcPr>
            <w:tcMar>
              <w:top w:w="105" w:type="dxa"/>
              <w:start w:w="115" w:type="dxa"/>
              <w:bottom w:w="105" w:type="dxa"/>
              <w:end w:w="115" w:type="dxa"/>
            </w:tcMar>
            <w:vAlign w:val="center"/>
          </w:tcPr>
          <w:p w14:paraId="1D32FCC9" w14:textId="77777777" w:rsidR="0008273E" w:rsidRPr="0008273E" w:rsidRDefault="0008273E" w:rsidP="0077426C" vyd:_id="vyd:000000000000qz">
            <w:pPr>
              <w:spacing w:line="245" w:lineRule="auto"/>
              <w:rPr>
                <w:rFonts w:cs="Times New Roman"/>
                <w:sz w:val="28"/>
                <w:lang w:val="ru-RU"/>
                <w:szCs w:val="28"/>
              </w:rPr>
            </w:pPr>
            <w:r>
              <w:rPr>
                <w:rFonts w:eastAsia="Times New Roman" w:cs="Times New Roman"/>
                <w:sz w:val="28"/>
                <w:lang w:val="ru-RU"/>
                <w:szCs w:val="28"/>
              </w:rPr>
              <w:t vyd:_id="vyd:000000000000r0">Статус произведения после прекращения исключительного права. Его можно свободно использовать, но необходимо соблюдать авторство, имя автора и неприкосновенность произведения.</w:t>
            </w:r>
          </w:p>
        </w:tc>
      </w:tr>
      <w:tr w:rsidR="0008273E" w:rsidRPr="0008273E" w14:paraId="73A70189" w14:textId="77777777" w:rsidTr="00D87C95" vyd:_id="vyd:000000000000qk">
        <w:trPr>
          <w:jc w:val="center"/>
          <w:cantSplit w:val="1"/>
        </w:trPr>
        <w:tc vyd:_id="vyd:000000000000qo">
          <w:tcPr>
            <w:tcMar>
              <w:top w:w="105" w:type="dxa"/>
              <w:start w:w="115" w:type="dxa"/>
              <w:bottom w:w="105" w:type="dxa"/>
              <w:end w:w="115" w:type="dxa"/>
            </w:tcMar>
            <w:vAlign w:val="center"/>
          </w:tcPr>
          <w:p w14:paraId="69588688" w14:textId="77777777" w:rsidR="0008273E" w:rsidRPr="0008273E" w:rsidRDefault="0008273E" w:rsidP="0077426C" vyd:_id="vyd:000000000000qp">
            <w:pPr>
              <w:spacing w:line="240" w:lineRule="auto"/>
              <w:rPr>
                <w:rFonts w:cs="Times New Roman"/>
                <w:sz w:val="28"/>
                <w:szCs w:val="28"/>
              </w:rPr>
            </w:pPr>
            <w:r>
              <w:rPr>
                <w:rFonts w:eastAsia="Times New Roman" w:cs="Times New Roman"/>
                <w:sz w:val="28"/>
                <w:b w:val="1"/>
                <w:szCs w:val="28"/>
              </w:rPr>
              <w:t vyd:_id="vyd:000000000000qw">Знак</w:t>
            </w:r>
            <w:r>
              <w:rPr>
                <w:rFonts w:eastAsia="Times New Roman" w:cs="Times New Roman"/>
                <w:sz w:val="28"/>
                <w:b w:val="1"/>
                <w:szCs w:val="28"/>
              </w:rPr>
              <w:t vyd:_id="vyd:000000000000qv" xml:space="preserve"> </w:t>
            </w:r>
            <w:r>
              <w:rPr>
                <w:rFonts w:eastAsia="Times New Roman" w:cs="Times New Roman"/>
                <w:sz w:val="28"/>
                <w:b w:val="1"/>
                <w:szCs w:val="28"/>
              </w:rPr>
              <w:t vyd:_id="vyd:000000000000qu">охраны</w:t>
            </w:r>
            <w:r>
              <w:rPr>
                <w:rFonts w:eastAsia="Times New Roman" w:cs="Times New Roman"/>
                <w:sz w:val="28"/>
                <w:b w:val="1"/>
                <w:szCs w:val="28"/>
              </w:rPr>
              <w:t vyd:_id="vyd:000000000000qt" xml:space="preserve"> </w:t>
            </w:r>
            <w:r>
              <w:rPr>
                <w:rFonts w:eastAsia="Times New Roman" w:cs="Times New Roman"/>
                <w:sz w:val="28"/>
                <w:b w:val="1"/>
                <w:szCs w:val="28"/>
              </w:rPr>
              <w:t vyd:_id="vyd:000000000000qs">авторского</w:t>
            </w:r>
            <w:r>
              <w:rPr>
                <w:rFonts w:eastAsia="Times New Roman" w:cs="Times New Roman"/>
                <w:sz w:val="28"/>
                <w:b w:val="1"/>
                <w:szCs w:val="28"/>
              </w:rPr>
              <w:t vyd:_id="vyd:000000000000qr" xml:space="preserve"> </w:t>
            </w:r>
            <w:r>
              <w:rPr>
                <w:rFonts w:eastAsia="Times New Roman" w:cs="Times New Roman"/>
                <w:sz w:val="28"/>
                <w:b w:val="1"/>
                <w:szCs w:val="28"/>
              </w:rPr>
              <w:t vyd:_id="vyd:000000000000qq">права</w:t>
            </w:r>
          </w:p>
        </w:tc>
        <w:tc vyd:_id="vyd:000000000000ql">
          <w:tcPr>
            <w:tcMar>
              <w:top w:w="105" w:type="dxa"/>
              <w:start w:w="115" w:type="dxa"/>
              <w:bottom w:w="105" w:type="dxa"/>
              <w:end w:w="115" w:type="dxa"/>
            </w:tcMar>
            <w:vAlign w:val="center"/>
          </w:tcPr>
          <w:p w14:paraId="042DFF47" w14:textId="77777777" w:rsidR="0008273E" w:rsidRPr="0008273E" w:rsidRDefault="0008273E" w:rsidP="0077426C" vyd:_id="vyd:000000000000qm">
            <w:pPr>
              <w:spacing w:line="245" w:lineRule="auto"/>
              <w:rPr>
                <w:rFonts w:cs="Times New Roman"/>
                <w:sz w:val="28"/>
                <w:lang w:val="ru-RU"/>
                <w:szCs w:val="28"/>
              </w:rPr>
            </w:pPr>
            <w:r>
              <w:rPr>
                <w:rFonts w:eastAsia="Times New Roman" w:cs="Times New Roman"/>
                <w:sz w:val="28"/>
                <w:lang w:val="ru-RU"/>
                <w:szCs w:val="28"/>
              </w:rPr>
              <w:t vyd:_id="vyd:000000000000qn">Обозначение ©, имя или наименование правообладателя и год первого опубликования. Оно сообщает о правах, но авторское право возникает и без такого знака.</w:t>
            </w:r>
          </w:p>
        </w:tc>
      </w:tr>
      <w:tr w:rsidR="0008273E" w:rsidRPr="0008273E" w14:paraId="4EC24A7C" w14:textId="77777777" w:rsidTr="00D87C95" vyd:_id="vyd:000000000000q7">
        <w:trPr>
          <w:jc w:val="center"/>
          <w:cantSplit w:val="1"/>
        </w:trPr>
        <w:tc vyd:_id="vyd:000000000000qb">
          <w:tcPr>
            <w:tcMar>
              <w:top w:w="105" w:type="dxa"/>
              <w:start w:w="115" w:type="dxa"/>
              <w:bottom w:w="105" w:type="dxa"/>
              <w:end w:w="115" w:type="dxa"/>
            </w:tcMar>
            <w:vAlign w:val="center"/>
          </w:tcPr>
          <w:p w14:paraId="68F2CE31" w14:textId="77777777" w:rsidR="0008273E" w:rsidRPr="0008273E" w:rsidRDefault="0008273E" w:rsidP="0077426C" vyd:_id="vyd:000000000000qc">
            <w:pPr>
              <w:spacing w:line="240" w:lineRule="auto"/>
              <w:rPr>
                <w:rFonts w:cs="Times New Roman"/>
                <w:sz w:val="28"/>
                <w:szCs w:val="28"/>
              </w:rPr>
            </w:pPr>
            <w:r>
              <w:rPr>
                <w:rFonts w:eastAsia="Times New Roman" w:cs="Times New Roman"/>
                <w:sz w:val="28"/>
                <w:b w:val="1"/>
                <w:szCs w:val="28"/>
              </w:rPr>
              <w:t vyd:_id="vyd:000000000000qj">Информация</w:t>
            </w:r>
            <w:r>
              <w:rPr>
                <w:rFonts w:eastAsia="Times New Roman" w:cs="Times New Roman"/>
                <w:sz w:val="28"/>
                <w:b w:val="1"/>
                <w:szCs w:val="28"/>
              </w:rPr>
              <w:t vyd:_id="vyd:000000000000qi" xml:space="preserve"> </w:t>
            </w:r>
            <w:r>
              <w:rPr>
                <w:rFonts w:eastAsia="Times New Roman" w:cs="Times New Roman"/>
                <w:sz w:val="28"/>
                <w:b w:val="1"/>
                <w:szCs w:val="28"/>
              </w:rPr>
              <w:t vyd:_id="vyd:000000000000qh">об</w:t>
            </w:r>
            <w:r>
              <w:rPr>
                <w:rFonts w:eastAsia="Times New Roman" w:cs="Times New Roman"/>
                <w:sz w:val="28"/>
                <w:b w:val="1"/>
                <w:szCs w:val="28"/>
              </w:rPr>
              <w:t vyd:_id="vyd:000000000000qg" xml:space="preserve"> </w:t>
            </w:r>
            <w:r>
              <w:rPr>
                <w:rFonts w:eastAsia="Times New Roman" w:cs="Times New Roman"/>
                <w:sz w:val="28"/>
                <w:b w:val="1"/>
                <w:szCs w:val="28"/>
              </w:rPr>
              <w:t vyd:_id="vyd:000000000000qf">авторском</w:t>
            </w:r>
            <w:r>
              <w:rPr>
                <w:rFonts w:eastAsia="Times New Roman" w:cs="Times New Roman"/>
                <w:sz w:val="28"/>
                <w:b w:val="1"/>
                <w:szCs w:val="28"/>
              </w:rPr>
              <w:t vyd:_id="vyd:000000000000qe" xml:space="preserve"> </w:t>
            </w:r>
            <w:r>
              <w:rPr>
                <w:rFonts w:eastAsia="Times New Roman" w:cs="Times New Roman"/>
                <w:sz w:val="28"/>
                <w:b w:val="1"/>
                <w:szCs w:val="28"/>
              </w:rPr>
              <w:t vyd:_id="vyd:000000000000qd">праве</w:t>
            </w:r>
          </w:p>
        </w:tc>
        <w:tc vyd:_id="vyd:000000000000q8">
          <w:tcPr>
            <w:tcMar>
              <w:top w:w="105" w:type="dxa"/>
              <w:start w:w="115" w:type="dxa"/>
              <w:bottom w:w="105" w:type="dxa"/>
              <w:end w:w="115" w:type="dxa"/>
            </w:tcMar>
            <w:vAlign w:val="center"/>
          </w:tcPr>
          <w:p w14:paraId="45DD1D85" w14:textId="77777777" w:rsidR="0008273E" w:rsidRPr="0008273E" w:rsidRDefault="0008273E" w:rsidP="0077426C" vyd:_id="vyd:000000000000q9">
            <w:pPr>
              <w:spacing w:line="245" w:lineRule="auto"/>
              <w:rPr>
                <w:rFonts w:cs="Times New Roman"/>
                <w:sz w:val="28"/>
                <w:lang w:val="ru-RU"/>
                <w:szCs w:val="28"/>
              </w:rPr>
            </w:pPr>
            <w:r>
              <w:rPr>
                <w:rFonts w:eastAsia="Times New Roman" w:cs="Times New Roman"/>
                <w:sz w:val="28"/>
                <w:lang w:val="ru-RU"/>
                <w:szCs w:val="28"/>
              </w:rPr>
              <w:t vyd:_id="vyd:000000000000qa">Сведения, которые идентифицируют произведение, автора или правообладателя либо описывают условия использования. Их нельзя без разрешения удалять или изменять, если это связано с нарушением прав.</w:t>
            </w:r>
          </w:p>
        </w:tc>
      </w:tr>
      <w:tr w:rsidR="0008273E" w:rsidRPr="0008273E" w14:paraId="4DD02F56" w14:textId="77777777" w:rsidTr="00D87C95" vyd:_id="vyd:000000000000py">
        <w:trPr>
          <w:jc w:val="center"/>
          <w:cantSplit w:val="1"/>
        </w:trPr>
        <w:tc vyd:_id="vyd:000000000000q4">
          <w:tcPr>
            <w:tcMar>
              <w:top w:w="105" w:type="dxa"/>
              <w:start w:w="115" w:type="dxa"/>
              <w:bottom w:w="105" w:type="dxa"/>
              <w:end w:w="115" w:type="dxa"/>
            </w:tcMar>
            <w:vAlign w:val="center"/>
          </w:tcPr>
          <w:p w14:paraId="0EB068B7" w14:textId="77777777" w:rsidR="0008273E" w:rsidRPr="0008273E" w:rsidRDefault="0008273E" w:rsidP="0077426C" vyd:_id="vyd:000000000000q5">
            <w:pPr>
              <w:spacing w:line="240" w:lineRule="auto"/>
              <w:rPr>
                <w:rFonts w:cs="Times New Roman"/>
                <w:sz w:val="28"/>
                <w:szCs w:val="28"/>
              </w:rPr>
            </w:pPr>
            <w:r>
              <w:rPr>
                <w:rFonts w:eastAsia="Times New Roman" w:cs="Times New Roman"/>
                <w:sz w:val="28"/>
                <w:b w:val="1"/>
                <w:szCs w:val="28"/>
              </w:rPr>
              <w:t vyd:_id="vyd:000000000000q6">Плагиат</w:t>
            </w:r>
          </w:p>
        </w:tc>
        <w:tc vyd:_id="vyd:000000000000pz">
          <w:tcPr>
            <w:tcMar>
              <w:top w:w="105" w:type="dxa"/>
              <w:start w:w="115" w:type="dxa"/>
              <w:bottom w:w="105" w:type="dxa"/>
              <w:end w:w="115" w:type="dxa"/>
            </w:tcMar>
            <w:vAlign w:val="center"/>
          </w:tcPr>
          <w:p w14:paraId="20ADFD03" w14:textId="77606EEA" w:rsidR="0008273E" w:rsidRPr="0008273E" w:rsidRDefault="0008273E" w:rsidP="0077426C" vyd:_id="vyd:000000000000q0">
            <w:pPr>
              <w:spacing w:line="245" w:lineRule="auto"/>
              <w:rPr>
                <w:rFonts w:cs="Times New Roman"/>
                <w:sz w:val="28"/>
                <w:lang w:val="ru-RU"/>
                <w:szCs w:val="28"/>
              </w:rPr>
            </w:pPr>
            <w:r>
              <w:rPr>
                <w:rFonts w:eastAsia="Times New Roman" w:cs="Times New Roman"/>
                <w:sz w:val="28"/>
                <w:lang w:val="ru-RU"/>
                <w:szCs w:val="28"/>
              </w:rPr>
              <w:t vyd:_id="vyd:000000000000q3" xml:space="preserve">Присвоение авторства </w:t>
            </w:r>
            <w:r>
              <w:rPr>
                <w:rFonts w:eastAsia="Times New Roman" w:cs="Times New Roman"/>
                <w:sz w:val="28"/>
                <w:lang w:val="ru-RU"/>
                <w:szCs w:val="28"/>
              </w:rPr>
              <w:t vyd:_id="vyd:000000000000q2">-</w:t>
            </w:r>
            <w:r>
              <w:rPr>
                <w:rFonts w:eastAsia="Times New Roman" w:cs="Times New Roman"/>
                <w:sz w:val="28"/>
                <w:lang w:val="ru-RU"/>
                <w:szCs w:val="28"/>
              </w:rPr>
              <w:t vyd:_id="vyd:000000000000q1" xml:space="preserve"> когда чужое произведение или его часть выдают за собственные. Не каждое нарушение авторского права является плагиатом, но указание источника само по себе не заменяет разрешение на использование.</w:t>
            </w:r>
          </w:p>
        </w:tc>
      </w:tr>
      <w:tr w:rsidR="0008273E" w:rsidRPr="0008273E" w14:paraId="7E4EA767" w14:textId="77777777" w:rsidTr="00D87C95" vyd:_id="vyd:000000000000pp">
        <w:trPr>
          <w:jc w:val="center"/>
          <w:cantSplit w:val="1"/>
        </w:trPr>
        <w:tc vyd:_id="vyd:000000000000pt">
          <w:tcPr>
            <w:tcMar>
              <w:top w:w="105" w:type="dxa"/>
              <w:start w:w="115" w:type="dxa"/>
              <w:bottom w:w="105" w:type="dxa"/>
              <w:end w:w="115" w:type="dxa"/>
            </w:tcMar>
            <w:vAlign w:val="center"/>
          </w:tcPr>
          <w:p w14:paraId="46B4C883" w14:textId="77777777" w:rsidR="0008273E" w:rsidRPr="0008273E" w:rsidRDefault="0008273E" w:rsidP="0077426C" vyd:_id="vyd:000000000000pu">
            <w:pPr>
              <w:spacing w:line="240" w:lineRule="auto"/>
              <w:rPr>
                <w:rFonts w:cs="Times New Roman"/>
                <w:sz w:val="28"/>
                <w:szCs w:val="28"/>
              </w:rPr>
            </w:pPr>
            <w:r>
              <w:rPr>
                <w:rFonts w:eastAsia="Times New Roman" w:cs="Times New Roman"/>
                <w:sz w:val="28"/>
                <w:b w:val="1"/>
                <w:szCs w:val="28"/>
              </w:rPr>
              <w:t vyd:_id="vyd:000000000000px">Контрафактный</w:t>
            </w:r>
            <w:r>
              <w:rPr>
                <w:rFonts w:eastAsia="Times New Roman" w:cs="Times New Roman"/>
                <w:sz w:val="28"/>
                <w:b w:val="1"/>
                <w:szCs w:val="28"/>
              </w:rPr>
              <w:t vyd:_id="vyd:000000000000pw" xml:space="preserve"> </w:t>
            </w:r>
            <w:r>
              <w:rPr>
                <w:rFonts w:eastAsia="Times New Roman" w:cs="Times New Roman"/>
                <w:sz w:val="28"/>
                <w:b w:val="1"/>
                <w:szCs w:val="28"/>
              </w:rPr>
              <w:t vyd:_id="vyd:000000000000pv">экземпляр</w:t>
            </w:r>
          </w:p>
        </w:tc>
        <w:tc vyd:_id="vyd:000000000000pq">
          <w:tcPr>
            <w:tcMar>
              <w:top w:w="105" w:type="dxa"/>
              <w:start w:w="115" w:type="dxa"/>
              <w:bottom w:w="105" w:type="dxa"/>
              <w:end w:w="115" w:type="dxa"/>
            </w:tcMar>
            <w:vAlign w:val="center"/>
          </w:tcPr>
          <w:p w14:paraId="207D345D" w14:textId="77777777" w:rsidR="0008273E" w:rsidRPr="0008273E" w:rsidRDefault="0008273E" w:rsidP="0077426C" vyd:_id="vyd:000000000000pr">
            <w:pPr>
              <w:spacing w:line="245" w:lineRule="auto"/>
              <w:rPr>
                <w:rFonts w:cs="Times New Roman"/>
                <w:sz w:val="28"/>
                <w:lang w:val="ru-RU"/>
                <w:szCs w:val="28"/>
              </w:rPr>
            </w:pPr>
            <w:r>
              <w:rPr>
                <w:rFonts w:eastAsia="Times New Roman" w:cs="Times New Roman"/>
                <w:sz w:val="28"/>
                <w:lang w:val="ru-RU"/>
                <w:szCs w:val="28"/>
              </w:rPr>
              <w:t vyd:_id="vyd:000000000000ps">Экземпляр произведения, изготовление или распространение которого нарушает исключительное право. Вопрос о контрафактности оценивается с учетом конкретных обстоятельств и документов.</w:t>
            </w:r>
          </w:p>
        </w:tc>
      </w:tr>
      <w:tr w:rsidR="0008273E" w:rsidRPr="0008273E" w14:paraId="4E807EC4" w14:textId="77777777" w:rsidTr="00D87C95" vyd:_id="vyd:000000000000pg">
        <w:trPr>
          <w:jc w:val="center"/>
          <w:cantSplit w:val="1"/>
        </w:trPr>
        <w:tc vyd:_id="vyd:000000000000pk">
          <w:tcPr>
            <w:tcMar>
              <w:top w:w="105" w:type="dxa"/>
              <w:start w:w="115" w:type="dxa"/>
              <w:bottom w:w="105" w:type="dxa"/>
              <w:end w:w="115" w:type="dxa"/>
            </w:tcMar>
            <w:vAlign w:val="center"/>
          </w:tcPr>
          <w:p w14:paraId="2A790F88" w14:textId="77777777" w:rsidR="0008273E" w:rsidRPr="0008273E" w:rsidRDefault="0008273E" w:rsidP="0077426C" vyd:_id="vyd:000000000000pl">
            <w:pPr>
              <w:spacing w:line="240" w:lineRule="auto"/>
              <w:rPr>
                <w:rFonts w:cs="Times New Roman"/>
                <w:sz w:val="28"/>
                <w:szCs w:val="28"/>
              </w:rPr>
            </w:pPr>
            <w:r>
              <w:rPr>
                <w:rFonts w:eastAsia="Times New Roman" w:cs="Times New Roman"/>
                <w:sz w:val="28"/>
                <w:b w:val="1"/>
                <w:szCs w:val="28"/>
              </w:rPr>
              <w:t vyd:_id="vyd:000000000000po">Коммерческое</w:t>
            </w:r>
            <w:r>
              <w:rPr>
                <w:rFonts w:eastAsia="Times New Roman" w:cs="Times New Roman"/>
                <w:sz w:val="28"/>
                <w:b w:val="1"/>
                <w:szCs w:val="28"/>
              </w:rPr>
              <w:t vyd:_id="vyd:000000000000pn" xml:space="preserve"> </w:t>
            </w:r>
            <w:r>
              <w:rPr>
                <w:rFonts w:eastAsia="Times New Roman" w:cs="Times New Roman"/>
                <w:sz w:val="28"/>
                <w:b w:val="1"/>
                <w:szCs w:val="28"/>
              </w:rPr>
              <w:t vyd:_id="vyd:000000000000pm">использование</w:t>
            </w:r>
          </w:p>
        </w:tc>
        <w:tc vyd:_id="vyd:000000000000ph">
          <w:tcPr>
            <w:tcMar>
              <w:top w:w="105" w:type="dxa"/>
              <w:start w:w="115" w:type="dxa"/>
              <w:bottom w:w="105" w:type="dxa"/>
              <w:end w:w="115" w:type="dxa"/>
            </w:tcMar>
            <w:vAlign w:val="center"/>
          </w:tcPr>
          <w:p w14:paraId="0155AAA7" w14:textId="77777777" w:rsidR="0008273E" w:rsidRPr="0008273E" w:rsidRDefault="0008273E" w:rsidP="0077426C" vyd:_id="vyd:000000000000pi">
            <w:pPr>
              <w:spacing w:line="245" w:lineRule="auto"/>
              <w:rPr>
                <w:rFonts w:cs="Times New Roman"/>
                <w:sz w:val="28"/>
                <w:lang w:val="ru-RU"/>
                <w:szCs w:val="28"/>
              </w:rPr>
            </w:pPr>
            <w:r>
              <w:rPr>
                <w:rFonts w:eastAsia="Times New Roman" w:cs="Times New Roman"/>
                <w:sz w:val="28"/>
                <w:lang w:val="ru-RU"/>
                <w:szCs w:val="28"/>
              </w:rPr>
              <w:t vyd:_id="vyd:000000000000pj">Практическое обозначение использования, связанного с продажей, доходом или иной предпринимательской деятельностью. В законе и лицензиях условия могут формулироваться по-разному, поэтому важно читать конкретный текст разрешения.</w:t>
            </w:r>
          </w:p>
        </w:tc>
      </w:tr>
      <w:tr w:rsidR="0008273E" w:rsidRPr="0008273E" w14:paraId="435253A2" w14:textId="77777777" w:rsidTr="00D87C95" vyd:_id="vyd:000000000000ot">
        <w:trPr>
          <w:jc w:val="center"/>
          <w:cantSplit w:val="1"/>
        </w:trPr>
        <w:tc vyd:_id="vyd:000000000000pb">
          <w:tcPr>
            <w:tcMar>
              <w:top w:w="105" w:type="dxa"/>
              <w:start w:w="115" w:type="dxa"/>
              <w:bottom w:w="105" w:type="dxa"/>
              <w:end w:w="115" w:type="dxa"/>
            </w:tcMar>
            <w:vAlign w:val="center"/>
          </w:tcPr>
          <w:p w14:paraId="328C0497" w14:textId="77777777" w:rsidR="0008273E" w:rsidRPr="0008273E" w:rsidRDefault="0008273E" w:rsidP="0077426C" vyd:_id="vyd:000000000000pc">
            <w:pPr>
              <w:spacing w:line="240" w:lineRule="auto"/>
              <w:rPr>
                <w:rFonts w:cs="Times New Roman"/>
                <w:sz w:val="28"/>
                <w:szCs w:val="28"/>
              </w:rPr>
            </w:pPr>
            <w:r>
              <w:rPr>
                <w:rFonts w:eastAsia="Times New Roman" w:cs="Times New Roman"/>
                <w:sz w:val="28"/>
                <w:b w:val="1"/>
                <w:szCs w:val="28"/>
              </w:rPr>
              <w:t vyd:_id="vyd:000000000000pf">Творческий</w:t>
            </w:r>
            <w:r>
              <w:rPr>
                <w:rFonts w:eastAsia="Times New Roman" w:cs="Times New Roman"/>
                <w:sz w:val="28"/>
                <w:b w:val="1"/>
                <w:szCs w:val="28"/>
              </w:rPr>
              <w:t vyd:_id="vyd:000000000000pe" xml:space="preserve"> </w:t>
            </w:r>
            <w:r>
              <w:rPr>
                <w:rFonts w:eastAsia="Times New Roman" w:cs="Times New Roman"/>
                <w:sz w:val="28"/>
                <w:b w:val="1"/>
                <w:szCs w:val="28"/>
              </w:rPr>
              <w:t vyd:_id="vyd:000000000000pd">вклад</w:t>
            </w:r>
          </w:p>
        </w:tc>
        <w:tc vyd:_id="vyd:000000000000ou">
          <w:tcPr>
            <w:tcMar>
              <w:top w:w="105" w:type="dxa"/>
              <w:start w:w="115" w:type="dxa"/>
              <w:bottom w:w="105" w:type="dxa"/>
              <w:end w:w="115" w:type="dxa"/>
            </w:tcMar>
            <w:vAlign w:val="center"/>
          </w:tcPr>
          <w:p w14:paraId="4098DC90" w14:textId="77777777" w:rsidR="0008273E" w:rsidRPr="0008273E" w:rsidRDefault="0008273E" w:rsidP="0077426C" vyd:_id="vyd:000000000000ov">
            <w:pPr>
              <w:spacing w:line="245" w:lineRule="auto"/>
              <w:rPr>
                <w:rFonts w:cs="Times New Roman"/>
                <w:sz w:val="28"/>
                <w:szCs w:val="28"/>
              </w:rPr>
            </w:pPr>
            <w:r>
              <w:rPr>
                <w:rFonts w:eastAsia="Times New Roman" w:cs="Times New Roman"/>
                <w:sz w:val="28"/>
                <w:lang w:val="ru-RU"/>
                <w:szCs w:val="28"/>
              </w:rPr>
              <w:t vyd:_id="vyd:000000000000pa" xml:space="preserve">Личный вклад в форму и содержание произведения: авторские формулировки, структура, подбор и расположение материалов, оригинальные иллюстрации и решения. </w:t>
            </w:r>
            <w:r>
              <w:rPr>
                <w:rFonts w:eastAsia="Times New Roman" w:cs="Times New Roman"/>
                <w:sz w:val="28"/>
                <w:szCs w:val="28"/>
              </w:rPr>
              <w:t vyd:_id="vyd:000000000000p9">Простая</w:t>
            </w:r>
            <w:r>
              <w:rPr>
                <w:rFonts w:eastAsia="Times New Roman" w:cs="Times New Roman"/>
                <w:sz w:val="28"/>
                <w:szCs w:val="28"/>
              </w:rPr>
              <w:t vyd:_id="vyd:000000000000p8" xml:space="preserve"> </w:t>
            </w:r>
            <w:r>
              <w:rPr>
                <w:rFonts w:eastAsia="Times New Roman" w:cs="Times New Roman"/>
                <w:sz w:val="28"/>
                <w:szCs w:val="28"/>
              </w:rPr>
              <w:t vyd:_id="vyd:000000000000p7">техническая</w:t>
            </w:r>
            <w:r>
              <w:rPr>
                <w:rFonts w:eastAsia="Times New Roman" w:cs="Times New Roman"/>
                <w:sz w:val="28"/>
                <w:szCs w:val="28"/>
              </w:rPr>
              <w:t vyd:_id="vyd:000000000000p6" xml:space="preserve"> </w:t>
            </w:r>
            <w:r>
              <w:rPr>
                <w:rFonts w:eastAsia="Times New Roman" w:cs="Times New Roman"/>
                <w:sz w:val="28"/>
                <w:szCs w:val="28"/>
              </w:rPr>
              <w:t vyd:_id="vyd:000000000000p5">помощь</w:t>
            </w:r>
            <w:r>
              <w:rPr>
                <w:rFonts w:eastAsia="Times New Roman" w:cs="Times New Roman"/>
                <w:sz w:val="28"/>
                <w:szCs w:val="28"/>
              </w:rPr>
              <w:t vyd:_id="vyd:000000000000p4" xml:space="preserve"> </w:t>
            </w:r>
            <w:r>
              <w:rPr>
                <w:rFonts w:eastAsia="Times New Roman" w:cs="Times New Roman"/>
                <w:sz w:val="28"/>
                <w:szCs w:val="28"/>
              </w:rPr>
              <w:t vyd:_id="vyd:000000000000p3">творческим</w:t>
            </w:r>
            <w:r>
              <w:rPr>
                <w:rFonts w:eastAsia="Times New Roman" w:cs="Times New Roman"/>
                <w:sz w:val="28"/>
                <w:szCs w:val="28"/>
              </w:rPr>
              <w:t vyd:_id="vyd:000000000000p2" xml:space="preserve"> </w:t>
            </w:r>
            <w:r>
              <w:rPr>
                <w:rFonts w:eastAsia="Times New Roman" w:cs="Times New Roman"/>
                <w:sz w:val="28"/>
                <w:szCs w:val="28"/>
              </w:rPr>
              <w:t vyd:_id="vyd:000000000000p1">вкладом</w:t>
            </w:r>
            <w:r>
              <w:rPr>
                <w:rFonts w:eastAsia="Times New Roman" w:cs="Times New Roman"/>
                <w:sz w:val="28"/>
                <w:szCs w:val="28"/>
              </w:rPr>
              <w:t vyd:_id="vyd:000000000000p0" xml:space="preserve"> </w:t>
            </w:r>
            <w:r>
              <w:rPr>
                <w:rFonts w:eastAsia="Times New Roman" w:cs="Times New Roman"/>
                <w:sz w:val="28"/>
                <w:szCs w:val="28"/>
              </w:rPr>
              <w:t vyd:_id="vyd:000000000000oz">не</w:t>
            </w:r>
            <w:r>
              <w:rPr>
                <w:rFonts w:eastAsia="Times New Roman" w:cs="Times New Roman"/>
                <w:sz w:val="28"/>
                <w:szCs w:val="28"/>
              </w:rPr>
              <w:t vyd:_id="vyd:000000000000oy" xml:space="preserve"> </w:t>
            </w:r>
            <w:r>
              <w:rPr>
                <w:rFonts w:eastAsia="Times New Roman" w:cs="Times New Roman"/>
                <w:sz w:val="28"/>
                <w:szCs w:val="28"/>
              </w:rPr>
              <w:t vyd:_id="vyd:000000000000ox">считается</w:t>
            </w:r>
            <w:r>
              <w:rPr>
                <w:rFonts w:eastAsia="Times New Roman" w:cs="Times New Roman"/>
                <w:sz w:val="28"/>
                <w:szCs w:val="28"/>
              </w:rPr>
              <w:t vyd:_id="vyd:000000000000ow">.</w:t>
            </w:r>
          </w:p>
        </w:tc>
      </w:tr>
    </w:tbl>
    <w:p w14:paraId="7CCB22B3" w14:textId="77777777" w:rsidR="0008273E" w:rsidRDefault="0008273E" w:rsidP="0008273E" vyd:_id="vyd:000000000000or">
      <w:pPr>
        <w:rPr>
          <w:lang w:val="ru-RU"/>
        </w:rPr>
      </w:pPr>
    </w:p>
    <w:p w14:paraId="59D1DD93" w14:textId="2C4A21BA" w:rsidR="00AE3A86" w:rsidRPr="00AE3A86" w:rsidRDefault="00AE3A86" w:rsidP="00AE3A86" vyd:_id="vyd:000000000000op">
      <w:pPr>
        <w:pStyle w:val="1"/>
        <w:jc w:val="center"/>
        <w:rPr>
          <w:rFonts w:ascii="Times New Roman" w:hAnsi="Times New Roman" w:cs="Times New Roman"/>
          <w:sz w:val="28"/>
          <w:lang w:val="ru-RU"/>
        </w:rPr>
      </w:pPr>
      <w:r>
        <w:rPr>
          <w:rFonts w:ascii="Times New Roman" w:hAnsi="Times New Roman" w:cs="Times New Roman"/>
          <w:sz w:val="28"/>
          <w:lang w:val="ru-RU"/>
        </w:rPr>
        <w:t vyd:_id="vyd:000000000000oq">КАРТА ИСТОЧНИКОВ</w:t>
      </w:r>
    </w:p>
    <w:p w14:paraId="632E4956" w14:textId="77777777" w:rsidR="00AE3A86" w:rsidRPr="00AE3A86" w:rsidRDefault="00AE3A86" w:rsidP="00AE3A86" vyd:_id="vyd:000000000000om">
      <w:pPr>
        <w:rPr>
          <w:rFonts w:cs="Times New Roman"/>
          <w:sz w:val="28"/>
          <w:lang w:val="ru-RU"/>
          <w:szCs w:val="28"/>
        </w:rPr>
      </w:pPr>
      <w:r>
        <w:rPr>
          <w:rFonts w:eastAsia="Times New Roman" w:cs="Times New Roman"/>
          <w:sz w:val="28"/>
          <w:b w:val="1"/>
          <w:lang w:val="ru-RU"/>
          <w:szCs w:val="28"/>
        </w:rPr>
        <w:t vyd:_id="vyd:000000000000oo" xml:space="preserve">Общее правило: </w:t>
      </w:r>
      <w:r>
        <w:rPr>
          <w:rFonts w:eastAsia="Times New Roman" w:cs="Times New Roman"/>
          <w:sz w:val="28"/>
          <w:lang w:val="ru-RU"/>
          <w:szCs w:val="28"/>
        </w:rPr>
        <w:t vyd:_id="vyd:000000000000on">если источник доступен бесплатно, это еще не означает, что материал разрешено копировать, перерабатывать и публиковать. Проверяется не только источник целиком, но и каждый отдельный текст, рисунок, фотография, задание или шаблон.</w:t>
      </w:r>
    </w:p>
    <w:tbl vyd:_id="vyd:000000000000iu">
      <w:tblPr>
        <w:tblW w:w="9360" w:type="dxa"/>
        <w:tblInd w:w="115"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2380"/>
        <w:gridCol w:w="6980"/>
      </w:tblGrid>
      <w:tr w:rsidR="00AE3A86" w:rsidRPr="00AE3A86" w14:paraId="64C351BE" w14:textId="77777777" w:rsidTr="00D87C95" vyd:_id="vyd:000000000000o1">
        <w:trPr>
          <w:cantSplit w:val="1"/>
        </w:trPr>
        <w:tc vyd:_id="vyd:000000000000oj">
          <w:tcPr>
            <w:shd w:val="clear" w:color="auto" w:fill="FFFFFF"/>
            <w:tcMar>
              <w:top w:w="100" w:type="dxa"/>
              <w:start w:w="120" w:type="dxa"/>
              <w:bottom w:w="100" w:type="dxa"/>
              <w:end w:w="120" w:type="dxa"/>
            </w:tcMar>
          </w:tcPr>
          <w:p w14:paraId="2180F674" w14:textId="77777777" w:rsidR="00AE3A86" w:rsidRPr="00AE3A86" w:rsidRDefault="00AE3A86" w:rsidP="0077426C" vyd:_id="vyd:000000000000ok">
            <w:pPr>
              <w:rPr>
                <w:rFonts w:cs="Times New Roman"/>
                <w:sz w:val="28"/>
                <w:lang w:val="ru-RU"/>
                <w:szCs w:val="28"/>
              </w:rPr>
            </w:pPr>
            <w:r>
              <w:rPr>
                <w:rFonts w:eastAsia="Times New Roman" w:cs="Times New Roman"/>
                <w:sz w:val="28"/>
                <w:b w:val="1"/>
                <w:lang w:val="ru-RU"/>
                <w:szCs w:val="28"/>
              </w:rPr>
              <w:t vyd:_id="vyd:000000000000ol">Учебники, рабочие тетради и пособия</w:t>
            </w:r>
          </w:p>
        </w:tc>
        <w:tc vyd:_id="vyd:000000000000o2">
          <w:tcPr>
            <w:shd w:val="clear" w:color="auto" w:fill="FFFFFF"/>
            <w:tcMar>
              <w:top w:w="100" w:type="dxa"/>
              <w:start w:w="120" w:type="dxa"/>
              <w:bottom w:w="100" w:type="dxa"/>
              <w:end w:w="120" w:type="dxa"/>
            </w:tcMar>
          </w:tcPr>
          <w:p w14:paraId="6B7B86DF" w14:textId="77777777" w:rsidR="00AE3A86" w:rsidRPr="00AE3A86" w:rsidRDefault="00AE3A86" w:rsidP="0077426C" vyd:_id="vyd:000000000000og">
            <w:pPr>
              <w:spacing w:after="60"/>
              <w:rPr>
                <w:rFonts w:cs="Times New Roman"/>
                <w:sz w:val="28"/>
                <w:lang w:val="ru-RU"/>
                <w:szCs w:val="28"/>
              </w:rPr>
            </w:pPr>
            <w:r>
              <w:rPr>
                <w:rFonts w:eastAsia="Times New Roman" w:cs="Times New Roman"/>
                <w:sz w:val="28"/>
                <w:b w:val="1"/>
                <w:lang w:val="ru-RU"/>
                <w:szCs w:val="28"/>
              </w:rPr>
              <w:t vyd:_id="vyd:000000000000oi" xml:space="preserve">Проверить: </w:t>
            </w:r>
            <w:r>
              <w:rPr>
                <w:rFonts w:eastAsia="Times New Roman" w:cs="Times New Roman"/>
                <w:sz w:val="28"/>
                <w:lang w:val="ru-RU"/>
                <w:szCs w:val="28"/>
              </w:rPr>
              <w:t vyd:_id="vyd:000000000000oh">Кто является правообладателем; есть ли лицензия или письменное разрешение; не копируется ли задание, авторский текст, иллюстрация, таблица или оригинальная структура. Покупка книги или электронного доступа не передает права на публикацию.</w:t>
            </w:r>
          </w:p>
          <w:p w14:paraId="7CF204D5" w14:textId="1C0EB397" w:rsidR="00AE3A86" w:rsidRPr="00AE3A86" w:rsidRDefault="00AE3A86" w:rsidP="0077426C" vyd:_id="vyd:000000000000o6">
            <w:pPr>
              <w:spacing w:after="60"/>
              <w:rPr>
                <w:rFonts w:cs="Times New Roman"/>
                <w:sz w:val="28"/>
                <w:lang w:val="ru-RU"/>
                <w:szCs w:val="28"/>
              </w:rPr>
            </w:pPr>
            <w:r>
              <w:rPr>
                <w:rFonts w:eastAsia="Times New Roman" w:cs="Times New Roman"/>
                <w:sz w:val="28"/>
                <w:b w:val="1"/>
                <w:lang w:val="ru-RU"/>
                <w:szCs w:val="28"/>
              </w:rPr>
              <w:t vyd:_id="vyd:000000000000of">Публиковать</w:t>
            </w:r>
            <w:r>
              <w:rPr>
                <w:rFonts w:eastAsia="Times New Roman" w:cs="Times New Roman"/>
                <w:sz w:val="28"/>
                <w:b w:val="1"/>
                <w:lang w:val="ru-RU"/>
                <w:szCs w:val="28"/>
              </w:rPr>
              <w:t vyd:_id="vyd:000000000000oe" xml:space="preserve"> </w:t>
            </w:r>
            <w:r>
              <w:rPr>
                <w:rFonts w:eastAsia="Times New Roman" w:cs="Times New Roman"/>
                <w:sz w:val="28"/>
                <w:b w:val="1"/>
                <w:lang w:val="ru-RU"/>
                <w:szCs w:val="28"/>
              </w:rPr>
              <w:t vyd:_id="vyd:000000000000od">можно</w:t>
            </w:r>
            <w:r>
              <w:rPr>
                <w:rFonts w:eastAsia="Times New Roman" w:cs="Times New Roman"/>
                <w:sz w:val="28"/>
                <w:b w:val="1"/>
                <w:lang w:val="ru-RU"/>
                <w:szCs w:val="28"/>
              </w:rPr>
              <w:t vyd:_id="vyd:000000000000oc">:</w:t>
            </w:r>
            <w:r>
              <w:rPr>
                <w:rFonts w:eastAsia="Times New Roman" w:cs="Times New Roman"/>
                <w:sz w:val="28"/>
                <w:b w:val="1"/>
                <w:lang w:val="ru-RU"/>
                <w:szCs w:val="28"/>
              </w:rPr>
              <w:t vyd:_id="vyd:000000000000ob" xml:space="preserve"> </w:t>
            </w:r>
            <w:r>
              <w:rPr>
                <w:rFonts w:eastAsia="Times New Roman" w:cs="Times New Roman"/>
                <w:sz w:val="28"/>
                <w:lang w:val="ru-RU"/>
                <w:bCs w:val="1"/>
                <w:szCs w:val="28"/>
              </w:rPr>
              <w:t vyd:_id="vyd:000000000000oa" xml:space="preserve">можно </w:t>
            </w:r>
            <w:r>
              <w:rPr>
                <w:rFonts w:eastAsia="Times New Roman" w:cs="Times New Roman"/>
                <w:sz w:val="28"/>
                <w:lang w:val="ru-RU"/>
                <w:szCs w:val="28"/>
              </w:rPr>
              <w:t vyd:_id="vyd:000000000000o9" xml:space="preserve">использовать собственные формулировки, идеи, методы и факты. Фрагмент </w:t>
            </w:r>
            <w:r>
              <w:rPr>
                <w:rFonts w:eastAsia="Times New Roman" w:cs="Times New Roman"/>
                <w:sz w:val="28"/>
                <w:lang w:val="ru-RU"/>
                <w:szCs w:val="28"/>
              </w:rPr>
              <w:t vyd:_id="vyd:000000000000o8">-</w:t>
            </w:r>
            <w:r>
              <w:rPr>
                <w:rFonts w:eastAsia="Times New Roman" w:cs="Times New Roman"/>
                <w:sz w:val="28"/>
                <w:lang w:val="ru-RU"/>
                <w:szCs w:val="28"/>
              </w:rPr>
              <w:t vyd:_id="vyd:000000000000o7" xml:space="preserve"> только при наличии разрешения либо при точном соблюдении условий цитирования или учебной иллюстрации: правомерное обнародование, учебная цель, оправданный объем, указание автора и источника.</w:t>
            </w:r>
          </w:p>
          <w:p w14:paraId="6BB047E7" w14:textId="77777777" w:rsidR="00AE3A86" w:rsidRPr="00AE3A86" w:rsidRDefault="00AE3A86" w:rsidP="0077426C" vyd:_id="vyd:000000000000o3">
            <w:pPr>
              <w:rPr>
                <w:rFonts w:cs="Times New Roman"/>
                <w:sz w:val="28"/>
                <w:lang w:val="ru-RU"/>
                <w:szCs w:val="28"/>
              </w:rPr>
            </w:pPr>
            <w:r>
              <w:rPr>
                <w:rFonts w:eastAsia="Times New Roman" w:cs="Times New Roman"/>
                <w:sz w:val="28"/>
                <w:b w:val="1"/>
                <w:lang w:val="ru-RU"/>
                <w:szCs w:val="28"/>
              </w:rPr>
              <w:t vyd:_id="vyd:000000000000o5" xml:space="preserve">Стоп-сигнал: </w:t>
            </w:r>
            <w:r>
              <w:rPr>
                <w:rFonts w:eastAsia="Times New Roman" w:cs="Times New Roman"/>
                <w:sz w:val="28"/>
                <w:lang w:val="ru-RU"/>
                <w:szCs w:val="28"/>
              </w:rPr>
              <w:t vyd:_id="vyd:000000000000o4">Высокий риск: несколько заданий переписаны почти дословно, изменены только числа, оформление или порядок ответов.</w:t>
            </w:r>
          </w:p>
        </w:tc>
      </w:tr>
      <w:tr w:rsidR="00AE3A86" w:rsidRPr="00AE3A86" w14:paraId="43885743" w14:textId="77777777" w:rsidTr="00D87C95" vyd:_id="vyd:000000000000n7">
        <w:trPr>
          <w:cantSplit w:val="1"/>
        </w:trPr>
        <w:tc vyd:_id="vyd:000000000000ny">
          <w:tcPr>
            <w:tcMar>
              <w:top w:w="100" w:type="dxa"/>
              <w:start w:w="120" w:type="dxa"/>
              <w:bottom w:w="100" w:type="dxa"/>
              <w:end w:w="120" w:type="dxa"/>
            </w:tcMar>
          </w:tcPr>
          <w:p w14:paraId="3423C45C" w14:textId="77777777" w:rsidR="00AE3A86" w:rsidRPr="00AE3A86" w:rsidRDefault="00AE3A86" w:rsidP="0077426C" vyd:_id="vyd:000000000000nz">
            <w:pPr>
              <w:rPr>
                <w:rFonts w:cs="Times New Roman"/>
                <w:sz w:val="28"/>
                <w:lang w:val="ru-RU"/>
                <w:szCs w:val="28"/>
              </w:rPr>
            </w:pPr>
            <w:r>
              <w:rPr>
                <w:rFonts w:eastAsia="Times New Roman" w:cs="Times New Roman"/>
                <w:sz w:val="28"/>
                <w:b w:val="1"/>
                <w:lang w:val="ru-RU"/>
                <w:szCs w:val="28"/>
              </w:rPr>
              <w:t vyd:_id="vyd:000000000000o0">Материалы коллег и методических объединений</w:t>
            </w:r>
          </w:p>
        </w:tc>
        <w:tc vyd:_id="vyd:000000000000n8">
          <w:tcPr>
            <w:tcMar>
              <w:top w:w="100" w:type="dxa"/>
              <w:start w:w="120" w:type="dxa"/>
              <w:bottom w:w="100" w:type="dxa"/>
              <w:end w:w="120" w:type="dxa"/>
            </w:tcMar>
          </w:tcPr>
          <w:p w14:paraId="5B30CB32" w14:textId="77777777" w:rsidR="00AE3A86" w:rsidRPr="00AE3A86" w:rsidRDefault="00AE3A86" w:rsidP="0077426C" vyd:_id="vyd:000000000000nv">
            <w:pPr>
              <w:spacing w:after="60"/>
              <w:rPr>
                <w:rFonts w:cs="Times New Roman"/>
                <w:sz w:val="28"/>
                <w:lang w:val="ru-RU"/>
                <w:szCs w:val="28"/>
              </w:rPr>
            </w:pPr>
            <w:r>
              <w:rPr>
                <w:rFonts w:eastAsia="Times New Roman" w:cs="Times New Roman"/>
                <w:sz w:val="28"/>
                <w:b w:val="1"/>
                <w:lang w:val="ru-RU"/>
                <w:szCs w:val="28"/>
              </w:rPr>
              <w:t vyd:_id="vyd:000000000000nx" xml:space="preserve">Проверить: </w:t>
            </w:r>
            <w:r>
              <w:rPr>
                <w:rFonts w:eastAsia="Times New Roman" w:cs="Times New Roman"/>
                <w:sz w:val="28"/>
                <w:lang w:val="ru-RU"/>
                <w:szCs w:val="28"/>
              </w:rPr>
              <w:t vyd:_id="vyd:000000000000nw">Кто создал материал и кому принадлежит исключительное право; был ли материал служебным; давал ли правообладатель разрешение именно на публикацию и переработку, а не только на обмен внутри школы.</w:t>
            </w:r>
          </w:p>
          <w:p w14:paraId="79F02BD4" w14:textId="28860274" w:rsidR="00AE3A86" w:rsidRPr="00AE3A86" w:rsidRDefault="00AE3A86" w:rsidP="0077426C" vyd:_id="vyd:000000000000nq">
            <w:pPr>
              <w:spacing w:after="60"/>
              <w:rPr>
                <w:rFonts w:cs="Times New Roman"/>
                <w:sz w:val="28"/>
                <w:lang w:val="ru-RU"/>
                <w:szCs w:val="28"/>
              </w:rPr>
            </w:pPr>
            <w:r>
              <w:rPr>
                <w:rFonts w:eastAsia="Times New Roman" w:cs="Times New Roman"/>
                <w:sz w:val="28"/>
                <w:b w:val="1"/>
                <w:lang w:val="ru-RU"/>
                <w:szCs w:val="28"/>
              </w:rPr>
              <w:t vyd:_id="vyd:000000000000nu">Публиковать можно</w:t>
            </w:r>
            <w:r>
              <w:rPr>
                <w:rFonts w:eastAsia="Times New Roman" w:cs="Times New Roman"/>
                <w:sz w:val="28"/>
                <w:b w:val="1"/>
                <w:lang w:val="ru-RU"/>
                <w:szCs w:val="28"/>
              </w:rPr>
              <w:t vyd:_id="vyd:000000000000nt" xml:space="preserve">: </w:t>
            </w:r>
            <w:r>
              <w:rPr>
                <w:rFonts w:eastAsia="Times New Roman" w:cs="Times New Roman"/>
                <w:sz w:val="28"/>
                <w:lang w:val="ru-RU"/>
                <w:szCs w:val="28"/>
              </w:rPr>
              <w:t vyd:_id="vyd:000000000000nr">собственную разработку, созданную по неохраняемой идее или методу коллеги, если текст, задания, структура и оформление выполнены самостоятельно. Чужой материал включается только в пределах разрешения или применимого исключения.</w:t>
            </w:r>
          </w:p>
          <w:p w14:paraId="0DCE6F16" w14:textId="77777777" w:rsidR="00AE3A86" w:rsidRPr="00AE3A86" w:rsidRDefault="00AE3A86" w:rsidP="0077426C" vyd:_id="vyd:000000000000n9">
            <w:pPr>
              <w:rPr>
                <w:rFonts w:cs="Times New Roman"/>
                <w:sz w:val="28"/>
                <w:szCs w:val="28"/>
              </w:rPr>
            </w:pPr>
            <w:r>
              <w:rPr>
                <w:rFonts w:eastAsia="Times New Roman" w:cs="Times New Roman"/>
                <w:sz w:val="28"/>
                <w:b w:val="1"/>
                <w:lang w:val="ru-RU"/>
                <w:szCs w:val="28"/>
              </w:rPr>
              <w:t vyd:_id="vyd:000000000000np" xml:space="preserve">Стоп-сигнал: </w:t>
            </w:r>
            <w:r>
              <w:rPr>
                <w:rFonts w:eastAsia="Times New Roman" w:cs="Times New Roman"/>
                <w:sz w:val="28"/>
                <w:lang w:val="ru-RU"/>
                <w:szCs w:val="28"/>
              </w:rPr>
              <w:t vyd:_id="vyd:000000000000no" xml:space="preserve">Указание фамилии коллеги или ссылка на его страницу не заменяют разрешение. </w:t>
            </w:r>
            <w:r>
              <w:rPr>
                <w:rFonts w:eastAsia="Times New Roman" w:cs="Times New Roman"/>
                <w:sz w:val="28"/>
                <w:szCs w:val="28"/>
              </w:rPr>
              <w:t vyd:_id="vyd:000000000000nn">Новый</w:t>
            </w:r>
            <w:r>
              <w:rPr>
                <w:rFonts w:eastAsia="Times New Roman" w:cs="Times New Roman"/>
                <w:sz w:val="28"/>
                <w:szCs w:val="28"/>
              </w:rPr>
              <w:t vyd:_id="vyd:000000000000nm" xml:space="preserve"> </w:t>
            </w:r>
            <w:r>
              <w:rPr>
                <w:rFonts w:eastAsia="Times New Roman" w:cs="Times New Roman"/>
                <w:sz w:val="28"/>
                <w:szCs w:val="28"/>
              </w:rPr>
              <w:t vyd:_id="vyd:000000000000nl">дизайн</w:t>
            </w:r>
            <w:r>
              <w:rPr>
                <w:rFonts w:eastAsia="Times New Roman" w:cs="Times New Roman"/>
                <w:sz w:val="28"/>
                <w:szCs w:val="28"/>
              </w:rPr>
              <w:t vyd:_id="vyd:000000000000nk" xml:space="preserve"> </w:t>
            </w:r>
            <w:r>
              <w:rPr>
                <w:rFonts w:eastAsia="Times New Roman" w:cs="Times New Roman"/>
                <w:sz w:val="28"/>
                <w:szCs w:val="28"/>
              </w:rPr>
              <w:t vyd:_id="vyd:000000000000nj">не</w:t>
            </w:r>
            <w:r>
              <w:rPr>
                <w:rFonts w:eastAsia="Times New Roman" w:cs="Times New Roman"/>
                <w:sz w:val="28"/>
                <w:szCs w:val="28"/>
              </w:rPr>
              <w:t vyd:_id="vyd:000000000000ni" xml:space="preserve"> </w:t>
            </w:r>
            <w:r>
              <w:rPr>
                <w:rFonts w:eastAsia="Times New Roman" w:cs="Times New Roman"/>
                <w:sz w:val="28"/>
                <w:szCs w:val="28"/>
              </w:rPr>
              <w:t vyd:_id="vyd:000000000000nh">превращает</w:t>
            </w:r>
            <w:r>
              <w:rPr>
                <w:rFonts w:eastAsia="Times New Roman" w:cs="Times New Roman"/>
                <w:sz w:val="28"/>
                <w:szCs w:val="28"/>
              </w:rPr>
              <w:t vyd:_id="vyd:000000000000ng" xml:space="preserve"> </w:t>
            </w:r>
            <w:r>
              <w:rPr>
                <w:rFonts w:eastAsia="Times New Roman" w:cs="Times New Roman"/>
                <w:sz w:val="28"/>
                <w:szCs w:val="28"/>
              </w:rPr>
              <w:t vyd:_id="vyd:000000000000nf">чужую</w:t>
            </w:r>
            <w:r>
              <w:rPr>
                <w:rFonts w:eastAsia="Times New Roman" w:cs="Times New Roman"/>
                <w:sz w:val="28"/>
                <w:szCs w:val="28"/>
              </w:rPr>
              <w:t vyd:_id="vyd:000000000000ne" xml:space="preserve"> </w:t>
            </w:r>
            <w:r>
              <w:rPr>
                <w:rFonts w:eastAsia="Times New Roman" w:cs="Times New Roman"/>
                <w:sz w:val="28"/>
                <w:szCs w:val="28"/>
              </w:rPr>
              <w:t vyd:_id="vyd:000000000000nd">разработку</w:t>
            </w:r>
            <w:r>
              <w:rPr>
                <w:rFonts w:eastAsia="Times New Roman" w:cs="Times New Roman"/>
                <w:sz w:val="28"/>
                <w:szCs w:val="28"/>
              </w:rPr>
              <w:t vyd:_id="vyd:000000000000nc" xml:space="preserve"> в </w:t>
            </w:r>
            <w:r>
              <w:rPr>
                <w:rFonts w:eastAsia="Times New Roman" w:cs="Times New Roman"/>
                <w:sz w:val="28"/>
                <w:szCs w:val="28"/>
              </w:rPr>
              <w:t vyd:_id="vyd:000000000000nb">собственную</w:t>
            </w:r>
            <w:r>
              <w:rPr>
                <w:rFonts w:eastAsia="Times New Roman" w:cs="Times New Roman"/>
                <w:sz w:val="28"/>
                <w:szCs w:val="28"/>
              </w:rPr>
              <w:t vyd:_id="vyd:000000000000na">.</w:t>
            </w:r>
          </w:p>
        </w:tc>
      </w:tr>
      <w:tr w:rsidR="00AE3A86" w:rsidRPr="00AE3A86" w14:paraId="1E41281D" w14:textId="77777777" w:rsidTr="00D87C95" vyd:_id="vyd:000000000000ml">
        <w:trPr>
          <w:cantSplit w:val="1"/>
        </w:trPr>
        <w:tc vyd:_id="vyd:000000000000n0">
          <w:tcPr>
            <w:tcMar>
              <w:top w:w="100" w:type="dxa"/>
              <w:start w:w="120" w:type="dxa"/>
              <w:bottom w:w="100" w:type="dxa"/>
              <w:end w:w="120" w:type="dxa"/>
            </w:tcMar>
          </w:tcPr>
          <w:p w14:paraId="60888EFD" w14:textId="77777777" w:rsidR="00AE3A86" w:rsidRPr="00AE3A86" w:rsidRDefault="00AE3A86" w:rsidP="0077426C" vyd:_id="vyd:000000000000n1">
            <w:pPr>
              <w:rPr>
                <w:rFonts w:cs="Times New Roman"/>
                <w:sz w:val="28"/>
                <w:szCs w:val="28"/>
              </w:rPr>
            </w:pPr>
            <w:r>
              <w:rPr>
                <w:rFonts w:eastAsia="Times New Roman" w:cs="Times New Roman"/>
                <w:sz w:val="28"/>
                <w:b w:val="1"/>
                <w:szCs w:val="28"/>
              </w:rPr>
              <w:t vyd:_id="vyd:000000000000n6">Образовательные</w:t>
            </w:r>
            <w:r>
              <w:rPr>
                <w:rFonts w:eastAsia="Times New Roman" w:cs="Times New Roman"/>
                <w:sz w:val="28"/>
                <w:b w:val="1"/>
                <w:szCs w:val="28"/>
              </w:rPr>
              <w:t vyd:_id="vyd:000000000000n5" xml:space="preserve"> </w:t>
            </w:r>
            <w:r>
              <w:rPr>
                <w:rFonts w:eastAsia="Times New Roman" w:cs="Times New Roman"/>
                <w:sz w:val="28"/>
                <w:b w:val="1"/>
                <w:szCs w:val="28"/>
              </w:rPr>
              <w:t vyd:_id="vyd:000000000000n4">сайты</w:t>
            </w:r>
            <w:r>
              <w:rPr>
                <w:rFonts w:eastAsia="Times New Roman" w:cs="Times New Roman"/>
                <w:sz w:val="28"/>
                <w:b w:val="1"/>
                <w:szCs w:val="28"/>
              </w:rPr>
              <w:t vyd:_id="vyd:000000000000n3" xml:space="preserve"> и </w:t>
            </w:r>
            <w:r>
              <w:rPr>
                <w:rFonts w:eastAsia="Times New Roman" w:cs="Times New Roman"/>
                <w:sz w:val="28"/>
                <w:b w:val="1"/>
                <w:szCs w:val="28"/>
              </w:rPr>
              <w:t vyd:_id="vyd:000000000000n2">платформы</w:t>
            </w:r>
          </w:p>
        </w:tc>
        <w:tc vyd:_id="vyd:000000000000mm">
          <w:tcPr>
            <w:tcMar>
              <w:top w:w="100" w:type="dxa"/>
              <w:start w:w="120" w:type="dxa"/>
              <w:bottom w:w="100" w:type="dxa"/>
              <w:end w:w="120" w:type="dxa"/>
            </w:tcMar>
          </w:tcPr>
          <w:p w14:paraId="71E25E18" w14:textId="77777777" w:rsidR="00AE3A86" w:rsidRPr="00AE3A86" w:rsidRDefault="00AE3A86" w:rsidP="0077426C" vyd:_id="vyd:000000000000mx">
            <w:pPr>
              <w:spacing w:after="60"/>
              <w:rPr>
                <w:rFonts w:cs="Times New Roman"/>
                <w:sz w:val="28"/>
                <w:lang w:val="ru-RU"/>
                <w:szCs w:val="28"/>
              </w:rPr>
            </w:pPr>
            <w:r>
              <w:rPr>
                <w:rFonts w:eastAsia="Times New Roman" w:cs="Times New Roman"/>
                <w:sz w:val="28"/>
                <w:b w:val="1"/>
                <w:lang w:val="ru-RU"/>
                <w:szCs w:val="28"/>
              </w:rPr>
              <w:t vyd:_id="vyd:000000000000mz" xml:space="preserve">Проверить: </w:t>
            </w:r>
            <w:r>
              <w:rPr>
                <w:rFonts w:eastAsia="Times New Roman" w:cs="Times New Roman"/>
                <w:sz w:val="28"/>
                <w:lang w:val="ru-RU"/>
                <w:szCs w:val="28"/>
              </w:rPr>
              <w:t vyd:_id="vyd:000000000000my">Пользовательское соглашение, лицензию и правила скачивания; допускаются ли копирование, переработка, публикация на других ресурсах и использование в материале, за который автор может получать вознаграждение.</w:t>
            </w:r>
          </w:p>
          <w:p w14:paraId="1440A4ED" w14:textId="271DDAC4" w:rsidR="00AE3A86" w:rsidRPr="00AE3A86" w:rsidRDefault="00AE3A86" w:rsidP="0077426C" vyd:_id="vyd:000000000000mq">
            <w:pPr>
              <w:spacing w:after="60"/>
              <w:rPr>
                <w:rFonts w:cs="Times New Roman"/>
                <w:sz w:val="28"/>
                <w:lang w:val="ru-RU"/>
                <w:szCs w:val="28"/>
              </w:rPr>
            </w:pPr>
            <w:r>
              <w:rPr>
                <w:rFonts w:eastAsia="Times New Roman" w:cs="Times New Roman"/>
                <w:sz w:val="28"/>
                <w:b w:val="1"/>
                <w:lang w:val="ru-RU"/>
                <w:szCs w:val="28"/>
              </w:rPr>
              <w:t vyd:_id="vyd:000000000000mw">Публиковать можно</w:t>
            </w:r>
            <w:r>
              <w:rPr>
                <w:rFonts w:eastAsia="Times New Roman" w:cs="Times New Roman"/>
                <w:sz w:val="28"/>
                <w:b w:val="1"/>
                <w:lang w:val="ru-RU"/>
                <w:szCs w:val="28"/>
              </w:rPr>
              <w:t vyd:_id="vyd:000000000000mv" xml:space="preserve">: </w:t>
            </w:r>
            <w:r>
              <w:rPr>
                <w:rFonts w:eastAsia="Times New Roman" w:cs="Times New Roman"/>
                <w:sz w:val="28"/>
                <w:lang w:val="ru-RU"/>
                <w:szCs w:val="28"/>
              </w:rPr>
              <w:t vyd:_id="vyd:000000000000mr">если условия сайта прямо разрешают нужный способ использования либо получено отдельное согласие правообладателя. Разрешение «использовать на уроке» не означает разрешение размещать материал на маркетплейсе.</w:t>
            </w:r>
          </w:p>
          <w:p w14:paraId="0F03C249" w14:textId="77777777" w:rsidR="00AE3A86" w:rsidRPr="00AE3A86" w:rsidRDefault="00AE3A86" w:rsidP="0077426C" vyd:_id="vyd:000000000000mn">
            <w:pPr>
              <w:rPr>
                <w:rFonts w:cs="Times New Roman"/>
                <w:sz w:val="28"/>
                <w:lang w:val="ru-RU"/>
                <w:szCs w:val="28"/>
              </w:rPr>
            </w:pPr>
            <w:r>
              <w:rPr>
                <w:rFonts w:eastAsia="Times New Roman" w:cs="Times New Roman"/>
                <w:sz w:val="28"/>
                <w:b w:val="1"/>
                <w:lang w:val="ru-RU"/>
                <w:szCs w:val="28"/>
              </w:rPr>
              <w:t vyd:_id="vyd:000000000000mp" xml:space="preserve">Стоп-сигнал: </w:t>
            </w:r>
            <w:r>
              <w:rPr>
                <w:rFonts w:eastAsia="Times New Roman" w:cs="Times New Roman"/>
                <w:sz w:val="28"/>
                <w:lang w:val="ru-RU"/>
                <w:szCs w:val="28"/>
              </w:rPr>
              <w:t vyd:_id="vyd:000000000000mo">Открытый доступ, регистрация на сайте, подписка или кнопка «скачать» сами по себе не дают права на повторную публикацию.</w:t>
            </w:r>
          </w:p>
        </w:tc>
      </w:tr>
      <w:tr w:rsidR="00AE3A86" w:rsidRPr="00AE3A86" w14:paraId="17BE91B1" w14:textId="77777777" w:rsidTr="00D87C95" vyd:_id="vyd:000000000000lh">
        <w:trPr>
          <w:cantSplit w:val="1"/>
        </w:trPr>
        <w:tc vyd:_id="vyd:000000000000me">
          <w:tcPr>
            <w:shd w:val="clear" w:color="auto" w:fill="FFFFFF"/>
            <w:tcMar>
              <w:top w:w="100" w:type="dxa"/>
              <w:start w:w="120" w:type="dxa"/>
              <w:bottom w:w="100" w:type="dxa"/>
              <w:end w:w="120" w:type="dxa"/>
            </w:tcMar>
          </w:tcPr>
          <w:p w14:paraId="39FA7B00" w14:textId="77777777" w:rsidR="00AE3A86" w:rsidRPr="00AE3A86" w:rsidRDefault="00AE3A86" w:rsidP="0077426C" vyd:_id="vyd:000000000000mf">
            <w:pPr>
              <w:rPr>
                <w:rFonts w:cs="Times New Roman"/>
                <w:sz w:val="28"/>
                <w:szCs w:val="28"/>
              </w:rPr>
            </w:pPr>
            <w:r>
              <w:rPr>
                <w:rFonts w:eastAsia="Times New Roman" w:cs="Times New Roman"/>
                <w:sz w:val="28"/>
                <w:b w:val="1"/>
                <w:szCs w:val="28"/>
              </w:rPr>
              <w:t vyd:_id="vyd:000000000000mk">Открытые</w:t>
            </w:r>
            <w:r>
              <w:rPr>
                <w:rFonts w:eastAsia="Times New Roman" w:cs="Times New Roman"/>
                <w:sz w:val="28"/>
                <w:b w:val="1"/>
                <w:szCs w:val="28"/>
              </w:rPr>
              <w:t vyd:_id="vyd:000000000000mj" xml:space="preserve"> </w:t>
            </w:r>
            <w:r>
              <w:rPr>
                <w:rFonts w:eastAsia="Times New Roman" w:cs="Times New Roman"/>
                <w:sz w:val="28"/>
                <w:b w:val="1"/>
                <w:szCs w:val="28"/>
              </w:rPr>
              <w:t vyd:_id="vyd:000000000000mi">банки</w:t>
            </w:r>
            <w:r>
              <w:rPr>
                <w:rFonts w:eastAsia="Times New Roman" w:cs="Times New Roman"/>
                <w:sz w:val="28"/>
                <w:b w:val="1"/>
                <w:szCs w:val="28"/>
              </w:rPr>
              <w:t vyd:_id="vyd:000000000000mh" xml:space="preserve"> </w:t>
            </w:r>
            <w:r>
              <w:rPr>
                <w:rFonts w:eastAsia="Times New Roman" w:cs="Times New Roman"/>
                <w:sz w:val="28"/>
                <w:b w:val="1"/>
                <w:szCs w:val="28"/>
              </w:rPr>
              <w:t vyd:_id="vyd:000000000000mg">заданий</w:t>
            </w:r>
          </w:p>
        </w:tc>
        <w:tc vyd:_id="vyd:000000000000li">
          <w:tcPr>
            <w:shd w:val="clear" w:color="auto" w:fill="FFFFFF"/>
            <w:tcMar>
              <w:top w:w="100" w:type="dxa"/>
              <w:start w:w="120" w:type="dxa"/>
              <w:bottom w:w="100" w:type="dxa"/>
              <w:end w:w="120" w:type="dxa"/>
            </w:tcMar>
          </w:tcPr>
          <w:p w14:paraId="594D84F2" w14:textId="77777777" w:rsidR="00AE3A86" w:rsidRPr="00AE3A86" w:rsidRDefault="00AE3A86" w:rsidP="0077426C" vyd:_id="vyd:000000000000mb">
            <w:pPr>
              <w:spacing w:after="60"/>
              <w:rPr>
                <w:rFonts w:cs="Times New Roman"/>
                <w:sz w:val="28"/>
                <w:lang w:val="ru-RU"/>
                <w:szCs w:val="28"/>
              </w:rPr>
            </w:pPr>
            <w:r>
              <w:rPr>
                <w:rFonts w:eastAsia="Times New Roman" w:cs="Times New Roman"/>
                <w:sz w:val="28"/>
                <w:b w:val="1"/>
                <w:lang w:val="ru-RU"/>
                <w:szCs w:val="28"/>
              </w:rPr>
              <w:t vyd:_id="vyd:000000000000md" xml:space="preserve">Проверить: </w:t>
            </w:r>
            <w:r>
              <w:rPr>
                <w:rFonts w:eastAsia="Times New Roman" w:cs="Times New Roman"/>
                <w:sz w:val="28"/>
                <w:lang w:val="ru-RU"/>
                <w:szCs w:val="28"/>
              </w:rPr>
              <w:t vyd:_id="vyd:000000000000mc">Кем создан банк; какие материалы действительно открыты; на каких условиях разрешено использование; разрешены ли воспроизведение, переработка и публикация в составе коммерчески распространяемого материала; требуется ли указание источника.</w:t>
            </w:r>
          </w:p>
          <w:p w14:paraId="0DF20F82" w14:textId="1F0792AD" w:rsidR="00AE3A86" w:rsidRPr="00AE3A86" w:rsidRDefault="00AE3A86" w:rsidP="0077426C" vyd:_id="vyd:000000000000m2">
            <w:pPr>
              <w:spacing w:after="60"/>
              <w:rPr>
                <w:rFonts w:cs="Times New Roman"/>
                <w:sz w:val="28"/>
                <w:lang w:val="ru-RU"/>
                <w:szCs w:val="28"/>
              </w:rPr>
            </w:pPr>
            <w:r>
              <w:rPr>
                <w:rFonts w:eastAsia="Times New Roman" w:cs="Times New Roman"/>
                <w:sz w:val="28"/>
                <w:b w:val="1"/>
                <w:lang w:val="ru-RU"/>
                <w:szCs w:val="28"/>
              </w:rPr>
              <w:t vyd:_id="vyd:000000000000ma">Публиковать можно</w:t>
            </w:r>
            <w:r>
              <w:rPr>
                <w:rFonts w:eastAsia="Times New Roman" w:cs="Times New Roman"/>
                <w:sz w:val="28"/>
                <w:b w:val="1"/>
                <w:lang w:val="ru-RU"/>
                <w:szCs w:val="28"/>
              </w:rPr>
              <w:t vyd:_id="vyd:000000000000m9" xml:space="preserve">: </w:t>
            </w:r>
            <w:r>
              <w:rPr>
                <w:rFonts w:eastAsia="Times New Roman" w:cs="Times New Roman"/>
                <w:sz w:val="28"/>
                <w:lang w:val="ru-RU"/>
                <w:szCs w:val="28"/>
              </w:rPr>
              <w:t vyd:_id="vyd:000000000000m5">строго в рамках опубликованной лицензии или правил банка</w:t>
            </w:r>
            <w:r>
              <w:rPr>
                <w:rFonts w:eastAsia="Times New Roman" w:cs="Times New Roman"/>
                <w:sz w:val="28"/>
                <w:lang w:val="ru-RU"/>
                <w:szCs w:val="28"/>
              </w:rPr>
              <w:t vyd:_id="vyd:000000000000m4" xml:space="preserve"> заданий</w:t>
            </w:r>
            <w:r>
              <w:rPr>
                <w:rFonts w:eastAsia="Times New Roman" w:cs="Times New Roman"/>
                <w:sz w:val="28"/>
                <w:lang w:val="ru-RU"/>
                <w:szCs w:val="28"/>
              </w:rPr>
              <w:t vyd:_id="vyd:000000000000m3">. Если условия не найдены или сформулированы неясно, безопаснее использовать только идею и самостоятельно написать новое задание.</w:t>
            </w:r>
          </w:p>
          <w:p w14:paraId="1A49AEAB" w14:textId="77777777" w:rsidR="00AE3A86" w:rsidRPr="00AE3A86" w:rsidRDefault="00AE3A86" w:rsidP="0077426C" vyd:_id="vyd:000000000000lj">
            <w:pPr>
              <w:rPr>
                <w:rFonts w:cs="Times New Roman"/>
                <w:sz w:val="28"/>
                <w:szCs w:val="28"/>
              </w:rPr>
            </w:pPr>
            <w:r>
              <w:rPr>
                <w:rFonts w:eastAsia="Times New Roman" w:cs="Times New Roman"/>
                <w:sz w:val="28"/>
                <w:b w:val="1"/>
                <w:lang w:val="ru-RU"/>
                <w:szCs w:val="28"/>
              </w:rPr>
              <w:t vyd:_id="vyd:000000000000m1" xml:space="preserve">Стоп-сигнал: </w:t>
            </w:r>
            <w:r>
              <w:rPr>
                <w:rFonts w:eastAsia="Times New Roman" w:cs="Times New Roman"/>
                <w:sz w:val="28"/>
                <w:lang w:val="ru-RU"/>
                <w:szCs w:val="28"/>
              </w:rPr>
              <w:t vyd:_id="vyd:000000000000m0" xml:space="preserve">Слово «открытый» в названии не всегда означает открытую лицензию. </w:t>
            </w:r>
            <w:r>
              <w:rPr>
                <w:rFonts w:eastAsia="Times New Roman" w:cs="Times New Roman"/>
                <w:sz w:val="28"/>
                <w:szCs w:val="28"/>
              </w:rPr>
              <w:t vyd:_id="vyd:000000000000lz">Отдельные</w:t>
            </w:r>
            <w:r>
              <w:rPr>
                <w:rFonts w:eastAsia="Times New Roman" w:cs="Times New Roman"/>
                <w:sz w:val="28"/>
                <w:szCs w:val="28"/>
              </w:rPr>
              <w:t vyd:_id="vyd:000000000000ly" xml:space="preserve"> </w:t>
            </w:r>
            <w:r>
              <w:rPr>
                <w:rFonts w:eastAsia="Times New Roman" w:cs="Times New Roman"/>
                <w:sz w:val="28"/>
                <w:szCs w:val="28"/>
              </w:rPr>
              <w:t vyd:_id="vyd:000000000000lx">задания</w:t>
            </w:r>
            <w:r>
              <w:rPr>
                <w:rFonts w:eastAsia="Times New Roman" w:cs="Times New Roman"/>
                <w:sz w:val="28"/>
                <w:szCs w:val="28"/>
              </w:rPr>
              <w:t vyd:_id="vyd:000000000000lw" xml:space="preserve">, </w:t>
            </w:r>
            <w:r>
              <w:rPr>
                <w:rFonts w:eastAsia="Times New Roman" w:cs="Times New Roman"/>
                <w:sz w:val="28"/>
                <w:szCs w:val="28"/>
              </w:rPr>
              <w:t vyd:_id="vyd:000000000000lv">иллюстрации</w:t>
            </w:r>
            <w:r>
              <w:rPr>
                <w:rFonts w:eastAsia="Times New Roman" w:cs="Times New Roman"/>
                <w:sz w:val="28"/>
                <w:szCs w:val="28"/>
              </w:rPr>
              <w:t vyd:_id="vyd:000000000000lu" xml:space="preserve"> и </w:t>
            </w:r>
            <w:r>
              <w:rPr>
                <w:rFonts w:eastAsia="Times New Roman" w:cs="Times New Roman"/>
                <w:sz w:val="28"/>
                <w:szCs w:val="28"/>
              </w:rPr>
              <w:t vyd:_id="vyd:000000000000lt">решения</w:t>
            </w:r>
            <w:r>
              <w:rPr>
                <w:rFonts w:eastAsia="Times New Roman" w:cs="Times New Roman"/>
                <w:sz w:val="28"/>
                <w:szCs w:val="28"/>
              </w:rPr>
              <w:t vyd:_id="vyd:000000000000ls" xml:space="preserve"> </w:t>
            </w:r>
            <w:r>
              <w:rPr>
                <w:rFonts w:eastAsia="Times New Roman" w:cs="Times New Roman"/>
                <w:sz w:val="28"/>
                <w:szCs w:val="28"/>
              </w:rPr>
              <w:t vyd:_id="vyd:000000000000lr">могут</w:t>
            </w:r>
            <w:r>
              <w:rPr>
                <w:rFonts w:eastAsia="Times New Roman" w:cs="Times New Roman"/>
                <w:sz w:val="28"/>
                <w:szCs w:val="28"/>
              </w:rPr>
              <w:t vyd:_id="vyd:000000000000lq" xml:space="preserve"> </w:t>
            </w:r>
            <w:r>
              <w:rPr>
                <w:rFonts w:eastAsia="Times New Roman" w:cs="Times New Roman"/>
                <w:sz w:val="28"/>
                <w:szCs w:val="28"/>
              </w:rPr>
              <w:t vyd:_id="vyd:000000000000lp">иметь</w:t>
            </w:r>
            <w:r>
              <w:rPr>
                <w:rFonts w:eastAsia="Times New Roman" w:cs="Times New Roman"/>
                <w:sz w:val="28"/>
                <w:szCs w:val="28"/>
              </w:rPr>
              <w:t vyd:_id="vyd:000000000000lo" xml:space="preserve"> </w:t>
            </w:r>
            <w:r>
              <w:rPr>
                <w:rFonts w:eastAsia="Times New Roman" w:cs="Times New Roman"/>
                <w:sz w:val="28"/>
                <w:szCs w:val="28"/>
              </w:rPr>
              <w:t vyd:_id="vyd:000000000000ln">разных</w:t>
            </w:r>
            <w:r>
              <w:rPr>
                <w:rFonts w:eastAsia="Times New Roman" w:cs="Times New Roman"/>
                <w:sz w:val="28"/>
                <w:szCs w:val="28"/>
              </w:rPr>
              <w:t vyd:_id="vyd:000000000000lm" xml:space="preserve"> </w:t>
            </w:r>
            <w:r>
              <w:rPr>
                <w:rFonts w:eastAsia="Times New Roman" w:cs="Times New Roman"/>
                <w:sz w:val="28"/>
                <w:szCs w:val="28"/>
              </w:rPr>
              <w:t vyd:_id="vyd:000000000000ll">правообладателей</w:t>
            </w:r>
            <w:r>
              <w:rPr>
                <w:rFonts w:eastAsia="Times New Roman" w:cs="Times New Roman"/>
                <w:sz w:val="28"/>
                <w:szCs w:val="28"/>
              </w:rPr>
              <w:t vyd:_id="vyd:000000000000lk">.</w:t>
            </w:r>
          </w:p>
        </w:tc>
      </w:tr>
      <w:tr w:rsidR="00AE3A86" w:rsidRPr="00AE3A86" w14:paraId="2FEFED8C" w14:textId="77777777" w:rsidTr="00D87C95" vyd:_id="vyd:000000000000l1">
        <w:trPr>
          <w:cantSplit w:val="1"/>
        </w:trPr>
        <w:tc vyd:_id="vyd:000000000000le">
          <w:tcPr>
            <w:tcMar>
              <w:top w:w="100" w:type="dxa"/>
              <w:start w:w="120" w:type="dxa"/>
              <w:bottom w:w="100" w:type="dxa"/>
              <w:end w:w="120" w:type="dxa"/>
            </w:tcMar>
          </w:tcPr>
          <w:p w14:paraId="04E7F64A" w14:textId="77777777" w:rsidR="00AE3A86" w:rsidRPr="00AE3A86" w:rsidRDefault="00AE3A86" w:rsidP="0077426C" vyd:_id="vyd:000000000000lf">
            <w:pPr>
              <w:rPr>
                <w:rFonts w:cs="Times New Roman"/>
                <w:sz w:val="28"/>
                <w:lang w:val="ru-RU"/>
                <w:szCs w:val="28"/>
              </w:rPr>
            </w:pPr>
            <w:r>
              <w:rPr>
                <w:rFonts w:eastAsia="Times New Roman" w:cs="Times New Roman"/>
                <w:sz w:val="28"/>
                <w:b w:val="1"/>
                <w:lang w:val="ru-RU"/>
                <w:szCs w:val="28"/>
              </w:rPr>
              <w:t vyd:_id="vyd:000000000000lg">ФГОС, ФОП и другие официальные документы</w:t>
            </w:r>
          </w:p>
        </w:tc>
        <w:tc vyd:_id="vyd:000000000000l2">
          <w:tcPr>
            <w:tcMar>
              <w:top w:w="100" w:type="dxa"/>
              <w:start w:w="120" w:type="dxa"/>
              <w:bottom w:w="100" w:type="dxa"/>
              <w:end w:w="120" w:type="dxa"/>
            </w:tcMar>
          </w:tcPr>
          <w:p w14:paraId="51E03732" w14:textId="2766896F" w:rsidR="00AE3A86" w:rsidRPr="00AE3A86" w:rsidRDefault="00AE3A86" w:rsidP="0077426C" vyd:_id="vyd:000000000000l9">
            <w:pPr>
              <w:spacing w:after="60"/>
              <w:rPr>
                <w:rFonts w:cs="Times New Roman"/>
                <w:sz w:val="28"/>
                <w:lang w:val="ru-RU"/>
                <w:szCs w:val="28"/>
              </w:rPr>
            </w:pPr>
            <w:r>
              <w:rPr>
                <w:rFonts w:eastAsia="Times New Roman" w:cs="Times New Roman"/>
                <w:sz w:val="28"/>
                <w:b w:val="1"/>
                <w:lang w:val="ru-RU"/>
                <w:szCs w:val="28"/>
              </w:rPr>
              <w:t vyd:_id="vyd:000000000000ld">Проверить</w:t>
            </w:r>
            <w:r>
              <w:rPr>
                <w:rFonts w:eastAsia="Times New Roman" w:cs="Times New Roman"/>
                <w:sz w:val="28"/>
                <w:b w:val="1"/>
                <w:lang w:val="ru-RU"/>
                <w:szCs w:val="28"/>
              </w:rPr>
              <w:t vyd:_id="vyd:000000000000lc" xml:space="preserve">: </w:t>
            </w:r>
            <w:r>
              <w:rPr>
                <w:rFonts w:eastAsia="Times New Roman" w:cs="Times New Roman"/>
                <w:sz w:val="28"/>
                <w:lang w:val="ru-RU"/>
                <w:szCs w:val="28"/>
              </w:rPr>
              <w:t vyd:_id="vyd:000000000000lb">является</w:t>
            </w:r>
            <w:r>
              <w:rPr>
                <w:rFonts w:eastAsia="Times New Roman" w:cs="Times New Roman"/>
                <w:sz w:val="28"/>
                <w:lang w:val="ru-RU"/>
                <w:szCs w:val="28"/>
              </w:rPr>
              <w:t vyd:_id="vyd:000000000000la" xml:space="preserve"> ли используемый текст официальным документом или официальным переводом. Отделить официальный текст от авторских комментариев, методических пояснений, таблиц, дизайна и заданий конкретного издателя или сайта.</w:t>
            </w:r>
          </w:p>
          <w:p w14:paraId="21B2497D" w14:textId="77777777" w:rsidR="00AE3A86" w:rsidRPr="00AE3A86" w:rsidRDefault="00AE3A86" w:rsidP="0077426C" vyd:_id="vyd:000000000000l6">
            <w:pPr>
              <w:spacing w:after="60"/>
              <w:rPr>
                <w:rFonts w:cs="Times New Roman"/>
                <w:sz w:val="28"/>
                <w:lang w:val="ru-RU"/>
                <w:szCs w:val="28"/>
              </w:rPr>
            </w:pPr>
            <w:r>
              <w:rPr>
                <w:rFonts w:eastAsia="Times New Roman" w:cs="Times New Roman"/>
                <w:sz w:val="28"/>
                <w:b w:val="1"/>
                <w:lang w:val="ru-RU"/>
                <w:szCs w:val="28"/>
              </w:rPr>
              <w:t vyd:_id="vyd:000000000000l8" xml:space="preserve">Публиковать можно: </w:t>
            </w:r>
            <w:r>
              <w:rPr>
                <w:rFonts w:eastAsia="Times New Roman" w:cs="Times New Roman"/>
                <w:sz w:val="28"/>
                <w:lang w:val="ru-RU"/>
                <w:szCs w:val="28"/>
              </w:rPr>
              <w:t vyd:_id="vyd:000000000000l7">Официальные тексты можно воспроизводить. Желательно указать полное название документа, реквизиты и актуальную редакцию. Собственные комментарии и задания на их основе создаются самостоятельно.</w:t>
            </w:r>
          </w:p>
          <w:p w14:paraId="4FBA0F75" w14:textId="77777777" w:rsidR="00AE3A86" w:rsidRPr="00AE3A86" w:rsidRDefault="00AE3A86" w:rsidP="0077426C" vyd:_id="vyd:000000000000l3">
            <w:pPr>
              <w:rPr>
                <w:rFonts w:cs="Times New Roman"/>
                <w:sz w:val="28"/>
                <w:lang w:val="ru-RU"/>
                <w:szCs w:val="28"/>
              </w:rPr>
            </w:pPr>
            <w:r>
              <w:rPr>
                <w:rFonts w:eastAsia="Times New Roman" w:cs="Times New Roman"/>
                <w:sz w:val="28"/>
                <w:b w:val="1"/>
                <w:lang w:val="ru-RU"/>
                <w:szCs w:val="28"/>
              </w:rPr>
              <w:t vyd:_id="vyd:000000000000l5" xml:space="preserve">Стоп-сигнал: </w:t>
            </w:r>
            <w:r>
              <w:rPr>
                <w:rFonts w:eastAsia="Times New Roman" w:cs="Times New Roman"/>
                <w:sz w:val="28"/>
                <w:lang w:val="ru-RU"/>
                <w:szCs w:val="28"/>
              </w:rPr>
              <w:t vyd:_id="vyd:000000000000l4">Скан страницы учебного пособия с цитатой из ФГОС остается страницей чужого пособия. Свободен официальный текст, но не обязательно его редакционное оформление и комментарии.</w:t>
            </w:r>
          </w:p>
        </w:tc>
      </w:tr>
      <w:tr w:rsidR="00AE3A86" w:rsidRPr="00AE3A86" w14:paraId="11E78242" w14:textId="77777777" w:rsidTr="00D87C95" vyd:_id="vyd:000000000000kj">
        <w:trPr>
          <w:cantSplit w:val="1"/>
        </w:trPr>
        <w:tc vyd:_id="vyd:000000000000ky">
          <w:tcPr>
            <w:tcMar>
              <w:top w:w="100" w:type="dxa"/>
              <w:start w:w="120" w:type="dxa"/>
              <w:bottom w:w="100" w:type="dxa"/>
              <w:end w:w="120" w:type="dxa"/>
            </w:tcMar>
          </w:tcPr>
          <w:p w14:paraId="2278D8DF" w14:textId="77777777" w:rsidR="00AE3A86" w:rsidRPr="00AE3A86" w:rsidRDefault="00AE3A86" w:rsidP="0077426C" vyd:_id="vyd:000000000000kz">
            <w:pPr>
              <w:rPr>
                <w:rFonts w:cs="Times New Roman"/>
                <w:sz w:val="28"/>
                <w:lang w:val="ru-RU"/>
                <w:szCs w:val="28"/>
              </w:rPr>
            </w:pPr>
            <w:r>
              <w:rPr>
                <w:rFonts w:eastAsia="Times New Roman" w:cs="Times New Roman"/>
                <w:sz w:val="28"/>
                <w:b w:val="1"/>
                <w:lang w:val="ru-RU"/>
                <w:szCs w:val="28"/>
              </w:rPr>
              <w:t vyd:_id="vyd:000000000000l0">Социальные сети, каналы, группы и сообщества</w:t>
            </w:r>
          </w:p>
        </w:tc>
        <w:tc vyd:_id="vyd:000000000000kk">
          <w:tcPr>
            <w:tcMar>
              <w:top w:w="100" w:type="dxa"/>
              <w:start w:w="120" w:type="dxa"/>
              <w:bottom w:w="100" w:type="dxa"/>
              <w:end w:w="120" w:type="dxa"/>
            </w:tcMar>
          </w:tcPr>
          <w:p w14:paraId="1124A1A8" w14:textId="77777777" w:rsidR="00AE3A86" w:rsidRPr="00AE3A86" w:rsidRDefault="00AE3A86" w:rsidP="0077426C" vyd:_id="vyd:000000000000kv">
            <w:pPr>
              <w:spacing w:after="60"/>
              <w:rPr>
                <w:rFonts w:cs="Times New Roman"/>
                <w:sz w:val="28"/>
                <w:lang w:val="ru-RU"/>
                <w:szCs w:val="28"/>
              </w:rPr>
            </w:pPr>
            <w:r>
              <w:rPr>
                <w:rFonts w:eastAsia="Times New Roman" w:cs="Times New Roman"/>
                <w:sz w:val="28"/>
                <w:b w:val="1"/>
                <w:lang w:val="ru-RU"/>
                <w:szCs w:val="28"/>
              </w:rPr>
              <w:t vyd:_id="vyd:000000000000kx" xml:space="preserve">Проверить: </w:t>
            </w:r>
            <w:r>
              <w:rPr>
                <w:rFonts w:eastAsia="Times New Roman" w:cs="Times New Roman"/>
                <w:sz w:val="28"/>
                <w:lang w:val="ru-RU"/>
                <w:szCs w:val="28"/>
              </w:rPr>
              <w:t vyd:_id="vyd:000000000000kw">Кто разместил материал первым; является ли он автором или правообладателем; есть ли прямое разрешение на скачивание, переработку и повторную публикацию; не удалены ли сведения об авторе и лицензии.</w:t>
            </w:r>
          </w:p>
          <w:p w14:paraId="455A57D0" w14:textId="1A658CBC" w:rsidR="00AE3A86" w:rsidRPr="00AE3A86" w:rsidRDefault="00AE3A86" w:rsidP="0077426C" vyd:_id="vyd:000000000000ko">
            <w:pPr>
              <w:spacing w:after="60"/>
              <w:rPr>
                <w:rFonts w:cs="Times New Roman"/>
                <w:sz w:val="28"/>
                <w:lang w:val="ru-RU"/>
                <w:szCs w:val="28"/>
              </w:rPr>
            </w:pPr>
            <w:r>
              <w:rPr>
                <w:rFonts w:eastAsia="Times New Roman" w:cs="Times New Roman"/>
                <w:sz w:val="28"/>
                <w:b w:val="1"/>
                <w:lang w:val="ru-RU"/>
                <w:szCs w:val="28"/>
              </w:rPr>
              <w:t vyd:_id="vyd:000000000000ku">Публиковать можно</w:t>
            </w:r>
            <w:r>
              <w:rPr>
                <w:rFonts w:eastAsia="Times New Roman" w:cs="Times New Roman"/>
                <w:sz w:val="28"/>
                <w:b w:val="1"/>
                <w:lang w:val="ru-RU"/>
                <w:szCs w:val="28"/>
              </w:rPr>
              <w:t vyd:_id="vyd:000000000000kt" xml:space="preserve">: </w:t>
            </w:r>
            <w:r>
              <w:rPr>
                <w:rFonts w:eastAsia="Times New Roman" w:cs="Times New Roman"/>
                <w:sz w:val="28"/>
                <w:lang w:val="ru-RU"/>
                <w:szCs w:val="28"/>
              </w:rPr>
              <w:t vyd:_id="vyd:000000000000kp">с разрешения правообладателя или по открытой лицензии, условия которой подходят для маркетплейса. Идею поста можно реализовать заново, не копируя авторский текст, изображения, подбор и оформление.</w:t>
            </w:r>
          </w:p>
          <w:p w14:paraId="35E79FBA" w14:textId="77777777" w:rsidR="00AE3A86" w:rsidRPr="00AE3A86" w:rsidRDefault="00AE3A86" w:rsidP="0077426C" vyd:_id="vyd:000000000000kl">
            <w:pPr>
              <w:rPr>
                <w:rFonts w:cs="Times New Roman"/>
                <w:sz w:val="28"/>
                <w:lang w:val="ru-RU"/>
                <w:szCs w:val="28"/>
              </w:rPr>
            </w:pPr>
            <w:r>
              <w:rPr>
                <w:rFonts w:eastAsia="Times New Roman" w:cs="Times New Roman"/>
                <w:sz w:val="28"/>
                <w:b w:val="1"/>
                <w:lang w:val="ru-RU"/>
                <w:szCs w:val="28"/>
              </w:rPr>
              <w:t vyd:_id="vyd:000000000000kn" xml:space="preserve">Стоп-сигнал: </w:t>
            </w:r>
            <w:r>
              <w:rPr>
                <w:rFonts w:eastAsia="Times New Roman" w:cs="Times New Roman"/>
                <w:sz w:val="28"/>
                <w:lang w:val="ru-RU"/>
                <w:szCs w:val="28"/>
              </w:rPr>
              <w:t vyd:_id="vyd:000000000000km">Репост, большое число просмотров и отсутствие водяного знака не делают материал свободным. Переписка с администратором группы полезна только если он вправе выдавать разрешение.</w:t>
            </w:r>
          </w:p>
        </w:tc>
      </w:tr>
      <w:tr w:rsidR="00AE3A86" w:rsidRPr="00AE3A86" w14:paraId="0E796A48" w14:textId="77777777" w:rsidTr="00D87C95" vyd:_id="vyd:000000000000k1">
        <w:trPr>
          <w:cantSplit w:val="1"/>
        </w:trPr>
        <w:tc vyd:_id="vyd:000000000000kg">
          <w:tcPr>
            <w:shd w:val="clear" w:color="auto" w:fill="FFFFFF"/>
            <w:tcMar>
              <w:top w:w="100" w:type="dxa"/>
              <w:start w:w="120" w:type="dxa"/>
              <w:bottom w:w="100" w:type="dxa"/>
              <w:end w:w="120" w:type="dxa"/>
            </w:tcMar>
          </w:tcPr>
          <w:p w14:paraId="49EE7371" w14:textId="77777777" w:rsidR="00AE3A86" w:rsidRPr="00AE3A86" w:rsidRDefault="00AE3A86" w:rsidP="0077426C" vyd:_id="vyd:000000000000kh">
            <w:pPr>
              <w:rPr>
                <w:rFonts w:cs="Times New Roman"/>
                <w:sz w:val="28"/>
                <w:lang w:val="ru-RU"/>
                <w:szCs w:val="28"/>
              </w:rPr>
            </w:pPr>
            <w:r>
              <w:rPr>
                <w:rFonts w:eastAsia="Times New Roman" w:cs="Times New Roman"/>
                <w:sz w:val="28"/>
                <w:b w:val="1"/>
                <w:lang w:val="ru-RU"/>
                <w:szCs w:val="28"/>
              </w:rPr>
              <w:t vyd:_id="vyd:000000000000ki">Шаблоны, конструкторы и библиотеки элементов</w:t>
            </w:r>
          </w:p>
        </w:tc>
        <w:tc vyd:_id="vyd:000000000000k2">
          <w:tcPr>
            <w:shd w:val="clear" w:color="auto" w:fill="FFFFFF"/>
            <w:tcMar>
              <w:top w:w="100" w:type="dxa"/>
              <w:start w:w="120" w:type="dxa"/>
              <w:bottom w:w="100" w:type="dxa"/>
              <w:end w:w="120" w:type="dxa"/>
            </w:tcMar>
          </w:tcPr>
          <w:p w14:paraId="5BCF9B6D" w14:textId="77777777" w:rsidR="00AE3A86" w:rsidRPr="00AE3A86" w:rsidRDefault="00AE3A86" w:rsidP="0077426C" vyd:_id="vyd:000000000000kd">
            <w:pPr>
              <w:spacing w:after="60"/>
              <w:rPr>
                <w:rFonts w:cs="Times New Roman"/>
                <w:sz w:val="28"/>
                <w:lang w:val="ru-RU"/>
                <w:szCs w:val="28"/>
              </w:rPr>
            </w:pPr>
            <w:r>
              <w:rPr>
                <w:rFonts w:eastAsia="Times New Roman" w:cs="Times New Roman"/>
                <w:sz w:val="28"/>
                <w:b w:val="1"/>
                <w:lang w:val="ru-RU"/>
                <w:szCs w:val="28"/>
              </w:rPr>
              <w:t vyd:_id="vyd:000000000000kf" xml:space="preserve">Проверить: </w:t>
            </w:r>
            <w:r>
              <w:rPr>
                <w:rFonts w:eastAsia="Times New Roman" w:cs="Times New Roman"/>
                <w:sz w:val="28"/>
                <w:lang w:val="ru-RU"/>
                <w:szCs w:val="28"/>
              </w:rPr>
              <w:t vyd:_id="vyd:000000000000ke">Лицензию конкретного тарифа и конкретного элемента; допустимы ли коммерческое использование, изменение и включение в продукт для распространения; запрещена ли продажа элемента отдельно или почти без изменений; нужна ли атрибуция.</w:t>
            </w:r>
          </w:p>
          <w:p w14:paraId="468A9B95" w14:textId="5FD860C3" w:rsidR="00AE3A86" w:rsidRPr="00AE3A86" w:rsidRDefault="00AE3A86" w:rsidP="0077426C" vyd:_id="vyd:000000000000k6">
            <w:pPr>
              <w:spacing w:after="60"/>
              <w:rPr>
                <w:rFonts w:cs="Times New Roman"/>
                <w:sz w:val="28"/>
                <w:lang w:val="ru-RU"/>
                <w:szCs w:val="28"/>
              </w:rPr>
            </w:pPr>
            <w:r>
              <w:rPr>
                <w:rFonts w:eastAsia="Times New Roman" w:cs="Times New Roman"/>
                <w:sz w:val="28"/>
                <w:b w:val="1"/>
                <w:lang w:val="ru-RU"/>
                <w:szCs w:val="28"/>
              </w:rPr>
              <w:t vyd:_id="vyd:000000000000kc">Публиковать можно</w:t>
            </w:r>
            <w:r>
              <w:rPr>
                <w:rFonts w:eastAsia="Times New Roman" w:cs="Times New Roman"/>
                <w:sz w:val="28"/>
                <w:b w:val="1"/>
                <w:lang w:val="ru-RU"/>
                <w:szCs w:val="28"/>
              </w:rPr>
              <w:t vyd:_id="vyd:000000000000kb" xml:space="preserve">: </w:t>
            </w:r>
            <w:r>
              <w:rPr>
                <w:rFonts w:eastAsia="Times New Roman" w:cs="Times New Roman"/>
                <w:sz w:val="28"/>
                <w:lang w:val="ru-RU"/>
                <w:szCs w:val="28"/>
              </w:rPr>
              <w:t vyd:_id="vyd:000000000000k7">если шаблон стал частью самостоятельной разработки и лицензия разрешает выбранный способ использования. Нужно соблюдать ограничения на отдельные изображения, шрифты, аудио, иконки и другие элементы внутри шаблона.</w:t>
            </w:r>
          </w:p>
          <w:p w14:paraId="4E7F8E0D" w14:textId="77777777" w:rsidR="00AE3A86" w:rsidRPr="00AE3A86" w:rsidRDefault="00AE3A86" w:rsidP="0077426C" vyd:_id="vyd:000000000000k3">
            <w:pPr>
              <w:rPr>
                <w:rFonts w:cs="Times New Roman"/>
                <w:sz w:val="28"/>
                <w:lang w:val="ru-RU"/>
                <w:szCs w:val="28"/>
              </w:rPr>
            </w:pPr>
            <w:r>
              <w:rPr>
                <w:rFonts w:eastAsia="Times New Roman" w:cs="Times New Roman"/>
                <w:sz w:val="28"/>
                <w:b w:val="1"/>
                <w:lang w:val="ru-RU"/>
                <w:szCs w:val="28"/>
              </w:rPr>
              <w:t vyd:_id="vyd:000000000000k5" xml:space="preserve">Стоп-сигнал: </w:t>
            </w:r>
            <w:r>
              <w:rPr>
                <w:rFonts w:eastAsia="Times New Roman" w:cs="Times New Roman"/>
                <w:sz w:val="28"/>
                <w:lang w:val="ru-RU"/>
                <w:szCs w:val="28"/>
              </w:rPr>
              <w:t vyd:_id="vyd:000000000000k4">Правила бесплатного и платного тарифа могут отличаться. Экспорт готового файла не подтверждает право распространять каждый включенный элемент.</w:t>
            </w:r>
          </w:p>
        </w:tc>
      </w:tr>
      <w:tr w:rsidR="00AE3A86" w:rsidRPr="00AE3A86" w14:paraId="1722DFAF" w14:textId="77777777" w:rsidTr="00D87C95" vyd:_id="vyd:000000000000jj">
        <w:trPr>
          <w:cantSplit w:val="1"/>
        </w:trPr>
        <w:tc vyd:_id="vyd:000000000000jy">
          <w:tcPr>
            <w:tcMar>
              <w:top w:w="100" w:type="dxa"/>
              <w:start w:w="120" w:type="dxa"/>
              <w:bottom w:w="100" w:type="dxa"/>
              <w:end w:w="120" w:type="dxa"/>
            </w:tcMar>
          </w:tcPr>
          <w:p w14:paraId="62EF12A9" w14:textId="77777777" w:rsidR="00AE3A86" w:rsidRPr="00AE3A86" w:rsidRDefault="00AE3A86" w:rsidP="0077426C" vyd:_id="vyd:000000000000jz">
            <w:pPr>
              <w:rPr>
                <w:rFonts w:cs="Times New Roman"/>
                <w:sz w:val="28"/>
                <w:lang w:val="ru-RU"/>
                <w:szCs w:val="28"/>
              </w:rPr>
            </w:pPr>
            <w:r>
              <w:rPr>
                <w:rFonts w:eastAsia="Times New Roman" w:cs="Times New Roman"/>
                <w:sz w:val="28"/>
                <w:b w:val="1"/>
                <w:lang w:val="ru-RU"/>
                <w:szCs w:val="28"/>
              </w:rPr>
              <w:t vyd:_id="vyd:000000000000k0">Фотобанки и сайты с изображениями</w:t>
            </w:r>
          </w:p>
        </w:tc>
        <w:tc vyd:_id="vyd:000000000000jk">
          <w:tcPr>
            <w:tcMar>
              <w:top w:w="100" w:type="dxa"/>
              <w:start w:w="120" w:type="dxa"/>
              <w:bottom w:w="100" w:type="dxa"/>
              <w:end w:w="120" w:type="dxa"/>
            </w:tcMar>
          </w:tcPr>
          <w:p w14:paraId="08ABDAAE" w14:textId="77777777" w:rsidR="00AE3A86" w:rsidRPr="00AE3A86" w:rsidRDefault="00AE3A86" w:rsidP="0077426C" vyd:_id="vyd:000000000000jv">
            <w:pPr>
              <w:spacing w:after="60"/>
              <w:rPr>
                <w:rFonts w:cs="Times New Roman"/>
                <w:sz w:val="28"/>
                <w:lang w:val="ru-RU"/>
                <w:szCs w:val="28"/>
              </w:rPr>
            </w:pPr>
            <w:r>
              <w:rPr>
                <w:rFonts w:eastAsia="Times New Roman" w:cs="Times New Roman"/>
                <w:sz w:val="28"/>
                <w:b w:val="1"/>
                <w:lang w:val="ru-RU"/>
                <w:szCs w:val="28"/>
              </w:rPr>
              <w:t vyd:_id="vyd:000000000000jx" xml:space="preserve">Проверить: </w:t>
            </w:r>
            <w:r>
              <w:rPr>
                <w:rFonts w:eastAsia="Times New Roman" w:cs="Times New Roman"/>
                <w:sz w:val="28"/>
                <w:lang w:val="ru-RU"/>
                <w:szCs w:val="28"/>
              </w:rPr>
              <w:t vyd:_id="vyd:000000000000jw">Вид лицензии, автора и правообладателя; коммерческое использование; возможность изменения; требования к подписи; ограничения для товаров и файлов, предназначенных для распространения; наличие на фото людей, брендов и произведений искусства.</w:t>
            </w:r>
          </w:p>
          <w:p w14:paraId="43F0ED4C" w14:textId="3CE87F7F" w:rsidR="00AE3A86" w:rsidRPr="00AE3A86" w:rsidRDefault="00AE3A86" w:rsidP="0077426C" vyd:_id="vyd:000000000000jo">
            <w:pPr>
              <w:spacing w:after="60"/>
              <w:rPr>
                <w:rFonts w:cs="Times New Roman"/>
                <w:sz w:val="28"/>
                <w:lang w:val="ru-RU"/>
                <w:szCs w:val="28"/>
              </w:rPr>
            </w:pPr>
            <w:r>
              <w:rPr>
                <w:rFonts w:eastAsia="Times New Roman" w:cs="Times New Roman"/>
                <w:sz w:val="28"/>
                <w:b w:val="1"/>
                <w:lang w:val="ru-RU"/>
                <w:szCs w:val="28"/>
              </w:rPr>
              <w:t vyd:_id="vyd:000000000000ju">Публиковать можно</w:t>
            </w:r>
            <w:r>
              <w:rPr>
                <w:rFonts w:eastAsia="Times New Roman" w:cs="Times New Roman"/>
                <w:sz w:val="28"/>
                <w:b w:val="1"/>
                <w:lang w:val="ru-RU"/>
                <w:szCs w:val="28"/>
              </w:rPr>
              <w:t vyd:_id="vyd:000000000000jt" xml:space="preserve">: </w:t>
            </w:r>
            <w:r>
              <w:rPr>
                <w:rFonts w:eastAsia="Times New Roman" w:cs="Times New Roman"/>
                <w:sz w:val="28"/>
                <w:lang w:val="ru-RU"/>
                <w:szCs w:val="28"/>
              </w:rPr>
              <w:t vyd:_id="vyd:000000000000jp">если лицензия охватывает публикацию в образовательной разработке на маркетплейсе и соблюдены все условия. Сохраните страницу изображения, лицензию и подтверждение приобретения на дату скачивания.</w:t>
            </w:r>
          </w:p>
          <w:p w14:paraId="0CCC5D45" w14:textId="77777777" w:rsidR="00AE3A86" w:rsidRPr="00AE3A86" w:rsidRDefault="00AE3A86" w:rsidP="0077426C" vyd:_id="vyd:000000000000jl">
            <w:pPr>
              <w:rPr>
                <w:rFonts w:cs="Times New Roman"/>
                <w:sz w:val="28"/>
                <w:lang w:val="ru-RU"/>
                <w:szCs w:val="28"/>
              </w:rPr>
            </w:pPr>
            <w:r>
              <w:rPr>
                <w:rFonts w:eastAsia="Times New Roman" w:cs="Times New Roman"/>
                <w:sz w:val="28"/>
                <w:b w:val="1"/>
                <w:lang w:val="ru-RU"/>
                <w:szCs w:val="28"/>
              </w:rPr>
              <w:t vyd:_id="vyd:000000000000jn" xml:space="preserve">Стоп-сигнал: </w:t>
            </w:r>
            <w:r>
              <w:rPr>
                <w:rFonts w:eastAsia="Times New Roman" w:cs="Times New Roman"/>
                <w:sz w:val="28"/>
                <w:lang w:val="ru-RU"/>
                <w:szCs w:val="28"/>
              </w:rPr>
              <w:t vyd:_id="vyd:000000000000jm">Пометка «бесплатно» не равна разрешению на любое использование. Права фотографа не заменяют согласие изображенного человека и разрешение на видимый охраняемый объект.</w:t>
            </w:r>
          </w:p>
        </w:tc>
      </w:tr>
      <w:tr w:rsidR="00AE3A86" w:rsidRPr="00AE3A86" w14:paraId="4024379B" w14:textId="77777777" w:rsidTr="00D87C95" vyd:_id="vyd:000000000000iv">
        <w:trPr>
          <w:cantSplit w:val="1"/>
        </w:trPr>
        <w:tc vyd:_id="vyd:000000000000jc">
          <w:tcPr>
            <w:tcMar>
              <w:top w:w="100" w:type="dxa"/>
              <w:start w:w="120" w:type="dxa"/>
              <w:bottom w:w="100" w:type="dxa"/>
              <w:end w:w="120" w:type="dxa"/>
            </w:tcMar>
          </w:tcPr>
          <w:p w14:paraId="2FEBF838" w14:textId="77777777" w:rsidR="00AE3A86" w:rsidRPr="00AE3A86" w:rsidRDefault="00AE3A86" w:rsidP="0077426C" vyd:_id="vyd:000000000000jd">
            <w:pPr>
              <w:rPr>
                <w:rFonts w:cs="Times New Roman"/>
                <w:sz w:val="28"/>
                <w:szCs w:val="28"/>
              </w:rPr>
            </w:pPr>
            <w:r>
              <w:rPr>
                <w:rFonts w:eastAsia="Times New Roman" w:cs="Times New Roman"/>
                <w:sz w:val="28"/>
                <w:b w:val="1"/>
                <w:szCs w:val="28"/>
              </w:rPr>
              <w:t vyd:_id="vyd:000000000000ji">Собственные</w:t>
            </w:r>
            <w:r>
              <w:rPr>
                <w:rFonts w:eastAsia="Times New Roman" w:cs="Times New Roman"/>
                <w:sz w:val="28"/>
                <w:b w:val="1"/>
                <w:szCs w:val="28"/>
              </w:rPr>
              <w:t vyd:_id="vyd:000000000000jh" xml:space="preserve"> </w:t>
            </w:r>
            <w:r>
              <w:rPr>
                <w:rFonts w:eastAsia="Times New Roman" w:cs="Times New Roman"/>
                <w:sz w:val="28"/>
                <w:b w:val="1"/>
                <w:szCs w:val="28"/>
              </w:rPr>
              <w:t vyd:_id="vyd:000000000000jg">старые</w:t>
            </w:r>
            <w:r>
              <w:rPr>
                <w:rFonts w:eastAsia="Times New Roman" w:cs="Times New Roman"/>
                <w:sz w:val="28"/>
                <w:b w:val="1"/>
                <w:szCs w:val="28"/>
              </w:rPr>
              <w:t vyd:_id="vyd:000000000000jf" xml:space="preserve"> </w:t>
            </w:r>
            <w:r>
              <w:rPr>
                <w:rFonts w:eastAsia="Times New Roman" w:cs="Times New Roman"/>
                <w:sz w:val="28"/>
                <w:b w:val="1"/>
                <w:szCs w:val="28"/>
              </w:rPr>
              <w:t vyd:_id="vyd:000000000000je">материалы</w:t>
            </w:r>
          </w:p>
        </w:tc>
        <w:tc vyd:_id="vyd:000000000000iw">
          <w:tcPr>
            <w:tcMar>
              <w:top w:w="100" w:type="dxa"/>
              <w:start w:w="120" w:type="dxa"/>
              <w:bottom w:w="100" w:type="dxa"/>
              <w:end w:w="120" w:type="dxa"/>
            </w:tcMar>
          </w:tcPr>
          <w:p w14:paraId="0A9E464D" w14:textId="068DDC1E" w:rsidR="00AE3A86" w:rsidRPr="00AE3A86" w:rsidRDefault="00AE3A86" w:rsidP="0077426C" vyd:_id="vyd:000000000000j7">
            <w:pPr>
              <w:spacing w:after="60"/>
              <w:rPr>
                <w:rFonts w:cs="Times New Roman"/>
                <w:sz w:val="28"/>
                <w:lang w:val="ru-RU"/>
                <w:szCs w:val="28"/>
              </w:rPr>
            </w:pPr>
            <w:r>
              <w:rPr>
                <w:rFonts w:eastAsia="Times New Roman" w:cs="Times New Roman"/>
                <w:sz w:val="28"/>
                <w:b w:val="1"/>
                <w:lang w:val="ru-RU"/>
                <w:szCs w:val="28"/>
              </w:rPr>
              <w:t vyd:_id="vyd:000000000000jb">Проверить</w:t>
            </w:r>
            <w:r>
              <w:rPr>
                <w:rFonts w:eastAsia="Times New Roman" w:cs="Times New Roman"/>
                <w:sz w:val="28"/>
                <w:b w:val="1"/>
                <w:lang w:val="ru-RU"/>
                <w:szCs w:val="28"/>
              </w:rPr>
              <w:t vyd:_id="vyd:000000000000ja" xml:space="preserve">: </w:t>
            </w:r>
            <w:r>
              <w:rPr>
                <w:rFonts w:eastAsia="Times New Roman" w:cs="Times New Roman"/>
                <w:sz w:val="28"/>
                <w:lang w:val="ru-RU"/>
                <w:szCs w:val="28"/>
              </w:rPr>
              <w:t vyd:_id="vyd:000000000000j9">все</w:t>
            </w:r>
            <w:r>
              <w:rPr>
                <w:rFonts w:eastAsia="Times New Roman" w:cs="Times New Roman"/>
                <w:sz w:val="28"/>
                <w:lang w:val="ru-RU"/>
                <w:szCs w:val="28"/>
              </w:rPr>
              <w:t vyd:_id="vyd:000000000000j8" xml:space="preserve"> ли элементы созданы самостоятельно; не использованы ли учебники, картинки из поисковиков, задания коллег или старые шаблоны; не создавался ли материал в пределах трудовых обязанностей; сохранились ли лицензии и разрешения.</w:t>
            </w:r>
          </w:p>
          <w:p w14:paraId="74FBB629" w14:textId="27DB19FA" w:rsidR="00AE3A86" w:rsidRPr="00AE3A86" w:rsidRDefault="00AE3A86" w:rsidP="0077426C" vyd:_id="vyd:000000000000j0">
            <w:pPr>
              <w:spacing w:after="60"/>
              <w:rPr>
                <w:rFonts w:cs="Times New Roman"/>
                <w:sz w:val="28"/>
                <w:lang w:val="ru-RU"/>
                <w:szCs w:val="28"/>
              </w:rPr>
            </w:pPr>
            <w:r>
              <w:rPr>
                <w:rFonts w:eastAsia="Times New Roman" w:cs="Times New Roman"/>
                <w:sz w:val="28"/>
                <w:b w:val="1"/>
                <w:lang w:val="ru-RU"/>
                <w:szCs w:val="28"/>
              </w:rPr>
              <w:t vyd:_id="vyd:000000000000j6">Публиковать можно</w:t>
            </w:r>
            <w:r>
              <w:rPr>
                <w:rFonts w:eastAsia="Times New Roman" w:cs="Times New Roman"/>
                <w:sz w:val="28"/>
                <w:b w:val="1"/>
                <w:lang w:val="ru-RU"/>
                <w:szCs w:val="28"/>
              </w:rPr>
              <w:t vyd:_id="vyd:000000000000j5" xml:space="preserve">: </w:t>
            </w:r>
            <w:r>
              <w:rPr>
                <w:rFonts w:eastAsia="Times New Roman" w:cs="Times New Roman"/>
                <w:sz w:val="28"/>
                <w:lang w:val="ru-RU"/>
                <w:szCs w:val="28"/>
              </w:rPr>
              <w:t vyd:_id="vyd:000000000000j1">после повторной проверки каждого элемента и подтверждения прав. Если происхождение элемента установить невозможно, его лучше заменить собственным материалом или материалом с понятной лицензией.</w:t>
            </w:r>
          </w:p>
          <w:p w14:paraId="778839F4" w14:textId="77777777" w:rsidR="00AE3A86" w:rsidRPr="00AE3A86" w:rsidRDefault="00AE3A86" w:rsidP="0077426C" vyd:_id="vyd:000000000000ix">
            <w:pPr>
              <w:rPr>
                <w:rFonts w:cs="Times New Roman"/>
                <w:sz w:val="28"/>
                <w:lang w:val="ru-RU"/>
                <w:szCs w:val="28"/>
              </w:rPr>
            </w:pPr>
            <w:r>
              <w:rPr>
                <w:rFonts w:eastAsia="Times New Roman" w:cs="Times New Roman"/>
                <w:sz w:val="28"/>
                <w:b w:val="1"/>
                <w:lang w:val="ru-RU"/>
                <w:szCs w:val="28"/>
              </w:rPr>
              <w:t vyd:_id="vyd:000000000000iz" xml:space="preserve">Стоп-сигнал: </w:t>
            </w:r>
            <w:r>
              <w:rPr>
                <w:rFonts w:eastAsia="Times New Roman" w:cs="Times New Roman"/>
                <w:sz w:val="28"/>
                <w:lang w:val="ru-RU"/>
                <w:szCs w:val="28"/>
              </w:rPr>
              <w:t vyd:_id="vyd:000000000000iy">То, что презентация много лет используется на уроках без претензий, не подтверждает право разместить ее на маркетплейсе.</w:t>
            </w:r>
          </w:p>
        </w:tc>
      </w:tr>
    </w:tbl>
    <w:p w14:paraId="424D3055" w14:textId="77777777" w:rsidR="00AE3A86" w:rsidRDefault="00AE3A86" w:rsidP="00AE3A86" vyd:_id="vyd:000000000000it">
      <w:pPr>
        <w:pStyle w:val="21"/>
        <w:jc w:val="center"/>
        <w:rPr>
          <w:rFonts w:ascii="Times New Roman" w:hAnsi="Times New Roman" w:cs="Times New Roman"/>
          <w:sz w:val="28"/>
          <w:color w:val="auto"/>
          <w:lang w:val="ru-RU"/>
          <w:szCs w:val="28"/>
        </w:rPr>
      </w:pPr>
    </w:p>
    <w:p w14:paraId="1A0A9ACC" w14:textId="77777777" w:rsidR="00AE3A86" w:rsidRDefault="00AE3A86" vyd:_id="vyd:000000000000ir">
      <w:pPr>
        <w:spacing w:after="200" w:line="276" w:lineRule="auto"/>
        <w:jc w:val="start"/>
        <w:rPr>
          <w:rFonts w:cs="Times New Roman" w:eastAsiaTheme="majorEastAsia"/>
          <w:sz w:val="28"/>
          <w:b w:val="1"/>
          <w:lang w:val="ru-RU"/>
          <w:bCs w:val="1"/>
          <w:szCs w:val="28"/>
        </w:rPr>
      </w:pPr>
      <w:r>
        <w:rPr>
          <w:rFonts w:cs="Times New Roman"/>
          <w:sz w:val="28"/>
          <w:lang w:val="ru-RU"/>
          <w:szCs w:val="28"/>
        </w:rPr>
        <w:br w:type="page" vyd:_id="vyd:000000000000is"/>
      </w:r>
    </w:p>
    <w:p w14:paraId="487619CA" w14:textId="264401ED" w:rsidR="00AE3A86" w:rsidRPr="00AE3A86" w:rsidRDefault="00AE3A86" w:rsidP="00AE3A86" vyd:_id="vyd:000000000000ip">
      <w:pPr>
        <w:pStyle w:val="21"/>
        <w:jc w:val="center"/>
        <w:rPr>
          <w:rFonts w:ascii="Times New Roman" w:hAnsi="Times New Roman" w:cs="Times New Roman"/>
          <w:sz w:val="28"/>
          <w:color w:val="auto"/>
          <w:lang w:val="ru-RU"/>
          <w:szCs w:val="28"/>
        </w:rPr>
      </w:pPr>
      <w:r>
        <w:rPr>
          <w:rFonts w:ascii="Times New Roman" w:hAnsi="Times New Roman" w:cs="Times New Roman"/>
          <w:sz w:val="28"/>
          <w:color w:val="auto"/>
          <w:lang w:val="ru-RU"/>
          <w:szCs w:val="28"/>
        </w:rPr>
        <w:t vyd:_id="vyd:000000000000iq">ЧТО СОХРАНИТЬ В ПАПКЕ МАТЕРИАЛА</w:t>
      </w:r>
    </w:p>
    <w:tbl vyd:_id="vyd:000000000000hs">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650"/>
        <w:gridCol w:w="8710"/>
      </w:tblGrid>
      <w:tr w:rsidR="00AE3A86" w:rsidRPr="00AE3A86" w14:paraId="14F7B437" w14:textId="77777777" w:rsidTr="00D87C95" vyd:_id="vyd:000000000000ii">
        <w:trPr>
          <w:cantSplit w:val="1"/>
        </w:trPr>
        <w:tc vyd:_id="vyd:000000000000im">
          <w:tcPr>
            <w:shd w:val="clear" w:color="auto" w:fill="EAF1DD" w:themeFill="accent3" w:themeFillTint="33"/>
            <w:tcMar>
              <w:top w:w="90" w:type="dxa"/>
              <w:start w:w="115" w:type="dxa"/>
              <w:bottom w:w="90" w:type="dxa"/>
              <w:end w:w="115" w:type="dxa"/>
            </w:tcMar>
            <w:vAlign w:val="center"/>
          </w:tcPr>
          <w:p w14:paraId="75C8241C" w14:textId="77777777" w:rsidR="00AE3A86" w:rsidRPr="00AE3A86" w:rsidRDefault="00AE3A86" w:rsidP="0077426C" vyd:_id="vyd:000000000000in">
            <w:pPr>
              <w:jc w:val="center"/>
              <w:rPr>
                <w:rFonts w:cs="Times New Roman"/>
                <w:sz w:val="28"/>
                <w:szCs w:val="28"/>
              </w:rPr>
            </w:pPr>
            <w:r>
              <w:rPr>
                <w:rFonts w:eastAsia="Times New Roman" w:cs="Times New Roman"/>
                <w:sz w:val="28"/>
                <w:b w:val="1"/>
                <w:szCs w:val="28"/>
              </w:rPr>
              <w:t vyd:_id="vyd:000000000000io">1</w:t>
            </w:r>
          </w:p>
        </w:tc>
        <w:tc vyd:_id="vyd:000000000000ij">
          <w:tcPr>
            <w:tcMar>
              <w:top w:w="90" w:type="dxa"/>
              <w:start w:w="115" w:type="dxa"/>
              <w:bottom w:w="90" w:type="dxa"/>
              <w:end w:w="115" w:type="dxa"/>
            </w:tcMar>
            <w:vAlign w:val="center"/>
          </w:tcPr>
          <w:p w14:paraId="1A1E3C30" w14:textId="77777777" w:rsidR="00AE3A86" w:rsidRPr="00AE3A86" w:rsidRDefault="00AE3A86" w:rsidP="0077426C" vyd:_id="vyd:000000000000ik">
            <w:pPr>
              <w:rPr>
                <w:rFonts w:cs="Times New Roman"/>
                <w:sz w:val="28"/>
                <w:lang w:val="ru-RU"/>
                <w:szCs w:val="28"/>
              </w:rPr>
            </w:pPr>
            <w:r>
              <w:rPr>
                <w:rFonts w:eastAsia="Times New Roman" w:cs="Times New Roman"/>
                <w:sz w:val="28"/>
                <w:lang w:val="ru-RU"/>
                <w:szCs w:val="28"/>
              </w:rPr>
              <w:t vyd:_id="vyd:000000000000il">Ссылку на первоисточник, имя автора или правообладателя и дату получения элемента.</w:t>
            </w:r>
          </w:p>
        </w:tc>
      </w:tr>
      <w:tr w:rsidR="00AE3A86" w:rsidRPr="00AE3A86" w14:paraId="1B36492B" w14:textId="77777777" w:rsidTr="00D87C95" vyd:_id="vyd:000000000000ib">
        <w:trPr>
          <w:cantSplit w:val="1"/>
        </w:trPr>
        <w:tc vyd:_id="vyd:000000000000if">
          <w:tcPr>
            <w:shd w:val="clear" w:color="auto" w:fill="EAF1DD" w:themeFill="accent3" w:themeFillTint="33"/>
            <w:tcMar>
              <w:top w:w="90" w:type="dxa"/>
              <w:start w:w="115" w:type="dxa"/>
              <w:bottom w:w="90" w:type="dxa"/>
              <w:end w:w="115" w:type="dxa"/>
            </w:tcMar>
            <w:vAlign w:val="center"/>
          </w:tcPr>
          <w:p w14:paraId="7DC94CFC" w14:textId="77777777" w:rsidR="00AE3A86" w:rsidRPr="00AE3A86" w:rsidRDefault="00AE3A86" w:rsidP="0077426C" vyd:_id="vyd:000000000000ig">
            <w:pPr>
              <w:jc w:val="center"/>
              <w:rPr>
                <w:rFonts w:cs="Times New Roman"/>
                <w:sz w:val="28"/>
                <w:szCs w:val="28"/>
              </w:rPr>
            </w:pPr>
            <w:r>
              <w:rPr>
                <w:rFonts w:eastAsia="Times New Roman" w:cs="Times New Roman"/>
                <w:sz w:val="28"/>
                <w:b w:val="1"/>
                <w:szCs w:val="28"/>
              </w:rPr>
              <w:t vyd:_id="vyd:000000000000ih">2</w:t>
            </w:r>
          </w:p>
        </w:tc>
        <w:tc vyd:_id="vyd:000000000000ic">
          <w:tcPr>
            <w:tcMar>
              <w:top w:w="90" w:type="dxa"/>
              <w:start w:w="115" w:type="dxa"/>
              <w:bottom w:w="90" w:type="dxa"/>
              <w:end w:w="115" w:type="dxa"/>
            </w:tcMar>
            <w:vAlign w:val="center"/>
          </w:tcPr>
          <w:p w14:paraId="2E9B69CA" w14:textId="77777777" w:rsidR="00AE3A86" w:rsidRPr="00AE3A86" w:rsidRDefault="00AE3A86" w:rsidP="0077426C" vyd:_id="vyd:000000000000id">
            <w:pPr>
              <w:rPr>
                <w:rFonts w:cs="Times New Roman"/>
                <w:sz w:val="28"/>
                <w:lang w:val="ru-RU"/>
                <w:szCs w:val="28"/>
              </w:rPr>
            </w:pPr>
            <w:r>
              <w:rPr>
                <w:rFonts w:eastAsia="Times New Roman" w:cs="Times New Roman"/>
                <w:sz w:val="28"/>
                <w:lang w:val="ru-RU"/>
                <w:szCs w:val="28"/>
              </w:rPr>
              <w:t vyd:_id="vyd:000000000000ie">Текст лицензии, скриншот условий и сведения о тарифе, действовавших на дату скачивания.</w:t>
            </w:r>
          </w:p>
        </w:tc>
      </w:tr>
      <w:tr w:rsidR="00AE3A86" w:rsidRPr="00AE3A86" w14:paraId="0430C61A" w14:textId="77777777" w:rsidTr="00D87C95" vyd:_id="vyd:000000000000i0">
        <w:trPr>
          <w:cantSplit w:val="1"/>
        </w:trPr>
        <w:tc vyd:_id="vyd:000000000000i8">
          <w:tcPr>
            <w:shd w:val="clear" w:color="auto" w:fill="EAF1DD" w:themeFill="accent3" w:themeFillTint="33"/>
            <w:tcMar>
              <w:top w:w="90" w:type="dxa"/>
              <w:start w:w="115" w:type="dxa"/>
              <w:bottom w:w="90" w:type="dxa"/>
              <w:end w:w="115" w:type="dxa"/>
            </w:tcMar>
            <w:vAlign w:val="center"/>
          </w:tcPr>
          <w:p w14:paraId="0CA1C7D9" w14:textId="77777777" w:rsidR="00AE3A86" w:rsidRPr="00AE3A86" w:rsidRDefault="00AE3A86" w:rsidP="0077426C" vyd:_id="vyd:000000000000i9">
            <w:pPr>
              <w:jc w:val="center"/>
              <w:rPr>
                <w:rFonts w:cs="Times New Roman"/>
                <w:sz w:val="28"/>
                <w:szCs w:val="28"/>
              </w:rPr>
            </w:pPr>
            <w:r>
              <w:rPr>
                <w:rFonts w:eastAsia="Times New Roman" w:cs="Times New Roman"/>
                <w:sz w:val="28"/>
                <w:b w:val="1"/>
                <w:szCs w:val="28"/>
              </w:rPr>
              <w:t vyd:_id="vyd:000000000000ia">3</w:t>
            </w:r>
          </w:p>
        </w:tc>
        <w:tc vyd:_id="vyd:000000000000i1">
          <w:tcPr>
            <w:tcMar>
              <w:top w:w="90" w:type="dxa"/>
              <w:start w:w="115" w:type="dxa"/>
              <w:bottom w:w="90" w:type="dxa"/>
              <w:end w:w="115" w:type="dxa"/>
            </w:tcMar>
            <w:vAlign w:val="center"/>
          </w:tcPr>
          <w:p w14:paraId="357C7F6A" w14:textId="6678FB2E" w:rsidR="00AE3A86" w:rsidRPr="00AE3A86" w:rsidRDefault="00AE3A86" w:rsidP="0077426C" vyd:_id="vyd:000000000000i2">
            <w:pPr>
              <w:rPr>
                <w:rFonts w:cs="Times New Roman"/>
                <w:sz w:val="28"/>
                <w:lang w:val="ru-RU"/>
                <w:szCs w:val="28"/>
              </w:rPr>
            </w:pPr>
            <w:r>
              <w:rPr>
                <w:rFonts w:eastAsia="Times New Roman" w:cs="Times New Roman"/>
                <w:sz w:val="28"/>
                <w:lang w:val="ru-RU"/>
                <w:szCs w:val="28"/>
              </w:rPr>
              <w:t vyd:_id="vyd:000000000000i7">Чек, подтверждение подписки, письменное разрешение и относящуюся к нему переписку</w:t>
            </w:r>
            <w:r>
              <w:rPr>
                <w:rFonts w:eastAsia="Times New Roman" w:cs="Times New Roman"/>
                <w:sz w:val="28"/>
                <w:lang w:val="ru-RU"/>
                <w:szCs w:val="28"/>
              </w:rPr>
              <w:t vyd:_id="vyd:000000000000i6">, скриншоты аккаунта предоставившего право (</w:t>
            </w:r>
            <w:r>
              <w:rPr>
                <w:rFonts w:eastAsia="Times New Roman" w:cs="Times New Roman"/>
                <w:sz w:val="28"/>
                <w:szCs w:val="28"/>
              </w:rPr>
              <w:t vyd:_id="vyd:000000000000i5">ID</w:t>
            </w:r>
            <w:r>
              <w:rPr>
                <w:rFonts w:eastAsia="Times New Roman" w:cs="Times New Roman"/>
                <w:sz w:val="28"/>
                <w:lang w:val="ru-RU"/>
                <w:szCs w:val="28"/>
              </w:rPr>
              <w:t vyd:_id="vyd:000000000000i4">, номер телефона и т.д.)</w:t>
            </w:r>
            <w:r>
              <w:rPr>
                <w:rFonts w:eastAsia="Times New Roman" w:cs="Times New Roman"/>
                <w:sz w:val="28"/>
                <w:lang w:val="ru-RU"/>
                <w:szCs w:val="28"/>
              </w:rPr>
              <w:t vyd:_id="vyd:000000000000i3">.</w:t>
            </w:r>
          </w:p>
        </w:tc>
      </w:tr>
      <w:tr w:rsidR="00AE3A86" w:rsidRPr="00AE3A86" w14:paraId="04848C03" w14:textId="77777777" w:rsidTr="00D87C95" vyd:_id="vyd:000000000000ht">
        <w:trPr>
          <w:cantSplit w:val="1"/>
        </w:trPr>
        <w:tc vyd:_id="vyd:000000000000hx">
          <w:tcPr>
            <w:shd w:val="clear" w:color="auto" w:fill="EAF1DD" w:themeFill="accent3" w:themeFillTint="33"/>
            <w:tcMar>
              <w:top w:w="90" w:type="dxa"/>
              <w:start w:w="115" w:type="dxa"/>
              <w:bottom w:w="90" w:type="dxa"/>
              <w:end w:w="115" w:type="dxa"/>
            </w:tcMar>
            <w:vAlign w:val="center"/>
          </w:tcPr>
          <w:p w14:paraId="5E2C7696" w14:textId="77777777" w:rsidR="00AE3A86" w:rsidRPr="00AE3A86" w:rsidRDefault="00AE3A86" w:rsidP="0077426C" vyd:_id="vyd:000000000000hy">
            <w:pPr>
              <w:jc w:val="center"/>
              <w:rPr>
                <w:rFonts w:cs="Times New Roman"/>
                <w:sz w:val="28"/>
                <w:szCs w:val="28"/>
              </w:rPr>
            </w:pPr>
            <w:r>
              <w:rPr>
                <w:rFonts w:eastAsia="Times New Roman" w:cs="Times New Roman"/>
                <w:sz w:val="28"/>
                <w:b w:val="1"/>
                <w:szCs w:val="28"/>
              </w:rPr>
              <w:t vyd:_id="vyd:000000000000hz">4</w:t>
            </w:r>
          </w:p>
        </w:tc>
        <w:tc vyd:_id="vyd:000000000000hu">
          <w:tcPr>
            <w:tcMar>
              <w:top w:w="90" w:type="dxa"/>
              <w:start w:w="115" w:type="dxa"/>
              <w:bottom w:w="90" w:type="dxa"/>
              <w:end w:w="115" w:type="dxa"/>
            </w:tcMar>
            <w:vAlign w:val="center"/>
          </w:tcPr>
          <w:p w14:paraId="6ACE3999" w14:textId="77777777" w:rsidR="00AE3A86" w:rsidRPr="00AE3A86" w:rsidRDefault="00AE3A86" w:rsidP="0077426C" vyd:_id="vyd:000000000000hv">
            <w:pPr>
              <w:rPr>
                <w:rFonts w:cs="Times New Roman"/>
                <w:sz w:val="28"/>
                <w:lang w:val="ru-RU"/>
                <w:szCs w:val="28"/>
              </w:rPr>
            </w:pPr>
            <w:r>
              <w:rPr>
                <w:rFonts w:eastAsia="Times New Roman" w:cs="Times New Roman"/>
                <w:sz w:val="28"/>
                <w:lang w:val="ru-RU"/>
                <w:szCs w:val="28"/>
              </w:rPr>
              <w:t vyd:_id="vyd:000000000000hw">Исходные файлы, черновики и историю создания собственной разработки.</w:t>
            </w:r>
          </w:p>
        </w:tc>
      </w:tr>
    </w:tbl>
    <w:p w14:paraId="6BFBF214" w14:textId="77777777" w:rsidR="00AE3A86" w:rsidRPr="00AE3A86" w:rsidRDefault="00AE3A86" w:rsidP="00AE3A86" vyd:_id="vyd:000000000000hq">
      <w:pPr>
        <w:rPr>
          <w:rFonts w:cs="Times New Roman"/>
          <w:sz w:val="28"/>
          <w:lang w:val="ru-RU"/>
          <w:szCs w:val="28"/>
        </w:rPr>
      </w:pPr>
      <w:r>
        <w:rPr>
          <w:rFonts w:cs="Times New Roman"/>
          <w:sz w:val="28"/>
          <w:lang w:val="ru-RU"/>
          <w:szCs w:val="28"/>
        </w:rPr>
        <w:br w:type="page" vyd:_id="vyd:000000000000hr"/>
      </w:r>
    </w:p>
    <w:p w14:paraId="3B82E2CD" w14:textId="7129CB3C" w:rsidR="00AE3A86" w:rsidRDefault="00773272" w:rsidP="00773272" vyd:_id="vyd:000000000000ho">
      <w:pPr>
        <w:pStyle w:val="1"/>
        <w:jc w:val="center"/>
        <w:rPr>
          <w:rFonts w:ascii="Times New Roman" w:hAnsi="Times New Roman" w:cs="Times New Roman"/>
          <w:sz w:val="28"/>
          <w:color w:val="auto"/>
          <w:lang w:val="ru-RU"/>
        </w:rPr>
      </w:pPr>
      <w:r>
        <w:rPr>
          <w:rFonts w:ascii="Times New Roman" w:hAnsi="Times New Roman" w:cs="Times New Roman"/>
          <w:sz w:val="28"/>
          <w:color w:val="auto"/>
          <w:lang w:val="ru-RU"/>
        </w:rPr>
        <w:t vyd:_id="vyd:000000000000hp">ПАМЯТКА ПО ИЗОБРАЖЕНИЯМ, ФОТОГРАФИЯМ И ПЕРСОНАЖАМ</w:t>
      </w:r>
    </w:p>
    <w:p w14:paraId="71C74451" w14:textId="17A1F922" w:rsidR="00D87C95" w:rsidRPr="00D87C95" w:rsidRDefault="00D87C95" w:rsidP="00D87C95" vyd:_id="vyd:000000000000hm">
      <w:pPr>
        <w:ind w:start="142"/>
        <w:rPr>
          <w:rFonts w:eastAsia="Times New Roman" w:cs="Times New Roman"/>
          <w:sz w:val="28"/>
          <w:lang w:val="ru-RU"/>
          <w:szCs w:val="28"/>
        </w:rPr>
      </w:pPr>
      <w:r>
        <w:rPr>
          <w:rFonts w:eastAsia="Times New Roman" w:cs="Times New Roman"/>
          <w:sz w:val="28"/>
          <w:lang w:val="ru-RU"/>
          <w:szCs w:val="28"/>
        </w:rPr>
        <w:t vyd:_id="vyd:000000000000hn">Три самостоятельные проверки: права на само изображение; согласие изображенного человека; права на объекты внутри кадра - персонажей, логотипы, картины и другие охраняемые элементы.</w:t>
      </w:r>
    </w:p>
    <w:tbl vyd:_id="vyd:000000000000h0">
      <w:tblPr>
        <w:tblW w:w="9360" w:type="dxa"/>
        <w:tblInd w:w="115"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70"/>
        <w:gridCol w:w="4690"/>
      </w:tblGrid>
      <w:tr w:rsidR="00AE3A86" w:rsidRPr="00AE3A86" w14:paraId="45D1F23B" w14:textId="77777777" w:rsidTr="00D87C95" vyd:_id="vyd:000000000000he">
        <w:trPr>
          <w:cantSplit w:val="1"/>
        </w:trPr>
        <w:tc vyd:_id="vyd:000000000000hf">
          <w:tcPr>
            <w:hMerge w:val="restart"/>
            <w:shd w:val="clear" w:color="auto" w:fill="EAF1DD" w:themeFill="accent3" w:themeFillTint="33"/>
            <w:tcMar>
              <w:top w:w="95" w:type="dxa"/>
              <w:start w:w="125" w:type="dxa"/>
              <w:bottom w:w="95" w:type="dxa"/>
              <w:end w:w="125" w:type="dxa"/>
            </w:tcMar>
          </w:tcPr>
          <w:p w14:paraId="0B0E7CAF" w14:textId="77777777" w:rsidR="00AE3A86" w:rsidRPr="00AE3A86" w:rsidRDefault="00AE3A86" w:rsidP="00773272" vyd:_id="vyd:000000000000hi">
            <w:pPr>
              <w:jc w:val="center"/>
              <w:rPr>
                <w:rFonts w:cs="Times New Roman"/>
                <w:sz w:val="28"/>
                <w:lang w:val="ru-RU"/>
                <w:szCs w:val="28"/>
              </w:rPr>
            </w:pPr>
            <w:r>
              <w:rPr>
                <w:rFonts w:eastAsia="Times New Roman" w:cs="Times New Roman"/>
                <w:sz w:val="28"/>
                <w:b w:val="1"/>
                <w:lang w:val="ru-RU"/>
                <w:szCs w:val="28"/>
              </w:rPr>
              <w:t vyd:_id="vyd:000000000000hl" xml:space="preserve">Изображения из </w:t>
            </w:r>
            <w:r>
              <w:rPr>
                <w:rFonts w:eastAsia="Times New Roman" w:cs="Times New Roman"/>
                <w:sz w:val="28"/>
                <w:b w:val="1"/>
                <w:szCs w:val="28"/>
              </w:rPr>
              <w:t vyd:_id="vyd:000000000000hk">Google</w:t>
            </w:r>
            <w:r>
              <w:rPr>
                <w:rFonts w:eastAsia="Times New Roman" w:cs="Times New Roman"/>
                <w:sz w:val="28"/>
                <w:b w:val="1"/>
                <w:lang w:val="ru-RU"/>
                <w:szCs w:val="28"/>
              </w:rPr>
              <w:t vyd:_id="vyd:000000000000hj" xml:space="preserve"> и Яндекса</w:t>
            </w:r>
          </w:p>
        </w:tc>
        <w:tc vyd:_id="vyd:000000000000hg">
          <w:tcPr>
            <w:hMerge w:val="continue"/>
            <w:shd w:val="clear" w:color="auto" w:fill="EAF1DD" w:themeFill="accent3" w:themeFillTint="33"/>
            <w:tcMar>
              <w:top w:w="95" w:type="dxa"/>
              <w:start w:w="125" w:type="dxa"/>
              <w:bottom w:w="95" w:type="dxa"/>
              <w:end w:w="125" w:type="dxa"/>
            </w:tcMar>
          </w:tcPr>
          <w:p vyd:_id="vyd:000000000000hh"/>
        </w:tc>
      </w:tr>
      <w:tr w:rsidR="00AE3A86" w:rsidRPr="00AE3A86" w14:paraId="736FBE66" w14:textId="77777777" w:rsidTr="00D87C95" vyd:_id="vyd:000000000000h1">
        <w:trPr>
          <w:cantSplit w:val="1"/>
        </w:trPr>
        <w:tc vyd:_id="vyd:000000000000h7">
          <w:tcPr>
            <w:shd w:val="clear" w:color="auto" w:fill="EAF6EE"/>
            <w:tcMar>
              <w:top w:w="95" w:type="dxa"/>
              <w:start w:w="120" w:type="dxa"/>
              <w:bottom w:w="95" w:type="dxa"/>
              <w:end w:w="120" w:type="dxa"/>
            </w:tcMar>
          </w:tcPr>
          <w:p w14:paraId="2246A52A" w14:textId="30C9001F" w:rsidR="00AE3A86" w:rsidRPr="00AE3A86" w:rsidRDefault="00AE3A86" w:rsidP="0077426C" vyd:_id="vyd:000000000000h8">
            <w:pPr>
              <w:rPr>
                <w:rFonts w:cs="Times New Roman"/>
                <w:sz w:val="28"/>
                <w:lang w:val="ru-RU"/>
                <w:szCs w:val="28"/>
              </w:rPr>
            </w:pPr>
            <w:r>
              <w:rPr>
                <w:rFonts w:eastAsia="Times New Roman" w:cs="Times New Roman"/>
                <w:sz w:val="28"/>
                <w:b w:val="1"/>
                <w:lang w:val="ru-RU"/>
                <w:szCs w:val="28"/>
              </w:rPr>
              <w:t vyd:_id="vyd:000000000000hd">ЧТО</w:t>
            </w:r>
            <w:r>
              <w:rPr>
                <w:rFonts w:eastAsia="Times New Roman" w:cs="Times New Roman"/>
                <w:sz w:val="28"/>
                <w:b w:val="1"/>
                <w:lang w:val="ru-RU"/>
                <w:szCs w:val="28"/>
              </w:rPr>
              <w:t vyd:_id="vyd:000000000000hc" xml:space="preserve"> </w:t>
            </w:r>
            <w:r>
              <w:rPr>
                <w:rFonts w:eastAsia="Times New Roman" w:cs="Times New Roman"/>
                <w:sz w:val="28"/>
                <w:b w:val="1"/>
                <w:lang w:val="ru-RU"/>
                <w:szCs w:val="28"/>
              </w:rPr>
              <w:t vyd:_id="vyd:000000000000hb">ПРОВЕРИТЬ</w:t>
            </w:r>
            <w:r>
              <w:rPr>
                <w:rFonts w:eastAsia="Times New Roman" w:cs="Times New Roman"/>
                <w:sz w:val="28"/>
                <w:b w:val="1"/>
                <w:lang w:val="ru-RU"/>
                <w:szCs w:val="28"/>
              </w:rPr>
              <w:br vyd:_id="vyd:000000000000ha"/>
            </w:r>
            <w:r>
              <w:rPr>
                <w:rFonts w:eastAsia="Times New Roman" w:cs="Times New Roman"/>
                <w:sz w:val="28"/>
                <w:lang w:val="ru-RU"/>
                <w:szCs w:val="28"/>
              </w:rPr>
              <w:t vyd:_id="vyd:000000000000h9">Поисковик показывает ссылки, но обычно не является источником прав. Перейдите на исходный сайт, найдите автора или правообладателя и условия использования. Фильтр по лицензии помогает искать, но не заменяет проверку первоисточника.</w:t>
            </w:r>
          </w:p>
        </w:tc>
        <w:tc vyd:_id="vyd:000000000000h2">
          <w:tcPr>
            <w:shd w:val="clear" w:color="auto" w:fill="FCE8E6"/>
            <w:tcMar>
              <w:top w:w="95" w:type="dxa"/>
              <w:start w:w="120" w:type="dxa"/>
              <w:bottom w:w="95" w:type="dxa"/>
              <w:end w:w="120" w:type="dxa"/>
            </w:tcMar>
          </w:tcPr>
          <w:p w14:paraId="0B3B0D09" w14:textId="77777777" w:rsidR="00AE3A86" w:rsidRPr="00AE3A86" w:rsidRDefault="00AE3A86" w:rsidP="0077426C" vyd:_id="vyd:000000000000h3">
            <w:pPr>
              <w:rPr>
                <w:rFonts w:cs="Times New Roman"/>
                <w:sz w:val="28"/>
                <w:lang w:val="ru-RU"/>
                <w:szCs w:val="28"/>
              </w:rPr>
            </w:pPr>
            <w:r>
              <w:rPr>
                <w:rFonts w:eastAsia="Times New Roman" w:cs="Times New Roman"/>
                <w:sz w:val="28"/>
                <w:b w:val="1"/>
                <w:lang w:val="ru-RU"/>
                <w:szCs w:val="28"/>
              </w:rPr>
              <w:t vyd:_id="vyd:000000000000h6">КОГДА НЕ ПУБЛИКОВАТЬ</w:t>
            </w:r>
            <w:r>
              <w:rPr>
                <w:rFonts w:eastAsia="Times New Roman" w:cs="Times New Roman"/>
                <w:sz w:val="28"/>
                <w:b w:val="1"/>
                <w:lang w:val="ru-RU"/>
                <w:szCs w:val="28"/>
              </w:rPr>
              <w:br vyd:_id="vyd:000000000000h5"/>
            </w:r>
            <w:r>
              <w:rPr>
                <w:rFonts w:eastAsia="Times New Roman" w:cs="Times New Roman"/>
                <w:sz w:val="28"/>
                <w:lang w:val="ru-RU"/>
                <w:szCs w:val="28"/>
              </w:rPr>
              <w:t vyd:_id="vyd:000000000000h4">Не публиковать изображение только потому, что оно найдено в поиске, доступно без водяного знака или имеет высокое разрешение.</w:t>
            </w:r>
          </w:p>
        </w:tc>
      </w:tr>
    </w:tbl>
    <w:p w14:paraId="20E84EBC" w14:textId="77777777" w:rsidR="00AE3A86" w:rsidRPr="00AE3A86" w:rsidRDefault="00AE3A86" w:rsidP="00AE3A86" vyd:_id="vyd:000000000000gz">
      <w:pPr>
        <w:spacing w:after="20"/>
        <w:rPr>
          <w:rFonts w:cs="Times New Roman"/>
          <w:sz w:val="28"/>
          <w:lang w:val="ru-RU"/>
          <w:szCs w:val="28"/>
        </w:rPr>
      </w:pPr>
    </w:p>
    <w:tbl vyd:_id="vyd:000000000000gc">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170F9C76" w14:textId="77777777" w:rsidTr="00D87C95" vyd:_id="vyd:000000000000gt">
        <w:trPr>
          <w:cantSplit w:val="1"/>
        </w:trPr>
        <w:tc vyd:_id="vyd:000000000000gu">
          <w:tcPr>
            <w:hMerge w:val="restart"/>
            <w:shd w:val="clear" w:color="auto" w:fill="EAF1DD" w:themeFill="accent3" w:themeFillTint="33"/>
            <w:tcMar>
              <w:top w:w="95" w:type="dxa"/>
              <w:start w:w="125" w:type="dxa"/>
              <w:bottom w:w="95" w:type="dxa"/>
              <w:end w:w="125" w:type="dxa"/>
            </w:tcMar>
          </w:tcPr>
          <w:p w14:paraId="0B21498F" w14:textId="77777777" w:rsidR="00AE3A86" w:rsidRPr="00AE3A86" w:rsidRDefault="00AE3A86" w:rsidP="00773272" vyd:_id="vyd:000000000000gx">
            <w:pPr>
              <w:jc w:val="center"/>
              <w:rPr>
                <w:rFonts w:cs="Times New Roman"/>
                <w:sz w:val="28"/>
                <w:szCs w:val="28"/>
              </w:rPr>
            </w:pPr>
            <w:r>
              <w:rPr>
                <w:rFonts w:eastAsia="Times New Roman" w:cs="Times New Roman"/>
                <w:sz w:val="28"/>
                <w:b w:val="1"/>
                <w:szCs w:val="28"/>
              </w:rPr>
              <w:t vyd:_id="vyd:000000000000gy">Pinterest</w:t>
            </w:r>
          </w:p>
        </w:tc>
        <w:tc vyd:_id="vyd:000000000000gv">
          <w:tcPr>
            <w:hMerge w:val="continue"/>
            <w:shd w:val="clear" w:color="auto" w:fill="EAF1DD" w:themeFill="accent3" w:themeFillTint="33"/>
            <w:tcMar>
              <w:top w:w="95" w:type="dxa"/>
              <w:start w:w="125" w:type="dxa"/>
              <w:bottom w:w="95" w:type="dxa"/>
              <w:end w:w="125" w:type="dxa"/>
            </w:tcMar>
          </w:tcPr>
          <w:p vyd:_id="vyd:000000000000gw"/>
        </w:tc>
      </w:tr>
      <w:tr w:rsidR="00AE3A86" w:rsidRPr="00AE3A86" w14:paraId="14B1F8C4" w14:textId="77777777" w:rsidTr="00D87C95" vyd:_id="vyd:000000000000gd">
        <w:trPr>
          <w:cantSplit w:val="1"/>
        </w:trPr>
        <w:tc vyd:_id="vyd:000000000000gl">
          <w:tcPr>
            <w:shd w:val="clear" w:color="auto" w:fill="EAF6EE"/>
            <w:tcMar>
              <w:top w:w="95" w:type="dxa"/>
              <w:start w:w="120" w:type="dxa"/>
              <w:bottom w:w="95" w:type="dxa"/>
              <w:end w:w="120" w:type="dxa"/>
            </w:tcMar>
          </w:tcPr>
          <w:p w14:paraId="4CF22678" w14:textId="392B7BBE" w:rsidR="00AE3A86" w:rsidRPr="00AE3A86" w:rsidRDefault="00AE3A86" w:rsidP="0077426C" vyd:_id="vyd:000000000000gm">
            <w:pPr>
              <w:rPr>
                <w:rFonts w:cs="Times New Roman"/>
                <w:sz w:val="28"/>
                <w:lang w:val="ru-RU"/>
                <w:szCs w:val="28"/>
              </w:rPr>
            </w:pPr>
            <w:r>
              <w:rPr>
                <w:rFonts w:eastAsia="Times New Roman" w:cs="Times New Roman"/>
                <w:sz w:val="28"/>
                <w:b w:val="1"/>
                <w:lang w:val="ru-RU"/>
                <w:szCs w:val="28"/>
              </w:rPr>
              <w:t vyd:_id="vyd:000000000000gs">ЧТО</w:t>
            </w:r>
            <w:r>
              <w:rPr>
                <w:rFonts w:eastAsia="Times New Roman" w:cs="Times New Roman"/>
                <w:sz w:val="28"/>
                <w:b w:val="1"/>
                <w:lang w:val="ru-RU"/>
                <w:szCs w:val="28"/>
              </w:rPr>
              <w:t vyd:_id="vyd:000000000000gr" xml:space="preserve"> </w:t>
            </w:r>
            <w:r>
              <w:rPr>
                <w:rFonts w:eastAsia="Times New Roman" w:cs="Times New Roman"/>
                <w:sz w:val="28"/>
                <w:b w:val="1"/>
                <w:lang w:val="ru-RU"/>
                <w:szCs w:val="28"/>
              </w:rPr>
              <w:t vyd:_id="vyd:000000000000gq">ПРОВЕРИТЬ</w:t>
            </w:r>
            <w:r>
              <w:rPr>
                <w:rFonts w:eastAsia="Times New Roman" w:cs="Times New Roman"/>
                <w:sz w:val="28"/>
                <w:b w:val="1"/>
                <w:lang w:val="ru-RU"/>
                <w:szCs w:val="28"/>
              </w:rPr>
              <w:br vyd:_id="vyd:000000000000gp"/>
            </w:r>
            <w:r>
              <w:rPr>
                <w:rFonts w:eastAsia="Times New Roman" w:cs="Times New Roman"/>
                <w:sz w:val="28"/>
                <w:szCs w:val="28"/>
              </w:rPr>
              <w:t vyd:_id="vyd:000000000000go">Pinterest</w:t>
            </w:r>
            <w:r>
              <w:rPr>
                <w:rFonts w:eastAsia="Times New Roman" w:cs="Times New Roman"/>
                <w:sz w:val="28"/>
                <w:lang w:val="ru-RU"/>
                <w:szCs w:val="28"/>
              </w:rPr>
              <w:t vyd:_id="vyd:000000000000gn" xml:space="preserve"> чаще хранит публикации и ссылки на чужие изображения. Нужно найти исходную страницу и проверить лицензию именно там. Если первоисточник и правообладатель не установлены, изображение лучше заменить.</w:t>
            </w:r>
          </w:p>
        </w:tc>
        <w:tc vyd:_id="vyd:000000000000ge">
          <w:tcPr>
            <w:shd w:val="clear" w:color="auto" w:fill="FCE8E6"/>
            <w:tcMar>
              <w:top w:w="95" w:type="dxa"/>
              <w:start w:w="120" w:type="dxa"/>
              <w:bottom w:w="95" w:type="dxa"/>
              <w:end w:w="120" w:type="dxa"/>
            </w:tcMar>
          </w:tcPr>
          <w:p w14:paraId="00BAAE00" w14:textId="77777777" w:rsidR="00AE3A86" w:rsidRPr="00AE3A86" w:rsidRDefault="00AE3A86" w:rsidP="0077426C" vyd:_id="vyd:000000000000gf">
            <w:pPr>
              <w:rPr>
                <w:rFonts w:cs="Times New Roman"/>
                <w:sz w:val="28"/>
                <w:lang w:val="ru-RU"/>
                <w:szCs w:val="28"/>
              </w:rPr>
            </w:pPr>
            <w:r>
              <w:rPr>
                <w:rFonts w:eastAsia="Times New Roman" w:cs="Times New Roman"/>
                <w:sz w:val="28"/>
                <w:b w:val="1"/>
                <w:lang w:val="ru-RU"/>
                <w:szCs w:val="28"/>
              </w:rPr>
              <w:t vyd:_id="vyd:000000000000gk">КОГДА НЕ ПУБЛИКОВАТЬ</w:t>
            </w:r>
            <w:r>
              <w:rPr>
                <w:rFonts w:eastAsia="Times New Roman" w:cs="Times New Roman"/>
                <w:sz w:val="28"/>
                <w:b w:val="1"/>
                <w:lang w:val="ru-RU"/>
                <w:szCs w:val="28"/>
              </w:rPr>
              <w:br vyd:_id="vyd:000000000000gj"/>
            </w:r>
            <w:r>
              <w:rPr>
                <w:rFonts w:eastAsia="Times New Roman" w:cs="Times New Roman"/>
                <w:sz w:val="28"/>
                <w:lang w:val="ru-RU"/>
                <w:szCs w:val="28"/>
              </w:rPr>
              <w:t vyd:_id="vyd:000000000000gi" xml:space="preserve">Сохраненный пин, подпись пользователя или ссылка на </w:t>
            </w:r>
            <w:r>
              <w:rPr>
                <w:rFonts w:eastAsia="Times New Roman" w:cs="Times New Roman"/>
                <w:sz w:val="28"/>
                <w:szCs w:val="28"/>
              </w:rPr>
              <w:t vyd:_id="vyd:000000000000gh">Pinterest</w:t>
            </w:r>
            <w:r>
              <w:rPr>
                <w:rFonts w:eastAsia="Times New Roman" w:cs="Times New Roman"/>
                <w:sz w:val="28"/>
                <w:lang w:val="ru-RU"/>
                <w:szCs w:val="28"/>
              </w:rPr>
              <w:t vyd:_id="vyd:000000000000gg" xml:space="preserve"> не являются разрешением правообладателя.</w:t>
            </w:r>
          </w:p>
        </w:tc>
      </w:tr>
    </w:tbl>
    <w:p w14:paraId="0AA1249D" w14:textId="77777777" w:rsidR="00AE3A86" w:rsidRDefault="00AE3A86" w:rsidP="00AE3A86" vyd:_id="vyd:000000000000gb">
      <w:pPr>
        <w:spacing w:after="20"/>
        <w:rPr>
          <w:rFonts w:cs="Times New Roman"/>
          <w:sz w:val="28"/>
          <w:lang w:val="ru-RU"/>
          <w:szCs w:val="28"/>
        </w:rPr>
      </w:pPr>
    </w:p>
    <w:p w14:paraId="5CD69263" w14:textId="77777777" w:rsidR="00773272" w:rsidRDefault="00773272" w:rsidP="00AE3A86" vyd:_id="vyd:000000000000ga">
      <w:pPr>
        <w:spacing w:after="20"/>
        <w:rPr>
          <w:rFonts w:cs="Times New Roman"/>
          <w:sz w:val="28"/>
          <w:lang w:val="ru-RU"/>
          <w:szCs w:val="28"/>
        </w:rPr>
      </w:pPr>
    </w:p>
    <w:p w14:paraId="4F56C466" w14:textId="77777777" w:rsidR="00773272" w:rsidRDefault="00773272" w:rsidP="00AE3A86" vyd:_id="vyd:000000000000g9">
      <w:pPr>
        <w:spacing w:after="20"/>
        <w:rPr>
          <w:rFonts w:cs="Times New Roman"/>
          <w:sz w:val="28"/>
          <w:lang w:val="ru-RU"/>
          <w:szCs w:val="28"/>
        </w:rPr>
      </w:pPr>
    </w:p>
    <w:p w14:paraId="3A160088" w14:textId="77777777" w:rsidR="00773272" w:rsidRDefault="00773272" w:rsidP="00AE3A86" vyd:_id="vyd:000000000000g8">
      <w:pPr>
        <w:spacing w:after="20"/>
        <w:rPr>
          <w:rFonts w:cs="Times New Roman"/>
          <w:sz w:val="28"/>
          <w:lang w:val="ru-RU"/>
          <w:szCs w:val="28"/>
        </w:rPr>
      </w:pPr>
    </w:p>
    <w:p w14:paraId="3EF428C4" w14:textId="77777777" w:rsidR="00773272" w:rsidRDefault="00773272" w:rsidP="00AE3A86" vyd:_id="vyd:000000000000g7">
      <w:pPr>
        <w:spacing w:after="20"/>
        <w:rPr>
          <w:rFonts w:cs="Times New Roman"/>
          <w:sz w:val="28"/>
          <w:lang w:val="ru-RU"/>
          <w:szCs w:val="28"/>
        </w:rPr>
      </w:pPr>
    </w:p>
    <w:p w14:paraId="434AA95C" w14:textId="77777777" w:rsidR="00773272" w:rsidRDefault="00773272" w:rsidP="00AE3A86" vyd:_id="vyd:000000000000g6">
      <w:pPr>
        <w:spacing w:after="20"/>
        <w:rPr>
          <w:rFonts w:cs="Times New Roman"/>
          <w:sz w:val="28"/>
          <w:lang w:val="ru-RU"/>
          <w:szCs w:val="28"/>
        </w:rPr>
      </w:pPr>
    </w:p>
    <w:p w14:paraId="745C785F" w14:textId="77777777" w:rsidR="00773272" w:rsidRPr="00AE3A86" w:rsidRDefault="00773272" w:rsidP="00AE3A86" vyd:_id="vyd:000000000000g5">
      <w:pPr>
        <w:spacing w:after="20"/>
        <w:rPr>
          <w:rFonts w:cs="Times New Roman"/>
          <w:sz w:val="28"/>
          <w:lang w:val="ru-RU"/>
          <w:szCs w:val="28"/>
        </w:rPr>
      </w:pPr>
    </w:p>
    <w:tbl vyd:_id="vyd:000000000000fl">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06254080" w14:textId="77777777" w:rsidTr="00D87C95" vyd:_id="vyd:000000000000fz">
        <w:trPr>
          <w:cantSplit w:val="1"/>
        </w:trPr>
        <w:tc vyd:_id="vyd:000000000000g0">
          <w:tcPr>
            <w:hMerge w:val="restart"/>
            <w:shd w:val="clear" w:color="auto" w:fill="EAF1DD" w:themeFill="accent3" w:themeFillTint="33"/>
            <w:tcMar>
              <w:top w:w="95" w:type="dxa"/>
              <w:start w:w="125" w:type="dxa"/>
              <w:bottom w:w="95" w:type="dxa"/>
              <w:end w:w="125" w:type="dxa"/>
            </w:tcMar>
          </w:tcPr>
          <w:p w14:paraId="63065CDC" w14:textId="77777777" w:rsidR="00AE3A86" w:rsidRPr="00AE3A86" w:rsidRDefault="00AE3A86" w:rsidP="00773272" vyd:_id="vyd:000000000000g3">
            <w:pPr>
              <w:jc w:val="center"/>
              <w:rPr>
                <w:rFonts w:cs="Times New Roman"/>
                <w:sz w:val="28"/>
                <w:szCs w:val="28"/>
              </w:rPr>
            </w:pPr>
            <w:r>
              <w:rPr>
                <w:rFonts w:eastAsia="Times New Roman" w:cs="Times New Roman"/>
                <w:sz w:val="28"/>
                <w:b w:val="1"/>
                <w:szCs w:val="28"/>
              </w:rPr>
              <w:t vyd:_id="vyd:000000000000g4">Фотобанки</w:t>
            </w:r>
          </w:p>
        </w:tc>
        <w:tc vyd:_id="vyd:000000000000g1">
          <w:tcPr>
            <w:hMerge w:val="continue"/>
            <w:shd w:val="clear" w:color="auto" w:fill="EAF1DD" w:themeFill="accent3" w:themeFillTint="33"/>
            <w:tcMar>
              <w:top w:w="95" w:type="dxa"/>
              <w:start w:w="125" w:type="dxa"/>
              <w:bottom w:w="95" w:type="dxa"/>
              <w:end w:w="125" w:type="dxa"/>
            </w:tcMar>
          </w:tcPr>
          <w:p vyd:_id="vyd:000000000000g2"/>
        </w:tc>
      </w:tr>
      <w:tr w:rsidR="00AE3A86" w:rsidRPr="00AE3A86" w14:paraId="1A1F02DE" w14:textId="77777777" w:rsidTr="00D87C95" vyd:_id="vyd:000000000000fm">
        <w:trPr>
          <w:cantSplit w:val="1"/>
        </w:trPr>
        <w:tc vyd:_id="vyd:000000000000fs">
          <w:tcPr>
            <w:shd w:val="clear" w:color="auto" w:fill="EAF6EE"/>
            <w:tcMar>
              <w:top w:w="95" w:type="dxa"/>
              <w:start w:w="120" w:type="dxa"/>
              <w:bottom w:w="95" w:type="dxa"/>
              <w:end w:w="120" w:type="dxa"/>
            </w:tcMar>
          </w:tcPr>
          <w:p w14:paraId="5E281EC1" w14:textId="243EEF3C" w:rsidR="00AE3A86" w:rsidRPr="00AE3A86" w:rsidRDefault="00AE3A86" w:rsidP="0077426C" vyd:_id="vyd:000000000000ft">
            <w:pPr>
              <w:rPr>
                <w:rFonts w:cs="Times New Roman"/>
                <w:sz w:val="28"/>
                <w:lang w:val="ru-RU"/>
                <w:szCs w:val="28"/>
              </w:rPr>
            </w:pPr>
            <w:r>
              <w:rPr>
                <w:rFonts w:eastAsia="Times New Roman" w:cs="Times New Roman"/>
                <w:sz w:val="28"/>
                <w:b w:val="1"/>
                <w:lang w:val="ru-RU"/>
                <w:szCs w:val="28"/>
              </w:rPr>
              <w:t vyd:_id="vyd:000000000000fy">ЧТО</w:t>
            </w:r>
            <w:r>
              <w:rPr>
                <w:rFonts w:eastAsia="Times New Roman" w:cs="Times New Roman"/>
                <w:sz w:val="28"/>
                <w:b w:val="1"/>
                <w:lang w:val="ru-RU"/>
                <w:szCs w:val="28"/>
              </w:rPr>
              <w:t vyd:_id="vyd:000000000000fx" xml:space="preserve"> </w:t>
            </w:r>
            <w:r>
              <w:rPr>
                <w:rFonts w:eastAsia="Times New Roman" w:cs="Times New Roman"/>
                <w:sz w:val="28"/>
                <w:b w:val="1"/>
                <w:lang w:val="ru-RU"/>
                <w:szCs w:val="28"/>
              </w:rPr>
              <w:t vyd:_id="vyd:000000000000fw">ПРОВЕРИТЬ</w:t>
            </w:r>
            <w:r>
              <w:rPr>
                <w:rFonts w:eastAsia="Times New Roman" w:cs="Times New Roman"/>
                <w:sz w:val="28"/>
                <w:b w:val="1"/>
                <w:lang w:val="ru-RU"/>
                <w:szCs w:val="28"/>
              </w:rPr>
              <w:br vyd:_id="vyd:000000000000fv"/>
            </w:r>
            <w:r>
              <w:rPr>
                <w:rFonts w:eastAsia="Times New Roman" w:cs="Times New Roman"/>
                <w:sz w:val="28"/>
                <w:lang w:val="ru-RU"/>
                <w:szCs w:val="28"/>
              </w:rPr>
              <w:t vyd:_id="vyd:000000000000fu">Проверьте лицензию конкретного изображения и тарифа: коммерческое использование, переработку, атрибуцию, запрет самостоятельной перепродажи и ограничения для печатных либо цифровых продуктов. Сохраните доказательства получения лицензии.</w:t>
            </w:r>
          </w:p>
        </w:tc>
        <w:tc vyd:_id="vyd:000000000000fn">
          <w:tcPr>
            <w:shd w:val="clear" w:color="auto" w:fill="FCE8E6"/>
            <w:tcMar>
              <w:top w:w="95" w:type="dxa"/>
              <w:start w:w="120" w:type="dxa"/>
              <w:bottom w:w="95" w:type="dxa"/>
              <w:end w:w="120" w:type="dxa"/>
            </w:tcMar>
          </w:tcPr>
          <w:p w14:paraId="4430AB0E" w14:textId="77777777" w:rsidR="00AE3A86" w:rsidRPr="00AE3A86" w:rsidRDefault="00AE3A86" w:rsidP="0077426C" vyd:_id="vyd:000000000000fo">
            <w:pPr>
              <w:rPr>
                <w:rFonts w:cs="Times New Roman"/>
                <w:sz w:val="28"/>
                <w:lang w:val="ru-RU"/>
                <w:szCs w:val="28"/>
              </w:rPr>
            </w:pPr>
            <w:r>
              <w:rPr>
                <w:rFonts w:eastAsia="Times New Roman" w:cs="Times New Roman"/>
                <w:sz w:val="28"/>
                <w:b w:val="1"/>
                <w:lang w:val="ru-RU"/>
                <w:szCs w:val="28"/>
              </w:rPr>
              <w:t vyd:_id="vyd:000000000000fr">КОГДА НЕ ПУБЛИКОВАТЬ</w:t>
            </w:r>
            <w:r>
              <w:rPr>
                <w:rFonts w:eastAsia="Times New Roman" w:cs="Times New Roman"/>
                <w:sz w:val="28"/>
                <w:b w:val="1"/>
                <w:lang w:val="ru-RU"/>
                <w:szCs w:val="28"/>
              </w:rPr>
              <w:br vyd:_id="vyd:000000000000fq"/>
            </w:r>
            <w:r>
              <w:rPr>
                <w:rFonts w:eastAsia="Times New Roman" w:cs="Times New Roman"/>
                <w:sz w:val="28"/>
                <w:lang w:val="ru-RU"/>
                <w:szCs w:val="28"/>
              </w:rPr>
              <w:t vyd:_id="vyd:000000000000fp">Не переносить автоматически условия одной подписки, коллекции или автора на другие изображения того же сайта.</w:t>
            </w:r>
          </w:p>
        </w:tc>
      </w:tr>
    </w:tbl>
    <w:p w14:paraId="32BDBCC4" w14:textId="77777777" w:rsidR="00AE3A86" w:rsidRPr="00AE3A86" w:rsidRDefault="00AE3A86" w:rsidP="00AE3A86" vyd:_id="vyd:000000000000fk">
      <w:pPr>
        <w:spacing w:after="20"/>
        <w:rPr>
          <w:rFonts w:cs="Times New Roman"/>
          <w:sz w:val="28"/>
          <w:lang w:val="ru-RU"/>
          <w:szCs w:val="28"/>
        </w:rPr>
      </w:pPr>
    </w:p>
    <w:tbl vyd:_id="vyd:000000000000eu">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6A35C479" w14:textId="77777777" w:rsidTr="00D87C95" vyd:_id="vyd:000000000000f8">
        <w:trPr>
          <w:cantSplit w:val="1"/>
        </w:trPr>
        <w:tc vyd:_id="vyd:000000000000f9">
          <w:tcPr>
            <w:hMerge w:val="restart"/>
            <w:shd w:val="clear" w:color="auto" w:fill="EAF1DD" w:themeFill="accent3" w:themeFillTint="33"/>
            <w:tcMar>
              <w:top w:w="95" w:type="dxa"/>
              <w:start w:w="125" w:type="dxa"/>
              <w:bottom w:w="95" w:type="dxa"/>
              <w:end w:w="125" w:type="dxa"/>
            </w:tcMar>
          </w:tcPr>
          <w:p w14:paraId="33FF74EF" w14:textId="77777777" w:rsidR="00AE3A86" w:rsidRPr="00AE3A86" w:rsidRDefault="00AE3A86" w:rsidP="00773272" vyd:_id="vyd:000000000000fc">
            <w:pPr>
              <w:jc w:val="center"/>
              <w:rPr>
                <w:rFonts w:cs="Times New Roman"/>
                <w:sz w:val="28"/>
                <w:szCs w:val="28"/>
              </w:rPr>
            </w:pPr>
            <w:r>
              <w:rPr>
                <w:rFonts w:eastAsia="Times New Roman" w:cs="Times New Roman"/>
                <w:sz w:val="28"/>
                <w:b w:val="1"/>
                <w:szCs w:val="28"/>
              </w:rPr>
              <w:t vyd:_id="vyd:000000000000fj">Изображения</w:t>
            </w:r>
            <w:r>
              <w:rPr>
                <w:rFonts w:eastAsia="Times New Roman" w:cs="Times New Roman"/>
                <w:sz w:val="28"/>
                <w:b w:val="1"/>
                <w:szCs w:val="28"/>
              </w:rPr>
              <w:t vyd:_id="vyd:000000000000fi" xml:space="preserve"> </w:t>
            </w:r>
            <w:r>
              <w:rPr>
                <w:rFonts w:eastAsia="Times New Roman" w:cs="Times New Roman"/>
                <w:sz w:val="28"/>
                <w:b w:val="1"/>
                <w:szCs w:val="28"/>
              </w:rPr>
              <w:t vyd:_id="vyd:000000000000fh">из</w:t>
            </w:r>
            <w:r>
              <w:rPr>
                <w:rFonts w:eastAsia="Times New Roman" w:cs="Times New Roman"/>
                <w:sz w:val="28"/>
                <w:b w:val="1"/>
                <w:szCs w:val="28"/>
              </w:rPr>
              <w:t vyd:_id="vyd:000000000000fg" xml:space="preserve"> </w:t>
            </w:r>
            <w:r>
              <w:rPr>
                <w:rFonts w:eastAsia="Times New Roman" w:cs="Times New Roman"/>
                <w:sz w:val="28"/>
                <w:b w:val="1"/>
                <w:szCs w:val="28"/>
              </w:rPr>
              <w:t vyd:_id="vyd:000000000000ff">социальных</w:t>
            </w:r>
            <w:r>
              <w:rPr>
                <w:rFonts w:eastAsia="Times New Roman" w:cs="Times New Roman"/>
                <w:sz w:val="28"/>
                <w:b w:val="1"/>
                <w:szCs w:val="28"/>
              </w:rPr>
              <w:t vyd:_id="vyd:000000000000fe" xml:space="preserve"> </w:t>
            </w:r>
            <w:r>
              <w:rPr>
                <w:rFonts w:eastAsia="Times New Roman" w:cs="Times New Roman"/>
                <w:sz w:val="28"/>
                <w:b w:val="1"/>
                <w:szCs w:val="28"/>
              </w:rPr>
              <w:t vyd:_id="vyd:000000000000fd">сетей</w:t>
            </w:r>
          </w:p>
        </w:tc>
        <w:tc vyd:_id="vyd:000000000000fa">
          <w:tcPr>
            <w:hMerge w:val="continue"/>
            <w:shd w:val="clear" w:color="auto" w:fill="EAF1DD" w:themeFill="accent3" w:themeFillTint="33"/>
            <w:tcMar>
              <w:top w:w="95" w:type="dxa"/>
              <w:start w:w="125" w:type="dxa"/>
              <w:bottom w:w="95" w:type="dxa"/>
              <w:end w:w="125" w:type="dxa"/>
            </w:tcMar>
          </w:tcPr>
          <w:p vyd:_id="vyd:000000000000fb"/>
        </w:tc>
      </w:tr>
      <w:tr w:rsidR="00AE3A86" w:rsidRPr="00AE3A86" w14:paraId="00427959" w14:textId="77777777" w:rsidTr="00D87C95" vyd:_id="vyd:000000000000ev">
        <w:trPr>
          <w:cantSplit w:val="1"/>
        </w:trPr>
        <w:tc vyd:_id="vyd:000000000000f1">
          <w:tcPr>
            <w:shd w:val="clear" w:color="auto" w:fill="EAF6EE"/>
            <w:tcMar>
              <w:top w:w="95" w:type="dxa"/>
              <w:start w:w="120" w:type="dxa"/>
              <w:bottom w:w="95" w:type="dxa"/>
              <w:end w:w="120" w:type="dxa"/>
            </w:tcMar>
          </w:tcPr>
          <w:p w14:paraId="2BBF3305" w14:textId="6A48BE80" w:rsidR="00AE3A86" w:rsidRPr="00AE3A86" w:rsidRDefault="00AE3A86" w:rsidP="0077426C" vyd:_id="vyd:000000000000f2">
            <w:pPr>
              <w:rPr>
                <w:rFonts w:cs="Times New Roman"/>
                <w:sz w:val="28"/>
                <w:lang w:val="ru-RU"/>
                <w:szCs w:val="28"/>
              </w:rPr>
            </w:pPr>
            <w:r>
              <w:rPr>
                <w:rFonts w:eastAsia="Times New Roman" w:cs="Times New Roman"/>
                <w:sz w:val="28"/>
                <w:b w:val="1"/>
                <w:lang w:val="ru-RU"/>
                <w:szCs w:val="28"/>
              </w:rPr>
              <w:t vyd:_id="vyd:000000000000f7">ЧТО</w:t>
            </w:r>
            <w:r>
              <w:rPr>
                <w:rFonts w:eastAsia="Times New Roman" w:cs="Times New Roman"/>
                <w:sz w:val="28"/>
                <w:b w:val="1"/>
                <w:lang w:val="ru-RU"/>
                <w:szCs w:val="28"/>
              </w:rPr>
              <w:t vyd:_id="vyd:000000000000f6" xml:space="preserve"> </w:t>
            </w:r>
            <w:r>
              <w:rPr>
                <w:rFonts w:eastAsia="Times New Roman" w:cs="Times New Roman"/>
                <w:sz w:val="28"/>
                <w:b w:val="1"/>
                <w:lang w:val="ru-RU"/>
                <w:szCs w:val="28"/>
              </w:rPr>
              <w:t vyd:_id="vyd:000000000000f5">ПРОВЕРИТЬ</w:t>
            </w:r>
            <w:r>
              <w:rPr>
                <w:rFonts w:eastAsia="Times New Roman" w:cs="Times New Roman"/>
                <w:sz w:val="28"/>
                <w:b w:val="1"/>
                <w:lang w:val="ru-RU"/>
                <w:szCs w:val="28"/>
              </w:rPr>
              <w:br vyd:_id="vyd:000000000000f4"/>
            </w:r>
            <w:r>
              <w:rPr>
                <w:rFonts w:eastAsia="Times New Roman" w:cs="Times New Roman"/>
                <w:sz w:val="28"/>
                <w:lang w:val="ru-RU"/>
              </w:rPr>
              <w:t vyd:_id="vyd:mtib6kxotm79mz">П</w:t>
            </w:r>
            <w:r>
              <w:rPr>
                <w:rFonts w:eastAsia="Times New Roman" w:cs="Times New Roman"/>
                <w:sz w:val="28"/>
                <w:lang w:val="ru-RU"/>
                <w:szCs w:val="28"/>
              </w:rPr>
              <w:t vyd:_id="vyd:000000000000f3">убликация не означает отказ от авторских прав. Найдите автора фотографии или иллюстрации и получите разрешение на включение в материал его публикации на маркетплейсе либо используйте подходящую открытую лицензию.</w:t>
            </w:r>
          </w:p>
        </w:tc>
        <w:tc vyd:_id="vyd:000000000000ew">
          <w:tcPr>
            <w:shd w:val="clear" w:color="auto" w:fill="FCE8E6"/>
            <w:tcMar>
              <w:top w:w="95" w:type="dxa"/>
              <w:start w:w="120" w:type="dxa"/>
              <w:bottom w:w="95" w:type="dxa"/>
              <w:end w:w="120" w:type="dxa"/>
            </w:tcMar>
          </w:tcPr>
          <w:p w14:paraId="61151138" w14:textId="77777777" w:rsidR="00AE3A86" w:rsidRPr="00AE3A86" w:rsidRDefault="00AE3A86" w:rsidP="0077426C" vyd:_id="vyd:000000000000ex">
            <w:pPr>
              <w:rPr>
                <w:rFonts w:cs="Times New Roman"/>
                <w:sz w:val="28"/>
                <w:lang w:val="ru-RU"/>
                <w:szCs w:val="28"/>
              </w:rPr>
            </w:pPr>
            <w:r>
              <w:rPr>
                <w:rFonts w:eastAsia="Times New Roman" w:cs="Times New Roman"/>
                <w:sz w:val="28"/>
                <w:b w:val="1"/>
                <w:lang w:val="ru-RU"/>
                <w:szCs w:val="28"/>
              </w:rPr>
              <w:t vyd:_id="vyd:000000000000f0">КОГДА НЕ ПУБЛИКОВАТЬ</w:t>
            </w:r>
            <w:r>
              <w:rPr>
                <w:rFonts w:eastAsia="Times New Roman" w:cs="Times New Roman"/>
                <w:sz w:val="28"/>
                <w:b w:val="1"/>
                <w:lang w:val="ru-RU"/>
                <w:szCs w:val="28"/>
              </w:rPr>
              <w:br vyd:_id="vyd:000000000000ez"/>
            </w:r>
            <w:r>
              <w:rPr>
                <w:rFonts w:eastAsia="Times New Roman" w:cs="Times New Roman"/>
                <w:sz w:val="28"/>
                <w:lang w:val="ru-RU"/>
                <w:szCs w:val="28"/>
              </w:rPr>
              <w:t vyd:_id="vyd:000000000000ey">Подпись автора и ссылка на пост не заменяют согласие, если выбранный способ использования не разрешен законом или лицензией.</w:t>
            </w:r>
          </w:p>
        </w:tc>
      </w:tr>
    </w:tbl>
    <w:p w14:paraId="1136034F" w14:textId="77777777" w:rsidR="00AE3A86" w:rsidRPr="00AE3A86" w:rsidRDefault="00AE3A86" w:rsidP="00AE3A86" vyd:_id="vyd:000000000000et">
      <w:pPr>
        <w:spacing w:after="20"/>
        <w:rPr>
          <w:rFonts w:cs="Times New Roman"/>
          <w:sz w:val="28"/>
          <w:lang w:val="ru-RU"/>
          <w:szCs w:val="28"/>
        </w:rPr>
      </w:pPr>
    </w:p>
    <w:p w14:paraId="6029951D" w14:textId="77777777" w:rsidR="00AE3A86" w:rsidRPr="00AE3A86" w:rsidRDefault="00AE3A86" w:rsidP="00AE3A86" vyd:_id="vyd:000000000000er">
      <w:pPr>
        <w:rPr>
          <w:rFonts w:cs="Times New Roman"/>
          <w:sz w:val="28"/>
          <w:lang w:val="ru-RU"/>
          <w:szCs w:val="28"/>
        </w:rPr>
      </w:pPr>
      <w:r>
        <w:rPr>
          <w:rFonts w:cs="Times New Roman"/>
          <w:sz w:val="28"/>
          <w:lang w:val="ru-RU"/>
          <w:szCs w:val="28"/>
        </w:rPr>
        <w:br w:type="page" vyd:_id="vyd:000000000000es"/>
      </w:r>
    </w:p>
    <w:p w14:paraId="364A5036" w14:textId="32C1A9AE" w:rsidR="00AE3A86" w:rsidRPr="00773272" w:rsidRDefault="00773272" w:rsidP="00773272" vyd:_id="vyd:000000000000ep">
      <w:pPr>
        <w:pStyle w:val="1"/>
        <w:jc w:val="center"/>
        <w:rPr>
          <w:rFonts w:ascii="Times New Roman" w:hAnsi="Times New Roman" w:cs="Times New Roman"/>
          <w:sz w:val="28"/>
          <w:color w:val="auto"/>
          <w:lang w:val="ru-RU"/>
        </w:rPr>
      </w:pPr>
      <w:r>
        <w:rPr>
          <w:rFonts w:ascii="Times New Roman" w:hAnsi="Times New Roman" w:cs="Times New Roman"/>
          <w:sz w:val="28"/>
          <w:color w:val="auto"/>
          <w:lang w:val="ru-RU"/>
        </w:rPr>
        <w:t vyd:_id="vyd:000000000000eq">ФОТОГРАФИИ ЛЮДЕЙ, ПЕРСОНАЖИ И БРЕНДЫ</w:t>
      </w:r>
    </w:p>
    <w:tbl vyd:_id="vyd:000000000000e5">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373FA156" w14:textId="77777777" w:rsidTr="00D87C95" vyd:_id="vyd:000000000000ej">
        <w:trPr>
          <w:cantSplit w:val="1"/>
        </w:trPr>
        <w:tc vyd:_id="vyd:000000000000ek">
          <w:tcPr>
            <w:hMerge w:val="restart"/>
            <w:shd w:val="clear" w:color="auto" w:fill="EAF1DD" w:themeFill="accent3" w:themeFillTint="33"/>
            <w:tcMar>
              <w:top w:w="95" w:type="dxa"/>
              <w:start w:w="125" w:type="dxa"/>
              <w:bottom w:w="95" w:type="dxa"/>
              <w:end w:w="125" w:type="dxa"/>
            </w:tcMar>
          </w:tcPr>
          <w:p w14:paraId="5BF3E907" w14:textId="77777777" w:rsidR="00AE3A86" w:rsidRPr="00AE3A86" w:rsidRDefault="00AE3A86" w:rsidP="00773272" vyd:_id="vyd:000000000000en">
            <w:pPr>
              <w:jc w:val="center"/>
              <w:rPr>
                <w:rFonts w:cs="Times New Roman"/>
                <w:sz w:val="28"/>
                <w:lang w:val="ru-RU"/>
                <w:szCs w:val="28"/>
              </w:rPr>
            </w:pPr>
            <w:r>
              <w:rPr>
                <w:rFonts w:eastAsia="Times New Roman" w:cs="Times New Roman"/>
                <w:sz w:val="28"/>
                <w:b w:val="1"/>
                <w:lang w:val="ru-RU"/>
                <w:szCs w:val="28"/>
              </w:rPr>
              <w:t vyd:_id="vyd:000000000000eo">Фотографии учеников и других людей</w:t>
            </w:r>
          </w:p>
        </w:tc>
        <w:tc vyd:_id="vyd:000000000000el">
          <w:tcPr>
            <w:hMerge w:val="continue"/>
            <w:shd w:val="clear" w:color="auto" w:fill="EAF1DD" w:themeFill="accent3" w:themeFillTint="33"/>
            <w:tcMar>
              <w:top w:w="95" w:type="dxa"/>
              <w:start w:w="125" w:type="dxa"/>
              <w:bottom w:w="95" w:type="dxa"/>
              <w:end w:w="125" w:type="dxa"/>
            </w:tcMar>
          </w:tcPr>
          <w:p vyd:_id="vyd:000000000000em"/>
        </w:tc>
      </w:tr>
      <w:tr w:rsidR="00AE3A86" w:rsidRPr="00AE3A86" w14:paraId="4F6D4FED" w14:textId="77777777" w:rsidTr="00D87C95" vyd:_id="vyd:000000000000e6">
        <w:trPr>
          <w:cantSplit w:val="1"/>
        </w:trPr>
        <w:tc vyd:_id="vyd:000000000000ec">
          <w:tcPr>
            <w:shd w:val="clear" w:color="auto" w:fill="EAF6EE"/>
            <w:tcMar>
              <w:top w:w="95" w:type="dxa"/>
              <w:start w:w="120" w:type="dxa"/>
              <w:bottom w:w="95" w:type="dxa"/>
              <w:end w:w="120" w:type="dxa"/>
            </w:tcMar>
          </w:tcPr>
          <w:p w14:paraId="1F1D3A62" w14:textId="29421942" w:rsidR="00AE3A86" w:rsidRPr="00AE3A86" w:rsidRDefault="00AE3A86" w:rsidP="0077426C" vyd:_id="vyd:000000000000ed">
            <w:pPr>
              <w:rPr>
                <w:rFonts w:cs="Times New Roman"/>
                <w:sz w:val="28"/>
                <w:lang w:val="ru-RU"/>
                <w:szCs w:val="28"/>
              </w:rPr>
            </w:pPr>
            <w:r>
              <w:rPr>
                <w:rFonts w:eastAsia="Times New Roman" w:cs="Times New Roman"/>
                <w:sz w:val="28"/>
                <w:b w:val="1"/>
                <w:lang w:val="ru-RU"/>
                <w:szCs w:val="28"/>
              </w:rPr>
              <w:t vyd:_id="vyd:000000000000ei">ЧТО</w:t>
            </w:r>
            <w:r>
              <w:rPr>
                <w:rFonts w:eastAsia="Times New Roman" w:cs="Times New Roman"/>
                <w:sz w:val="28"/>
                <w:b w:val="1"/>
                <w:lang w:val="ru-RU"/>
                <w:szCs w:val="28"/>
              </w:rPr>
              <w:t vyd:_id="vyd:000000000000eh" xml:space="preserve"> </w:t>
            </w:r>
            <w:r>
              <w:rPr>
                <w:rFonts w:eastAsia="Times New Roman" w:cs="Times New Roman"/>
                <w:sz w:val="28"/>
                <w:b w:val="1"/>
                <w:lang w:val="ru-RU"/>
                <w:szCs w:val="28"/>
              </w:rPr>
              <w:t vyd:_id="vyd:000000000000eg">ПРОВЕРИТЬ</w:t>
            </w:r>
            <w:r>
              <w:rPr>
                <w:rFonts w:eastAsia="Times New Roman" w:cs="Times New Roman"/>
                <w:sz w:val="28"/>
                <w:b w:val="1"/>
                <w:lang w:val="ru-RU"/>
                <w:szCs w:val="28"/>
              </w:rPr>
              <w:br vyd:_id="vyd:000000000000ef"/>
            </w:r>
            <w:r>
              <w:rPr>
                <w:rFonts w:eastAsia="Times New Roman" w:cs="Times New Roman"/>
                <w:sz w:val="28"/>
                <w:lang w:val="ru-RU"/>
                <w:szCs w:val="28"/>
              </w:rPr>
              <w:t vyd:_id="vyd:000000000000ee">Проверьте два самостоятельных основания: право на саму фотографию и согласие на обнародование и дальнейшее использование изображения человека. Для несовершеннолетнего согласие обычно получает законный представитель. Отдельно оцените обработку персональных данных и отсутствие лишних сведений о ребенке.</w:t>
            </w:r>
          </w:p>
        </w:tc>
        <w:tc vyd:_id="vyd:000000000000e7">
          <w:tcPr>
            <w:shd w:val="clear" w:color="auto" w:fill="FCE8E6"/>
            <w:tcMar>
              <w:top w:w="95" w:type="dxa"/>
              <w:start w:w="120" w:type="dxa"/>
              <w:bottom w:w="95" w:type="dxa"/>
              <w:end w:w="120" w:type="dxa"/>
            </w:tcMar>
          </w:tcPr>
          <w:p w14:paraId="3F5588C9" w14:textId="77777777" w:rsidR="00AE3A86" w:rsidRPr="00AE3A86" w:rsidRDefault="00AE3A86" w:rsidP="0077426C" vyd:_id="vyd:000000000000e8">
            <w:pPr>
              <w:rPr>
                <w:rFonts w:cs="Times New Roman"/>
                <w:sz w:val="28"/>
                <w:lang w:val="ru-RU"/>
                <w:szCs w:val="28"/>
              </w:rPr>
            </w:pPr>
            <w:r>
              <w:rPr>
                <w:rFonts w:eastAsia="Times New Roman" w:cs="Times New Roman"/>
                <w:sz w:val="28"/>
                <w:b w:val="1"/>
                <w:lang w:val="ru-RU"/>
                <w:szCs w:val="28"/>
              </w:rPr>
              <w:t vyd:_id="vyd:000000000000eb">КОГДА НЕ ПУБЛИКОВАТЬ</w:t>
            </w:r>
            <w:r>
              <w:rPr>
                <w:rFonts w:eastAsia="Times New Roman" w:cs="Times New Roman"/>
                <w:sz w:val="28"/>
                <w:b w:val="1"/>
                <w:lang w:val="ru-RU"/>
                <w:szCs w:val="28"/>
              </w:rPr>
              <w:br vyd:_id="vyd:000000000000ea"/>
            </w:r>
            <w:r>
              <w:rPr>
                <w:rFonts w:eastAsia="Times New Roman" w:cs="Times New Roman"/>
                <w:sz w:val="28"/>
                <w:lang w:val="ru-RU"/>
                <w:szCs w:val="28"/>
              </w:rPr>
              <w:t vyd:_id="vyd:000000000000e9">Не считать согласие на школьную съемку автоматическим разрешением публиковать фото в материале на маркетплейсе. Групповое фото также требует оценки: исключение для публичного мероприятия не действует, если конкретный человек стал основным объектом использования.</w:t>
            </w:r>
          </w:p>
        </w:tc>
      </w:tr>
    </w:tbl>
    <w:p w14:paraId="2FA006D3" w14:textId="77777777" w:rsidR="00AE3A86" w:rsidRPr="00AE3A86" w:rsidRDefault="00AE3A86" w:rsidP="00AE3A86" vyd:_id="vyd:000000000000e4">
      <w:pPr>
        <w:spacing w:after="20"/>
        <w:rPr>
          <w:rFonts w:cs="Times New Roman"/>
          <w:sz w:val="28"/>
          <w:lang w:val="ru-RU"/>
          <w:szCs w:val="28"/>
        </w:rPr>
      </w:pPr>
    </w:p>
    <w:tbl vyd:_id="vyd:000000000000d0">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12F13213" w14:textId="77777777" w:rsidTr="00D87C95" vyd:_id="vyd:000000000000dw">
        <w:trPr>
          <w:cantSplit w:val="1"/>
        </w:trPr>
        <w:tc vyd:_id="vyd:000000000000dx">
          <w:tcPr>
            <w:hMerge w:val="restart"/>
            <w:shd w:val="clear" w:color="auto" w:fill="EAF1DD" w:themeFill="accent3" w:themeFillTint="33"/>
            <w:tcMar>
              <w:top w:w="95" w:type="dxa"/>
              <w:start w:w="125" w:type="dxa"/>
              <w:bottom w:w="95" w:type="dxa"/>
              <w:end w:w="125" w:type="dxa"/>
            </w:tcMar>
          </w:tcPr>
          <w:p w14:paraId="29328A52" w14:textId="77777777" w:rsidR="00AE3A86" w:rsidRPr="00AE3A86" w:rsidRDefault="00AE3A86" w:rsidP="00773272" vyd:_id="vyd:000000000000e0">
            <w:pPr>
              <w:jc w:val="center"/>
              <w:rPr>
                <w:rFonts w:cs="Times New Roman"/>
                <w:sz w:val="28"/>
                <w:szCs w:val="28"/>
              </w:rPr>
            </w:pPr>
            <w:r>
              <w:rPr>
                <w:rFonts w:eastAsia="Times New Roman" w:cs="Times New Roman"/>
                <w:sz w:val="28"/>
                <w:b w:val="1"/>
                <w:szCs w:val="28"/>
              </w:rPr>
              <w:t vyd:_id="vyd:000000000000e3">Известные</w:t>
            </w:r>
            <w:r>
              <w:rPr>
                <w:rFonts w:eastAsia="Times New Roman" w:cs="Times New Roman"/>
                <w:sz w:val="28"/>
                <w:b w:val="1"/>
                <w:szCs w:val="28"/>
              </w:rPr>
              <w:t vyd:_id="vyd:000000000000e2" xml:space="preserve"> </w:t>
            </w:r>
            <w:r>
              <w:rPr>
                <w:rFonts w:eastAsia="Times New Roman" w:cs="Times New Roman"/>
                <w:sz w:val="28"/>
                <w:b w:val="1"/>
                <w:szCs w:val="28"/>
              </w:rPr>
              <w:t vyd:_id="vyd:000000000000e1">персонажи</w:t>
            </w:r>
          </w:p>
        </w:tc>
        <w:tc vyd:_id="vyd:000000000000dy">
          <w:tcPr>
            <w:hMerge w:val="continue"/>
            <w:shd w:val="clear" w:color="auto" w:fill="EAF1DD" w:themeFill="accent3" w:themeFillTint="33"/>
            <w:tcMar>
              <w:top w:w="95" w:type="dxa"/>
              <w:start w:w="125" w:type="dxa"/>
              <w:bottom w:w="95" w:type="dxa"/>
              <w:end w:w="125" w:type="dxa"/>
            </w:tcMar>
          </w:tcPr>
          <w:p vyd:_id="vyd:000000000000dz"/>
        </w:tc>
      </w:tr>
      <w:tr w:rsidR="00AE3A86" w:rsidRPr="00AE3A86" w14:paraId="462E9AD3" w14:textId="77777777" w:rsidTr="00D87C95" vyd:_id="vyd:000000000000d1">
        <w:trPr>
          <w:cantSplit w:val="1"/>
        </w:trPr>
        <w:tc vyd:_id="vyd:000000000000d7">
          <w:tcPr>
            <w:shd w:val="clear" w:color="auto" w:fill="EAF6EE"/>
            <w:tcMar>
              <w:top w:w="95" w:type="dxa"/>
              <w:start w:w="120" w:type="dxa"/>
              <w:bottom w:w="95" w:type="dxa"/>
              <w:end w:w="120" w:type="dxa"/>
            </w:tcMar>
          </w:tcPr>
          <w:p w14:paraId="4A1AC4EA" w14:textId="2AE8ACD3" w:rsidR="00AE3A86" w:rsidRPr="00AE3A86" w:rsidRDefault="00AE3A86" w:rsidP="0077426C" vyd:_id="vyd:000000000000d8">
            <w:pPr>
              <w:rPr>
                <w:rFonts w:cs="Times New Roman"/>
                <w:sz w:val="28"/>
                <w:szCs w:val="28"/>
              </w:rPr>
            </w:pPr>
            <w:r>
              <w:rPr>
                <w:rFonts w:eastAsia="Times New Roman" w:cs="Times New Roman"/>
                <w:sz w:val="28"/>
                <w:b w:val="1"/>
                <w:lang w:val="ru-RU"/>
                <w:szCs w:val="28"/>
              </w:rPr>
              <w:t vyd:_id="vyd:000000000000dv">ЧТО</w:t>
            </w:r>
            <w:r>
              <w:rPr>
                <w:rFonts w:eastAsia="Times New Roman" w:cs="Times New Roman"/>
                <w:sz w:val="28"/>
                <w:b w:val="1"/>
                <w:lang w:val="ru-RU"/>
                <w:szCs w:val="28"/>
              </w:rPr>
              <w:t vyd:_id="vyd:000000000000du" xml:space="preserve"> </w:t>
            </w:r>
            <w:r>
              <w:rPr>
                <w:rFonts w:eastAsia="Times New Roman" w:cs="Times New Roman"/>
                <w:sz w:val="28"/>
                <w:b w:val="1"/>
                <w:lang w:val="ru-RU"/>
                <w:szCs w:val="28"/>
              </w:rPr>
              <w:t vyd:_id="vyd:000000000000dt">ПРОВЕРИТЬ</w:t>
            </w:r>
            <w:r>
              <w:rPr>
                <w:rFonts w:eastAsia="Times New Roman" w:cs="Times New Roman"/>
                <w:sz w:val="28"/>
                <w:b w:val="1"/>
                <w:lang w:val="ru-RU"/>
                <w:szCs w:val="28"/>
              </w:rPr>
              <w:br vyd:_id="vyd:000000000000ds"/>
            </w:r>
            <w:r>
              <w:rPr>
                <w:rFonts w:eastAsia="Times New Roman" w:cs="Times New Roman"/>
                <w:sz w:val="28"/>
                <w:lang w:val="ru-RU"/>
                <w:szCs w:val="28"/>
              </w:rPr>
              <w:t vyd:_id="vyd:000000000000dr" xml:space="preserve">Персонаж может охраняться авторским правом, если является самостоятельным творческим результатом. Его имя или изображение также могут быть зарегистрированы как товарный знак. </w:t>
            </w:r>
            <w:r>
              <w:rPr>
                <w:rFonts w:eastAsia="Times New Roman" w:cs="Times New Roman"/>
                <w:sz w:val="28"/>
                <w:szCs w:val="28"/>
              </w:rPr>
              <w:t vyd:_id="vyd:000000000000dq">Для</w:t>
            </w:r>
            <w:r>
              <w:rPr>
                <w:rFonts w:eastAsia="Times New Roman" w:cs="Times New Roman"/>
                <w:sz w:val="28"/>
                <w:szCs w:val="28"/>
              </w:rPr>
              <w:t vyd:_id="vyd:000000000000dp" xml:space="preserve"> </w:t>
            </w:r>
            <w:r>
              <w:rPr>
                <w:rFonts w:eastAsia="Times New Roman" w:cs="Times New Roman"/>
                <w:sz w:val="28"/>
                <w:szCs w:val="28"/>
              </w:rPr>
              <w:t vyd:_id="vyd:000000000000do">использования</w:t>
            </w:r>
            <w:r>
              <w:rPr>
                <w:rFonts w:eastAsia="Times New Roman" w:cs="Times New Roman"/>
                <w:sz w:val="28"/>
                <w:szCs w:val="28"/>
              </w:rPr>
              <w:t vyd:_id="vyd:000000000000dn" xml:space="preserve"> </w:t>
            </w:r>
            <w:r>
              <w:rPr>
                <w:rFonts w:eastAsia="Times New Roman" w:cs="Times New Roman"/>
                <w:sz w:val="28"/>
                <w:szCs w:val="28"/>
              </w:rPr>
              <w:t vyd:_id="vyd:000000000000dm">узнаваемого</w:t>
            </w:r>
            <w:r>
              <w:rPr>
                <w:rFonts w:eastAsia="Times New Roman" w:cs="Times New Roman"/>
                <w:sz w:val="28"/>
                <w:szCs w:val="28"/>
              </w:rPr>
              <w:t vyd:_id="vyd:000000000000dl" xml:space="preserve"> </w:t>
            </w:r>
            <w:r>
              <w:rPr>
                <w:rFonts w:eastAsia="Times New Roman" w:cs="Times New Roman"/>
                <w:sz w:val="28"/>
                <w:szCs w:val="28"/>
              </w:rPr>
              <w:t vyd:_id="vyd:000000000000dk">героя</w:t>
            </w:r>
            <w:r>
              <w:rPr>
                <w:rFonts w:eastAsia="Times New Roman" w:cs="Times New Roman"/>
                <w:sz w:val="28"/>
                <w:szCs w:val="28"/>
              </w:rPr>
              <w:t vyd:_id="vyd:000000000000dj" xml:space="preserve"> </w:t>
            </w:r>
            <w:r>
              <w:rPr>
                <w:rFonts w:eastAsia="Times New Roman" w:cs="Times New Roman"/>
                <w:sz w:val="28"/>
                <w:szCs w:val="28"/>
              </w:rPr>
              <w:t vyd:_id="vyd:000000000000di">обычно</w:t>
            </w:r>
            <w:r>
              <w:rPr>
                <w:rFonts w:eastAsia="Times New Roman" w:cs="Times New Roman"/>
                <w:sz w:val="28"/>
                <w:szCs w:val="28"/>
              </w:rPr>
              <w:t vyd:_id="vyd:000000000000dh" xml:space="preserve"> </w:t>
            </w:r>
            <w:r>
              <w:rPr>
                <w:rFonts w:eastAsia="Times New Roman" w:cs="Times New Roman"/>
                <w:sz w:val="28"/>
                <w:szCs w:val="28"/>
              </w:rPr>
              <w:t vyd:_id="vyd:000000000000dg">требуется</w:t>
            </w:r>
            <w:r>
              <w:rPr>
                <w:rFonts w:eastAsia="Times New Roman" w:cs="Times New Roman"/>
                <w:sz w:val="28"/>
                <w:szCs w:val="28"/>
              </w:rPr>
              <w:t vyd:_id="vyd:000000000000df" xml:space="preserve"> </w:t>
            </w:r>
            <w:r>
              <w:rPr>
                <w:rFonts w:eastAsia="Times New Roman" w:cs="Times New Roman"/>
                <w:sz w:val="28"/>
                <w:szCs w:val="28"/>
              </w:rPr>
              <w:t vyd:_id="vyd:000000000000de">разрешение</w:t>
            </w:r>
            <w:r>
              <w:rPr>
                <w:rFonts w:eastAsia="Times New Roman" w:cs="Times New Roman"/>
                <w:sz w:val="28"/>
                <w:szCs w:val="28"/>
              </w:rPr>
              <w:t vyd:_id="vyd:000000000000dd" xml:space="preserve"> </w:t>
            </w:r>
            <w:r>
              <w:rPr>
                <w:rFonts w:eastAsia="Times New Roman" w:cs="Times New Roman"/>
                <w:sz w:val="28"/>
                <w:szCs w:val="28"/>
              </w:rPr>
              <w:t vyd:_id="vyd:000000000000dc">соответствующих</w:t>
            </w:r>
            <w:r>
              <w:rPr>
                <w:rFonts w:eastAsia="Times New Roman" w:cs="Times New Roman"/>
                <w:sz w:val="28"/>
                <w:szCs w:val="28"/>
              </w:rPr>
              <w:t vyd:_id="vyd:000000000000db" xml:space="preserve"> </w:t>
            </w:r>
            <w:r>
              <w:rPr>
                <w:rFonts w:eastAsia="Times New Roman" w:cs="Times New Roman"/>
                <w:sz w:val="28"/>
                <w:szCs w:val="28"/>
              </w:rPr>
              <w:t vyd:_id="vyd:000000000000da">правообладателей</w:t>
            </w:r>
            <w:r>
              <w:rPr>
                <w:rFonts w:eastAsia="Times New Roman" w:cs="Times New Roman"/>
                <w:sz w:val="28"/>
                <w:szCs w:val="28"/>
              </w:rPr>
              <w:t vyd:_id="vyd:000000000000d9">.</w:t>
            </w:r>
          </w:p>
        </w:tc>
        <w:tc vyd:_id="vyd:000000000000d2">
          <w:tcPr>
            <w:shd w:val="clear" w:color="auto" w:fill="FCE8E6"/>
            <w:tcMar>
              <w:top w:w="95" w:type="dxa"/>
              <w:start w:w="120" w:type="dxa"/>
              <w:bottom w:w="95" w:type="dxa"/>
              <w:end w:w="120" w:type="dxa"/>
            </w:tcMar>
          </w:tcPr>
          <w:p w14:paraId="00011FD3" w14:textId="77777777" w:rsidR="00AE3A86" w:rsidRPr="00AE3A86" w:rsidRDefault="00AE3A86" w:rsidP="0077426C" vyd:_id="vyd:000000000000d3">
            <w:pPr>
              <w:rPr>
                <w:rFonts w:cs="Times New Roman"/>
                <w:sz w:val="28"/>
                <w:lang w:val="ru-RU"/>
                <w:szCs w:val="28"/>
              </w:rPr>
            </w:pPr>
            <w:r>
              <w:rPr>
                <w:rFonts w:eastAsia="Times New Roman" w:cs="Times New Roman"/>
                <w:sz w:val="28"/>
                <w:b w:val="1"/>
                <w:lang w:val="ru-RU"/>
                <w:szCs w:val="28"/>
              </w:rPr>
              <w:t vyd:_id="vyd:000000000000d6">КОГДА НЕ ПУБЛИКОВАТЬ</w:t>
            </w:r>
            <w:r>
              <w:rPr>
                <w:rFonts w:eastAsia="Times New Roman" w:cs="Times New Roman"/>
                <w:sz w:val="28"/>
                <w:b w:val="1"/>
                <w:lang w:val="ru-RU"/>
                <w:szCs w:val="28"/>
              </w:rPr>
              <w:br vyd:_id="vyd:000000000000d5"/>
            </w:r>
            <w:r>
              <w:rPr>
                <w:rFonts w:eastAsia="Times New Roman" w:cs="Times New Roman"/>
                <w:sz w:val="28"/>
                <w:lang w:val="ru-RU"/>
                <w:szCs w:val="28"/>
              </w:rPr>
              <w:t vyd:_id="vyd:000000000000d4">Не рассчитывать, что новый рисунок персонажа, изменение цвета, одежды или позы устраняют права на узнаваемый образ.</w:t>
            </w:r>
          </w:p>
        </w:tc>
      </w:tr>
    </w:tbl>
    <w:p w14:paraId="04F65AD6" w14:textId="77777777" w:rsidR="00AE3A86" w:rsidRDefault="00AE3A86" w:rsidP="00AE3A86" vyd:_id="vyd:000000000000cz">
      <w:pPr>
        <w:spacing w:after="20"/>
        <w:rPr>
          <w:rFonts w:cs="Times New Roman"/>
          <w:sz w:val="28"/>
          <w:lang w:val="ru-RU"/>
          <w:szCs w:val="28"/>
        </w:rPr>
      </w:pPr>
    </w:p>
    <w:p w14:paraId="5BFC82E6" w14:textId="77777777" w:rsidR="00773272" w:rsidRDefault="00773272" w:rsidP="00AE3A86" vyd:_id="vyd:000000000000cy">
      <w:pPr>
        <w:spacing w:after="20"/>
        <w:rPr>
          <w:rFonts w:cs="Times New Roman"/>
          <w:sz w:val="28"/>
          <w:lang w:val="ru-RU"/>
          <w:szCs w:val="28"/>
        </w:rPr>
      </w:pPr>
    </w:p>
    <w:p w14:paraId="25072DEF" w14:textId="77777777" w:rsidR="00773272" w:rsidRDefault="00773272" w:rsidP="00AE3A86" vyd:_id="vyd:000000000000cx">
      <w:pPr>
        <w:spacing w:after="20"/>
        <w:rPr>
          <w:rFonts w:cs="Times New Roman"/>
          <w:sz w:val="28"/>
          <w:lang w:val="ru-RU"/>
          <w:szCs w:val="28"/>
        </w:rPr>
      </w:pPr>
    </w:p>
    <w:p w14:paraId="23E91098" w14:textId="77777777" w:rsidR="00773272" w:rsidRPr="00AE3A86" w:rsidRDefault="00773272" w:rsidP="00AE3A86" vyd:_id="vyd:000000000000cw">
      <w:pPr>
        <w:spacing w:after="20"/>
        <w:rPr>
          <w:rFonts w:cs="Times New Roman"/>
          <w:sz w:val="28"/>
          <w:lang w:val="ru-RU"/>
          <w:szCs w:val="28"/>
        </w:rPr>
      </w:pPr>
    </w:p>
    <w:tbl vyd:_id="vyd:000000000000c5">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4680"/>
        <w:gridCol w:w="4680"/>
      </w:tblGrid>
      <w:tr w:rsidR="00AE3A86" w:rsidRPr="00AE3A86" w14:paraId="0C8684BC" w14:textId="77777777" w:rsidTr="00D87C95" vyd:_id="vyd:000000000000cm">
        <w:trPr>
          <w:cantSplit w:val="1"/>
        </w:trPr>
        <w:tc vyd:_id="vyd:000000000000cn">
          <w:tcPr>
            <w:hMerge w:val="restart"/>
            <w:shd w:val="clear" w:color="auto" w:fill="EAF1DD" w:themeFill="accent3" w:themeFillTint="33"/>
            <w:tcMar>
              <w:top w:w="95" w:type="dxa"/>
              <w:start w:w="125" w:type="dxa"/>
              <w:bottom w:w="95" w:type="dxa"/>
              <w:end w:w="125" w:type="dxa"/>
            </w:tcMar>
          </w:tcPr>
          <w:p w14:paraId="7A077E55" w14:textId="77777777" w:rsidR="00AE3A86" w:rsidRPr="00AE3A86" w:rsidRDefault="00AE3A86" w:rsidP="00773272" vyd:_id="vyd:000000000000cq">
            <w:pPr>
              <w:jc w:val="center"/>
              <w:rPr>
                <w:rFonts w:cs="Times New Roman"/>
                <w:sz w:val="28"/>
                <w:szCs w:val="28"/>
              </w:rPr>
            </w:pPr>
            <w:r>
              <w:rPr>
                <w:rFonts w:eastAsia="Times New Roman" w:cs="Times New Roman"/>
                <w:sz w:val="28"/>
                <w:b w:val="1"/>
                <w:szCs w:val="28"/>
              </w:rPr>
              <w:t vyd:_id="vyd:000000000000cv">Логотипы</w:t>
            </w:r>
            <w:r>
              <w:rPr>
                <w:rFonts w:eastAsia="Times New Roman" w:cs="Times New Roman"/>
                <w:sz w:val="28"/>
                <w:b w:val="1"/>
                <w:szCs w:val="28"/>
              </w:rPr>
              <w:t vyd:_id="vyd:000000000000cu" xml:space="preserve"> и </w:t>
            </w:r>
            <w:r>
              <w:rPr>
                <w:rFonts w:eastAsia="Times New Roman" w:cs="Times New Roman"/>
                <w:sz w:val="28"/>
                <w:b w:val="1"/>
                <w:szCs w:val="28"/>
              </w:rPr>
              <w:t vyd:_id="vyd:000000000000ct">товарные</w:t>
            </w:r>
            <w:r>
              <w:rPr>
                <w:rFonts w:eastAsia="Times New Roman" w:cs="Times New Roman"/>
                <w:sz w:val="28"/>
                <w:b w:val="1"/>
                <w:szCs w:val="28"/>
              </w:rPr>
              <w:t vyd:_id="vyd:000000000000cs" xml:space="preserve"> </w:t>
            </w:r>
            <w:r>
              <w:rPr>
                <w:rFonts w:eastAsia="Times New Roman" w:cs="Times New Roman"/>
                <w:sz w:val="28"/>
                <w:b w:val="1"/>
                <w:szCs w:val="28"/>
              </w:rPr>
              <w:t vyd:_id="vyd:000000000000cr">знаки</w:t>
            </w:r>
          </w:p>
        </w:tc>
        <w:tc vyd:_id="vyd:000000000000co">
          <w:tcPr>
            <w:hMerge w:val="continue"/>
            <w:shd w:val="clear" w:color="auto" w:fill="EAF1DD" w:themeFill="accent3" w:themeFillTint="33"/>
            <w:tcMar>
              <w:top w:w="95" w:type="dxa"/>
              <w:start w:w="125" w:type="dxa"/>
              <w:bottom w:w="95" w:type="dxa"/>
              <w:end w:w="125" w:type="dxa"/>
            </w:tcMar>
          </w:tcPr>
          <w:p vyd:_id="vyd:000000000000cp"/>
        </w:tc>
      </w:tr>
      <w:tr w:rsidR="00AE3A86" w:rsidRPr="00AE3A86" w14:paraId="685A815C" w14:textId="77777777" w:rsidTr="00D87C95" vyd:_id="vyd:000000000000c6">
        <w:trPr>
          <w:cantSplit w:val="1"/>
        </w:trPr>
        <w:tc vyd:_id="vyd:000000000000cc">
          <w:tcPr>
            <w:shd w:val="clear" w:color="auto" w:fill="EAF6EE"/>
            <w:tcMar>
              <w:top w:w="95" w:type="dxa"/>
              <w:start w:w="120" w:type="dxa"/>
              <w:bottom w:w="95" w:type="dxa"/>
              <w:end w:w="120" w:type="dxa"/>
            </w:tcMar>
          </w:tcPr>
          <w:p w14:paraId="1F9ECB88" w14:textId="1B349A4F" w:rsidR="00AE3A86" w:rsidRPr="00D87C95" w:rsidRDefault="00AE3A86" w:rsidP="0077426C" vyd:_id="vyd:000000000000cd">
            <w:pPr>
              <w:rPr>
                <w:rFonts w:cs="Times New Roman"/>
                <w:sz w:val="28"/>
                <w:lang w:val="ru-RU"/>
                <w:szCs w:val="28"/>
              </w:rPr>
            </w:pPr>
            <w:r>
              <w:rPr>
                <w:rFonts w:eastAsia="Times New Roman" w:cs="Times New Roman"/>
                <w:sz w:val="28"/>
                <w:b w:val="1"/>
                <w:lang w:val="ru-RU"/>
                <w:szCs w:val="28"/>
              </w:rPr>
              <w:t vyd:_id="vyd:000000000000cl">ЧТО</w:t>
            </w:r>
            <w:r>
              <w:rPr>
                <w:rFonts w:eastAsia="Times New Roman" w:cs="Times New Roman"/>
                <w:sz w:val="28"/>
                <w:b w:val="1"/>
                <w:lang w:val="ru-RU"/>
                <w:szCs w:val="28"/>
              </w:rPr>
              <w:t vyd:_id="vyd:000000000000ck" xml:space="preserve"> </w:t>
            </w:r>
            <w:r>
              <w:rPr>
                <w:rFonts w:eastAsia="Times New Roman" w:cs="Times New Roman"/>
                <w:sz w:val="28"/>
                <w:b w:val="1"/>
                <w:lang w:val="ru-RU"/>
                <w:szCs w:val="28"/>
              </w:rPr>
              <w:t vyd:_id="vyd:000000000000cj">ПРОВЕРИТЬ</w:t>
            </w:r>
            <w:r>
              <w:rPr>
                <w:rFonts w:eastAsia="Times New Roman" w:cs="Times New Roman"/>
                <w:sz w:val="28"/>
                <w:b w:val="1"/>
                <w:lang w:val="ru-RU"/>
                <w:szCs w:val="28"/>
              </w:rPr>
              <w:br vyd:_id="vyd:000000000000ci"/>
            </w:r>
            <w:r>
              <w:rPr>
                <w:rFonts w:eastAsia="Times New Roman" w:cs="Times New Roman"/>
                <w:sz w:val="28"/>
                <w:lang w:val="ru-RU"/>
                <w:szCs w:val="28"/>
              </w:rPr>
              <w:t vyd:_id="vyd:000000000000ch">Проверьте, кому принадлежит обозначение и зачем оно используется. Размещение логотипа на обложке, карточке или в рекламе может создать впечатление партнерства, одобрения или происхождения</w:t>
            </w:r>
            <w:r>
              <w:rPr>
                <w:rFonts w:eastAsia="Times New Roman" w:cs="Times New Roman"/>
                <w:sz w:val="28"/>
                <w:lang w:val="ru-RU"/>
                <w:szCs w:val="28"/>
              </w:rPr>
              <w:t vyd:_id="vyd:000000000000cg" xml:space="preserve"> </w:t>
            </w:r>
            <w:r>
              <w:rPr>
                <w:rFonts w:eastAsia="Times New Roman" w:cs="Times New Roman"/>
                <w:sz w:val="28"/>
                <w:lang w:val="ru-RU"/>
                <w:szCs w:val="28"/>
              </w:rPr>
              <w:t vyd:_id="vyd:000000000000cf" xml:space="preserve">материала. </w:t>
            </w:r>
            <w:r>
              <w:rPr>
                <w:rFonts w:eastAsia="Times New Roman" w:cs="Times New Roman"/>
                <w:sz w:val="28"/>
                <w:lang w:val="ru-RU"/>
                <w:szCs w:val="28"/>
              </w:rPr>
              <w:t vyd:_id="vyd:000000000000ce">Учитывайте также актуальные правила маркетплейса.</w:t>
            </w:r>
          </w:p>
        </w:tc>
        <w:tc vyd:_id="vyd:000000000000c7">
          <w:tcPr>
            <w:shd w:val="clear" w:color="auto" w:fill="FCE8E6"/>
            <w:tcMar>
              <w:top w:w="95" w:type="dxa"/>
              <w:start w:w="120" w:type="dxa"/>
              <w:bottom w:w="95" w:type="dxa"/>
              <w:end w:w="120" w:type="dxa"/>
            </w:tcMar>
          </w:tcPr>
          <w:p w14:paraId="29F2F2D4" w14:textId="77777777" w:rsidR="00AE3A86" w:rsidRPr="00AE3A86" w:rsidRDefault="00AE3A86" w:rsidP="0077426C" vyd:_id="vyd:000000000000c8">
            <w:pPr>
              <w:rPr>
                <w:rFonts w:cs="Times New Roman"/>
                <w:sz w:val="28"/>
                <w:lang w:val="ru-RU"/>
                <w:szCs w:val="28"/>
              </w:rPr>
            </w:pPr>
            <w:r>
              <w:rPr>
                <w:rFonts w:eastAsia="Times New Roman" w:cs="Times New Roman"/>
                <w:sz w:val="28"/>
                <w:b w:val="1"/>
                <w:lang w:val="ru-RU"/>
                <w:szCs w:val="28"/>
              </w:rPr>
              <w:t vyd:_id="vyd:000000000000cb">КОГДА НЕ ПУБЛИКОВАТЬ</w:t>
            </w:r>
            <w:r>
              <w:rPr>
                <w:rFonts w:eastAsia="Times New Roman" w:cs="Times New Roman"/>
                <w:sz w:val="28"/>
                <w:b w:val="1"/>
                <w:lang w:val="ru-RU"/>
                <w:szCs w:val="28"/>
              </w:rPr>
              <w:br vyd:_id="vyd:000000000000ca"/>
            </w:r>
            <w:r>
              <w:rPr>
                <w:rFonts w:eastAsia="Times New Roman" w:cs="Times New Roman"/>
                <w:sz w:val="28"/>
                <w:lang w:val="ru-RU"/>
                <w:szCs w:val="28"/>
              </w:rPr>
              <w:t vyd:_id="vyd:000000000000c9">Не использовать чужой логотип как украшение, знак качества или центральный элемент материала без разрешения. Если бренд нужно упомянуть информационно, безопаснее использовать нейтральный текст и не создавать впечатление официальной связи.</w:t>
            </w:r>
          </w:p>
        </w:tc>
      </w:tr>
    </w:tbl>
    <w:p w14:paraId="393D7456" w14:textId="77777777" w:rsidR="00D87C95" w:rsidRDefault="00D87C95" w:rsidP="00AE3A86" vyd:_id="vyd:000000000000c4">
      <w:pPr>
        <w:spacing w:after="20"/>
        <w:rPr>
          <w:rFonts w:eastAsia="Times New Roman" w:cs="Times New Roman"/>
          <w:sz w:val="28"/>
          <w:b w:val="1"/>
          <w:lang w:val="ru-RU"/>
          <w:szCs w:val="28"/>
        </w:rPr>
      </w:pPr>
    </w:p>
    <w:p w14:paraId="73219829" w14:textId="58BBD73F" w:rsidR="00AE3A86" w:rsidRPr="00AE3A86" w:rsidRDefault="00D87C95" w:rsidP="00D87C95" vyd:_id="vyd:000000000000c1">
      <w:pPr>
        <w:spacing w:after="20"/>
        <w:ind w:start="142"/>
        <w:rPr>
          <w:rFonts w:cs="Times New Roman"/>
          <w:sz w:val="28"/>
          <w:lang w:val="ru-RU"/>
          <w:szCs w:val="28"/>
        </w:rPr>
      </w:pPr>
      <w:r>
        <w:rPr>
          <w:rFonts w:eastAsia="Times New Roman" w:cs="Times New Roman"/>
          <w:sz w:val="28"/>
          <w:b w:val="1"/>
          <w:lang w:val="ru-RU"/>
          <w:szCs w:val="28"/>
        </w:rPr>
        <w:t vyd:_id="vyd:000000000000c3" xml:space="preserve">Помните: </w:t>
      </w:r>
      <w:r>
        <w:rPr>
          <w:rFonts w:eastAsia="Times New Roman" w:cs="Times New Roman"/>
          <w:sz w:val="28"/>
          <w:lang w:val="ru-RU"/>
          <w:szCs w:val="28"/>
        </w:rPr>
        <w:t vyd:_id="vyd:000000000000c2">разрешение фотографа не заменяет согласие изображенного человека, а самостоятельная отрисовка известного персонажа не устраняет права на сам узнаваемый образ.</w:t>
      </w:r>
    </w:p>
    <w:p w14:paraId="395CE58A" w14:textId="77777777" w:rsidR="00AE3A86" w:rsidRPr="00AE3A86" w:rsidRDefault="00AE3A86" w:rsidP="00AE3A86" vyd:_id="vyd:000000000000bz">
      <w:pPr>
        <w:rPr>
          <w:rFonts w:cs="Times New Roman"/>
          <w:sz w:val="28"/>
          <w:lang w:val="ru-RU"/>
          <w:szCs w:val="28"/>
        </w:rPr>
      </w:pPr>
      <w:r>
        <w:rPr>
          <w:rFonts w:cs="Times New Roman"/>
          <w:sz w:val="28"/>
          <w:lang w:val="ru-RU"/>
          <w:szCs w:val="28"/>
        </w:rPr>
        <w:br w:type="page" vyd:_id="vyd:000000000000c0"/>
      </w:r>
    </w:p>
    <w:p w14:paraId="3BDEA2DE" w14:textId="77777777" w:rsidR="00AE3A86" w:rsidRPr="00AE3A86" w:rsidRDefault="00AE3A86" w:rsidP="00AE3A86" vyd:_id="vyd:000000000000br">
      <w:pPr>
        <w:pStyle w:val="1"/>
        <w:rPr>
          <w:rFonts w:ascii="Times New Roman" w:hAnsi="Times New Roman" w:cs="Times New Roman"/>
          <w:sz w:val="28"/>
          <w:color w:val="auto"/>
        </w:rPr>
      </w:pPr>
      <w:r>
        <w:rPr>
          <w:rFonts w:ascii="Times New Roman" w:hAnsi="Times New Roman" w:cs="Times New Roman"/>
          <w:sz w:val="28"/>
          <w:color w:val="auto"/>
        </w:rPr>
        <w:t vyd:_id="vyd:000000000000by">Алгоритм</w:t>
      </w:r>
      <w:r>
        <w:rPr>
          <w:rFonts w:ascii="Times New Roman" w:hAnsi="Times New Roman" w:cs="Times New Roman"/>
          <w:sz w:val="28"/>
          <w:color w:val="auto"/>
        </w:rPr>
        <w:t vyd:_id="vyd:000000000000bx" xml:space="preserve"> </w:t>
      </w:r>
      <w:r>
        <w:rPr>
          <w:rFonts w:ascii="Times New Roman" w:hAnsi="Times New Roman" w:cs="Times New Roman"/>
          <w:sz w:val="28"/>
          <w:color w:val="auto"/>
        </w:rPr>
        <w:t vyd:_id="vyd:000000000000bw">проверки</w:t>
      </w:r>
      <w:r>
        <w:rPr>
          <w:rFonts w:ascii="Times New Roman" w:hAnsi="Times New Roman" w:cs="Times New Roman"/>
          <w:sz w:val="28"/>
          <w:color w:val="auto"/>
        </w:rPr>
        <w:t vyd:_id="vyd:000000000000bv" xml:space="preserve"> </w:t>
      </w:r>
      <w:r>
        <w:rPr>
          <w:rFonts w:ascii="Times New Roman" w:hAnsi="Times New Roman" w:cs="Times New Roman"/>
          <w:sz w:val="28"/>
          <w:color w:val="auto"/>
        </w:rPr>
        <w:t vyd:_id="vyd:000000000000bu">перед</w:t>
      </w:r>
      <w:r>
        <w:rPr>
          <w:rFonts w:ascii="Times New Roman" w:hAnsi="Times New Roman" w:cs="Times New Roman"/>
          <w:sz w:val="28"/>
          <w:color w:val="auto"/>
        </w:rPr>
        <w:t vyd:_id="vyd:000000000000bt" xml:space="preserve"> </w:t>
      </w:r>
      <w:r>
        <w:rPr>
          <w:rFonts w:ascii="Times New Roman" w:hAnsi="Times New Roman" w:cs="Times New Roman"/>
          <w:sz w:val="28"/>
          <w:color w:val="auto"/>
        </w:rPr>
        <w:t vyd:_id="vyd:000000000000bs">публикацией</w:t>
      </w:r>
    </w:p>
    <w:tbl vyd:_id="vyd:000000000000a6">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650"/>
        <w:gridCol w:w="8710"/>
      </w:tblGrid>
      <w:tr w:rsidR="00AE3A86" w:rsidRPr="00AE3A86" w14:paraId="5653F4A5" w14:textId="77777777" w:rsidTr="00D87C95" vyd:_id="vyd:000000000000bk">
        <w:trPr>
          <w:cantSplit w:val="1"/>
        </w:trPr>
        <w:tc vyd:_id="vyd:000000000000bo">
          <w:tcPr>
            <w:shd w:val="clear" w:color="auto" w:fill="EAF1DD" w:themeFill="accent3" w:themeFillTint="33"/>
            <w:tcMar>
              <w:top w:w="90" w:type="dxa"/>
              <w:start w:w="115" w:type="dxa"/>
              <w:bottom w:w="90" w:type="dxa"/>
              <w:end w:w="115" w:type="dxa"/>
            </w:tcMar>
            <w:vAlign w:val="center"/>
          </w:tcPr>
          <w:p w14:paraId="671B0047" w14:textId="77777777" w:rsidR="00AE3A86" w:rsidRPr="00AE3A86" w:rsidRDefault="00AE3A86" w:rsidP="0077426C" vyd:_id="vyd:000000000000bp">
            <w:pPr>
              <w:jc w:val="center"/>
              <w:rPr>
                <w:rFonts w:cs="Times New Roman"/>
                <w:sz w:val="28"/>
                <w:szCs w:val="28"/>
              </w:rPr>
            </w:pPr>
            <w:r>
              <w:rPr>
                <w:rFonts w:eastAsia="Times New Roman" w:cs="Times New Roman"/>
                <w:sz w:val="28"/>
                <w:b w:val="1"/>
                <w:szCs w:val="28"/>
              </w:rPr>
              <w:t vyd:_id="vyd:000000000000bq">1</w:t>
            </w:r>
          </w:p>
        </w:tc>
        <w:tc vyd:_id="vyd:000000000000bl">
          <w:tcPr>
            <w:tcMar>
              <w:top w:w="90" w:type="dxa"/>
              <w:start w:w="115" w:type="dxa"/>
              <w:bottom w:w="90" w:type="dxa"/>
              <w:end w:w="115" w:type="dxa"/>
            </w:tcMar>
            <w:vAlign w:val="center"/>
          </w:tcPr>
          <w:p w14:paraId="11E697A3" w14:textId="77777777" w:rsidR="00AE3A86" w:rsidRPr="00AE3A86" w:rsidRDefault="00AE3A86" w:rsidP="0077426C" vyd:_id="vyd:000000000000bm">
            <w:pPr>
              <w:rPr>
                <w:rFonts w:cs="Times New Roman"/>
                <w:sz w:val="28"/>
                <w:lang w:val="ru-RU"/>
                <w:szCs w:val="28"/>
              </w:rPr>
            </w:pPr>
            <w:r>
              <w:rPr>
                <w:rFonts w:eastAsia="Times New Roman" w:cs="Times New Roman"/>
                <w:sz w:val="28"/>
                <w:lang w:val="ru-RU"/>
                <w:szCs w:val="28"/>
              </w:rPr>
              <w:t vyd:_id="vyd:000000000000bn">Установите первоисточник каждого чужого текста, задания, изображения, шаблона или иного элемента.</w:t>
            </w:r>
          </w:p>
        </w:tc>
      </w:tr>
      <w:tr w:rsidR="00AE3A86" w:rsidRPr="00AE3A86" w14:paraId="2B50FB13" w14:textId="77777777" w:rsidTr="00D87C95" vyd:_id="vyd:000000000000bd">
        <w:trPr>
          <w:cantSplit w:val="1"/>
        </w:trPr>
        <w:tc vyd:_id="vyd:000000000000bh">
          <w:tcPr>
            <w:shd w:val="clear" w:color="auto" w:fill="EAF1DD" w:themeFill="accent3" w:themeFillTint="33"/>
            <w:tcMar>
              <w:top w:w="90" w:type="dxa"/>
              <w:start w:w="115" w:type="dxa"/>
              <w:bottom w:w="90" w:type="dxa"/>
              <w:end w:w="115" w:type="dxa"/>
            </w:tcMar>
            <w:vAlign w:val="center"/>
          </w:tcPr>
          <w:p w14:paraId="6DDD5320" w14:textId="77777777" w:rsidR="00AE3A86" w:rsidRPr="00AE3A86" w:rsidRDefault="00AE3A86" w:rsidP="0077426C" vyd:_id="vyd:000000000000bi">
            <w:pPr>
              <w:jc w:val="center"/>
              <w:rPr>
                <w:rFonts w:cs="Times New Roman"/>
                <w:sz w:val="28"/>
                <w:szCs w:val="28"/>
              </w:rPr>
            </w:pPr>
            <w:r>
              <w:rPr>
                <w:rFonts w:eastAsia="Times New Roman" w:cs="Times New Roman"/>
                <w:sz w:val="28"/>
                <w:b w:val="1"/>
                <w:szCs w:val="28"/>
              </w:rPr>
              <w:t vyd:_id="vyd:000000000000bj">2</w:t>
            </w:r>
          </w:p>
        </w:tc>
        <w:tc vyd:_id="vyd:000000000000be">
          <w:tcPr>
            <w:tcMar>
              <w:top w:w="90" w:type="dxa"/>
              <w:start w:w="115" w:type="dxa"/>
              <w:bottom w:w="90" w:type="dxa"/>
              <w:end w:w="115" w:type="dxa"/>
            </w:tcMar>
            <w:vAlign w:val="center"/>
          </w:tcPr>
          <w:p w14:paraId="5ECAF61F" w14:textId="77777777" w:rsidR="00AE3A86" w:rsidRPr="00AE3A86" w:rsidRDefault="00AE3A86" w:rsidP="0077426C" vyd:_id="vyd:000000000000bf">
            <w:pPr>
              <w:rPr>
                <w:rFonts w:cs="Times New Roman"/>
                <w:sz w:val="28"/>
                <w:lang w:val="ru-RU"/>
                <w:szCs w:val="28"/>
              </w:rPr>
            </w:pPr>
            <w:r>
              <w:rPr>
                <w:rFonts w:eastAsia="Times New Roman" w:cs="Times New Roman"/>
                <w:sz w:val="28"/>
                <w:lang w:val="ru-RU"/>
                <w:szCs w:val="28"/>
              </w:rPr>
              <w:t vyd:_id="vyd:000000000000bg">Определите, охраняется ли конкретная форма авторским правом либо используется только идея, метод, факт или официальный текст.</w:t>
            </w:r>
          </w:p>
        </w:tc>
      </w:tr>
      <w:tr w:rsidR="00AE3A86" w:rsidRPr="00AE3A86" w14:paraId="77292E36" w14:textId="77777777" w:rsidTr="00D87C95" vyd:_id="vyd:000000000000b6">
        <w:trPr>
          <w:cantSplit w:val="1"/>
        </w:trPr>
        <w:tc vyd:_id="vyd:000000000000ba">
          <w:tcPr>
            <w:shd w:val="clear" w:color="auto" w:fill="EAF1DD" w:themeFill="accent3" w:themeFillTint="33"/>
            <w:tcMar>
              <w:top w:w="90" w:type="dxa"/>
              <w:start w:w="115" w:type="dxa"/>
              <w:bottom w:w="90" w:type="dxa"/>
              <w:end w:w="115" w:type="dxa"/>
            </w:tcMar>
            <w:vAlign w:val="center"/>
          </w:tcPr>
          <w:p w14:paraId="5CBCCC63" w14:textId="77777777" w:rsidR="00AE3A86" w:rsidRPr="00AE3A86" w:rsidRDefault="00AE3A86" w:rsidP="0077426C" vyd:_id="vyd:000000000000bb">
            <w:pPr>
              <w:jc w:val="center"/>
              <w:rPr>
                <w:rFonts w:cs="Times New Roman"/>
                <w:sz w:val="28"/>
                <w:szCs w:val="28"/>
              </w:rPr>
            </w:pPr>
            <w:r>
              <w:rPr>
                <w:rFonts w:eastAsia="Times New Roman" w:cs="Times New Roman"/>
                <w:sz w:val="28"/>
                <w:b w:val="1"/>
                <w:szCs w:val="28"/>
              </w:rPr>
              <w:t vyd:_id="vyd:000000000000bc">3</w:t>
            </w:r>
          </w:p>
        </w:tc>
        <w:tc vyd:_id="vyd:000000000000b7">
          <w:tcPr>
            <w:tcMar>
              <w:top w:w="90" w:type="dxa"/>
              <w:start w:w="115" w:type="dxa"/>
              <w:bottom w:w="90" w:type="dxa"/>
              <w:end w:w="115" w:type="dxa"/>
            </w:tcMar>
            <w:vAlign w:val="center"/>
          </w:tcPr>
          <w:p w14:paraId="51F9CC8D" w14:textId="77777777" w:rsidR="00AE3A86" w:rsidRPr="00AE3A86" w:rsidRDefault="00AE3A86" w:rsidP="0077426C" vyd:_id="vyd:000000000000b8">
            <w:pPr>
              <w:rPr>
                <w:rFonts w:cs="Times New Roman"/>
                <w:sz w:val="28"/>
                <w:lang w:val="ru-RU"/>
                <w:szCs w:val="28"/>
              </w:rPr>
            </w:pPr>
            <w:r>
              <w:rPr>
                <w:rFonts w:eastAsia="Times New Roman" w:cs="Times New Roman"/>
                <w:sz w:val="28"/>
                <w:lang w:val="ru-RU"/>
                <w:szCs w:val="28"/>
              </w:rPr>
              <w:t vyd:_id="vyd:000000000000b9">Установите автора и правообладателя. Они могут быть разными лицами.</w:t>
            </w:r>
          </w:p>
        </w:tc>
      </w:tr>
      <w:tr w:rsidR="00AE3A86" w:rsidRPr="00AE3A86" w14:paraId="014EDD72" w14:textId="77777777" w:rsidTr="00D87C95" vyd:_id="vyd:000000000000az">
        <w:trPr>
          <w:cantSplit w:val="1"/>
        </w:trPr>
        <w:tc vyd:_id="vyd:000000000000b3">
          <w:tcPr>
            <w:shd w:val="clear" w:color="auto" w:fill="EAF1DD" w:themeFill="accent3" w:themeFillTint="33"/>
            <w:tcMar>
              <w:top w:w="90" w:type="dxa"/>
              <w:start w:w="115" w:type="dxa"/>
              <w:bottom w:w="90" w:type="dxa"/>
              <w:end w:w="115" w:type="dxa"/>
            </w:tcMar>
            <w:vAlign w:val="center"/>
          </w:tcPr>
          <w:p w14:paraId="01DECA87" w14:textId="77777777" w:rsidR="00AE3A86" w:rsidRPr="00AE3A86" w:rsidRDefault="00AE3A86" w:rsidP="0077426C" vyd:_id="vyd:000000000000b4">
            <w:pPr>
              <w:jc w:val="center"/>
              <w:rPr>
                <w:rFonts w:cs="Times New Roman"/>
                <w:sz w:val="28"/>
                <w:szCs w:val="28"/>
              </w:rPr>
            </w:pPr>
            <w:r>
              <w:rPr>
                <w:rFonts w:eastAsia="Times New Roman" w:cs="Times New Roman"/>
                <w:sz w:val="28"/>
                <w:b w:val="1"/>
                <w:szCs w:val="28"/>
              </w:rPr>
              <w:t vyd:_id="vyd:000000000000b5">4</w:t>
            </w:r>
          </w:p>
        </w:tc>
        <w:tc vyd:_id="vyd:000000000000b0">
          <w:tcPr>
            <w:tcMar>
              <w:top w:w="90" w:type="dxa"/>
              <w:start w:w="115" w:type="dxa"/>
              <w:bottom w:w="90" w:type="dxa"/>
              <w:end w:w="115" w:type="dxa"/>
            </w:tcMar>
            <w:vAlign w:val="center"/>
          </w:tcPr>
          <w:p w14:paraId="5B0C48BA" w14:textId="77777777" w:rsidR="00AE3A86" w:rsidRPr="00AE3A86" w:rsidRDefault="00AE3A86" w:rsidP="0077426C" vyd:_id="vyd:000000000000b1">
            <w:pPr>
              <w:rPr>
                <w:rFonts w:cs="Times New Roman"/>
                <w:sz w:val="28"/>
                <w:lang w:val="ru-RU"/>
                <w:szCs w:val="28"/>
              </w:rPr>
            </w:pPr>
            <w:r>
              <w:rPr>
                <w:rFonts w:eastAsia="Times New Roman" w:cs="Times New Roman"/>
                <w:sz w:val="28"/>
                <w:lang w:val="ru-RU"/>
                <w:szCs w:val="28"/>
              </w:rPr>
              <w:t vyd:_id="vyd:000000000000b2">Найдите правовое основание: собственное авторство, договор или разрешение, подходящая лицензия, общественное достояние либо конкретный случай свободного использования.</w:t>
            </w:r>
          </w:p>
        </w:tc>
      </w:tr>
      <w:tr w:rsidR="00AE3A86" w:rsidRPr="00AE3A86" w14:paraId="420117CD" w14:textId="77777777" w:rsidTr="00D87C95" vyd:_id="vyd:000000000000as">
        <w:trPr>
          <w:cantSplit w:val="1"/>
        </w:trPr>
        <w:tc vyd:_id="vyd:000000000000aw">
          <w:tcPr>
            <w:shd w:val="clear" w:color="auto" w:fill="EAF1DD" w:themeFill="accent3" w:themeFillTint="33"/>
            <w:tcMar>
              <w:top w:w="90" w:type="dxa"/>
              <w:start w:w="115" w:type="dxa"/>
              <w:bottom w:w="90" w:type="dxa"/>
              <w:end w:w="115" w:type="dxa"/>
            </w:tcMar>
            <w:vAlign w:val="center"/>
          </w:tcPr>
          <w:p w14:paraId="499208AC" w14:textId="77777777" w:rsidR="00AE3A86" w:rsidRPr="00AE3A86" w:rsidRDefault="00AE3A86" w:rsidP="0077426C" vyd:_id="vyd:000000000000ax">
            <w:pPr>
              <w:jc w:val="center"/>
              <w:rPr>
                <w:rFonts w:cs="Times New Roman"/>
                <w:sz w:val="28"/>
                <w:szCs w:val="28"/>
              </w:rPr>
            </w:pPr>
            <w:r>
              <w:rPr>
                <w:rFonts w:eastAsia="Times New Roman" w:cs="Times New Roman"/>
                <w:sz w:val="28"/>
                <w:b w:val="1"/>
                <w:szCs w:val="28"/>
              </w:rPr>
              <w:t vyd:_id="vyd:000000000000ay">5</w:t>
            </w:r>
          </w:p>
        </w:tc>
        <w:tc vyd:_id="vyd:000000000000at">
          <w:tcPr>
            <w:tcMar>
              <w:top w:w="90" w:type="dxa"/>
              <w:start w:w="115" w:type="dxa"/>
              <w:bottom w:w="90" w:type="dxa"/>
              <w:end w:w="115" w:type="dxa"/>
            </w:tcMar>
            <w:vAlign w:val="center"/>
          </w:tcPr>
          <w:p w14:paraId="0263996A" w14:textId="77777777" w:rsidR="00AE3A86" w:rsidRPr="00AE3A86" w:rsidRDefault="00AE3A86" w:rsidP="0077426C" vyd:_id="vyd:000000000000au">
            <w:pPr>
              <w:rPr>
                <w:rFonts w:cs="Times New Roman"/>
                <w:sz w:val="28"/>
                <w:lang w:val="ru-RU"/>
                <w:szCs w:val="28"/>
              </w:rPr>
            </w:pPr>
            <w:r>
              <w:rPr>
                <w:rFonts w:eastAsia="Times New Roman" w:cs="Times New Roman"/>
                <w:sz w:val="28"/>
                <w:lang w:val="ru-RU"/>
                <w:szCs w:val="28"/>
              </w:rPr>
              <w:t vyd:_id="vyd:000000000000av">Сопоставьте условия с публикацией на маркетплейсе: разрешены ли копирование, переработка, размещение в интернете и возможное получение вознаграждения.</w:t>
            </w:r>
          </w:p>
        </w:tc>
      </w:tr>
      <w:tr w:rsidR="00AE3A86" w:rsidRPr="00AE3A86" w14:paraId="7E9E36E8" w14:textId="77777777" w:rsidTr="00D87C95" vyd:_id="vyd:000000000000al">
        <w:trPr>
          <w:cantSplit w:val="1"/>
        </w:trPr>
        <w:tc vyd:_id="vyd:000000000000ap">
          <w:tcPr>
            <w:shd w:val="clear" w:color="auto" w:fill="EAF1DD" w:themeFill="accent3" w:themeFillTint="33"/>
            <w:tcMar>
              <w:top w:w="90" w:type="dxa"/>
              <w:start w:w="115" w:type="dxa"/>
              <w:bottom w:w="90" w:type="dxa"/>
              <w:end w:w="115" w:type="dxa"/>
            </w:tcMar>
            <w:vAlign w:val="center"/>
          </w:tcPr>
          <w:p w14:paraId="3EFAF854" w14:textId="77777777" w:rsidR="00AE3A86" w:rsidRPr="00AE3A86" w:rsidRDefault="00AE3A86" w:rsidP="0077426C" vyd:_id="vyd:000000000000aq">
            <w:pPr>
              <w:jc w:val="center"/>
              <w:rPr>
                <w:rFonts w:cs="Times New Roman"/>
                <w:sz w:val="28"/>
                <w:szCs w:val="28"/>
              </w:rPr>
            </w:pPr>
            <w:r>
              <w:rPr>
                <w:rFonts w:eastAsia="Times New Roman" w:cs="Times New Roman"/>
                <w:sz w:val="28"/>
                <w:b w:val="1"/>
                <w:szCs w:val="28"/>
              </w:rPr>
              <w:t vyd:_id="vyd:000000000000ar">6</w:t>
            </w:r>
          </w:p>
        </w:tc>
        <w:tc vyd:_id="vyd:000000000000am">
          <w:tcPr>
            <w:tcMar>
              <w:top w:w="90" w:type="dxa"/>
              <w:start w:w="115" w:type="dxa"/>
              <w:bottom w:w="90" w:type="dxa"/>
              <w:end w:w="115" w:type="dxa"/>
            </w:tcMar>
            <w:vAlign w:val="center"/>
          </w:tcPr>
          <w:p w14:paraId="3D158BBA" w14:textId="77777777" w:rsidR="00AE3A86" w:rsidRPr="00AE3A86" w:rsidRDefault="00AE3A86" w:rsidP="0077426C" vyd:_id="vyd:000000000000an">
            <w:pPr>
              <w:rPr>
                <w:rFonts w:cs="Times New Roman"/>
                <w:sz w:val="28"/>
                <w:lang w:val="ru-RU"/>
                <w:szCs w:val="28"/>
              </w:rPr>
            </w:pPr>
            <w:r>
              <w:rPr>
                <w:rFonts w:eastAsia="Times New Roman" w:cs="Times New Roman"/>
                <w:sz w:val="28"/>
                <w:lang w:val="ru-RU"/>
                <w:szCs w:val="28"/>
              </w:rPr>
              <w:t vyd:_id="vyd:000000000000ao">Отдельно проверьте фотографии людей, несовершеннолетних, известных персонажей, логотипы и другие обозначения.</w:t>
            </w:r>
          </w:p>
        </w:tc>
      </w:tr>
      <w:tr w:rsidR="00AE3A86" w:rsidRPr="00AE3A86" w14:paraId="13F0D957" w14:textId="77777777" w:rsidTr="00D87C95" vyd:_id="vyd:000000000000ae">
        <w:trPr>
          <w:cantSplit w:val="1"/>
        </w:trPr>
        <w:tc vyd:_id="vyd:000000000000ai">
          <w:tcPr>
            <w:shd w:val="clear" w:color="auto" w:fill="EAF1DD" w:themeFill="accent3" w:themeFillTint="33"/>
            <w:tcMar>
              <w:top w:w="90" w:type="dxa"/>
              <w:start w:w="115" w:type="dxa"/>
              <w:bottom w:w="90" w:type="dxa"/>
              <w:end w:w="115" w:type="dxa"/>
            </w:tcMar>
            <w:vAlign w:val="center"/>
          </w:tcPr>
          <w:p w14:paraId="16AD6868" w14:textId="77777777" w:rsidR="00AE3A86" w:rsidRPr="00AE3A86" w:rsidRDefault="00AE3A86" w:rsidP="0077426C" vyd:_id="vyd:000000000000aj">
            <w:pPr>
              <w:jc w:val="center"/>
              <w:rPr>
                <w:rFonts w:cs="Times New Roman"/>
                <w:sz w:val="28"/>
                <w:szCs w:val="28"/>
              </w:rPr>
            </w:pPr>
            <w:r>
              <w:rPr>
                <w:rFonts w:eastAsia="Times New Roman" w:cs="Times New Roman"/>
                <w:sz w:val="28"/>
                <w:b w:val="1"/>
                <w:szCs w:val="28"/>
              </w:rPr>
              <w:t vyd:_id="vyd:000000000000ak">7</w:t>
            </w:r>
          </w:p>
        </w:tc>
        <w:tc vyd:_id="vyd:000000000000af">
          <w:tcPr>
            <w:tcMar>
              <w:top w:w="90" w:type="dxa"/>
              <w:start w:w="115" w:type="dxa"/>
              <w:bottom w:w="90" w:type="dxa"/>
              <w:end w:w="115" w:type="dxa"/>
            </w:tcMar>
            <w:vAlign w:val="center"/>
          </w:tcPr>
          <w:p w14:paraId="158B16A8" w14:textId="77777777" w:rsidR="00AE3A86" w:rsidRPr="00AE3A86" w:rsidRDefault="00AE3A86" w:rsidP="0077426C" vyd:_id="vyd:000000000000ag">
            <w:pPr>
              <w:rPr>
                <w:rFonts w:cs="Times New Roman"/>
                <w:sz w:val="28"/>
                <w:lang w:val="ru-RU"/>
                <w:szCs w:val="28"/>
              </w:rPr>
            </w:pPr>
            <w:r>
              <w:rPr>
                <w:rFonts w:eastAsia="Times New Roman" w:cs="Times New Roman"/>
                <w:sz w:val="28"/>
                <w:lang w:val="ru-RU"/>
                <w:szCs w:val="28"/>
              </w:rPr>
              <w:t vyd:_id="vyd:000000000000ah">Сохраните подтверждения до публикации и не удаляйте их после размещения материала.</w:t>
            </w:r>
          </w:p>
        </w:tc>
      </w:tr>
      <w:tr w:rsidR="00AE3A86" w:rsidRPr="00AE3A86" w14:paraId="014B8627" w14:textId="77777777" w:rsidTr="00D87C95" vyd:_id="vyd:000000000000a7">
        <w:trPr>
          <w:cantSplit w:val="1"/>
        </w:trPr>
        <w:tc vyd:_id="vyd:000000000000ab">
          <w:tcPr>
            <w:shd w:val="clear" w:color="auto" w:fill="EAF1DD" w:themeFill="accent3" w:themeFillTint="33"/>
            <w:tcMar>
              <w:top w:w="90" w:type="dxa"/>
              <w:start w:w="115" w:type="dxa"/>
              <w:bottom w:w="90" w:type="dxa"/>
              <w:end w:w="115" w:type="dxa"/>
            </w:tcMar>
            <w:vAlign w:val="center"/>
          </w:tcPr>
          <w:p w14:paraId="19CE9BD3" w14:textId="77777777" w:rsidR="00AE3A86" w:rsidRPr="00AE3A86" w:rsidRDefault="00AE3A86" w:rsidP="0077426C" vyd:_id="vyd:000000000000ac">
            <w:pPr>
              <w:jc w:val="center"/>
              <w:rPr>
                <w:rFonts w:cs="Times New Roman"/>
                <w:sz w:val="28"/>
                <w:szCs w:val="28"/>
              </w:rPr>
            </w:pPr>
            <w:r>
              <w:rPr>
                <w:rFonts w:eastAsia="Times New Roman" w:cs="Times New Roman"/>
                <w:sz w:val="28"/>
                <w:b w:val="1"/>
                <w:szCs w:val="28"/>
              </w:rPr>
              <w:t vyd:_id="vyd:000000000000ad">8</w:t>
            </w:r>
          </w:p>
        </w:tc>
        <w:tc vyd:_id="vyd:000000000000a8">
          <w:tcPr>
            <w:tcMar>
              <w:top w:w="90" w:type="dxa"/>
              <w:start w:w="115" w:type="dxa"/>
              <w:bottom w:w="90" w:type="dxa"/>
              <w:end w:w="115" w:type="dxa"/>
            </w:tcMar>
            <w:vAlign w:val="center"/>
          </w:tcPr>
          <w:p w14:paraId="263CB07E" w14:textId="77777777" w:rsidR="00AE3A86" w:rsidRPr="00AE3A86" w:rsidRDefault="00AE3A86" w:rsidP="0077426C" vyd:_id="vyd:000000000000a9">
            <w:pPr>
              <w:rPr>
                <w:rFonts w:cs="Times New Roman"/>
                <w:sz w:val="28"/>
                <w:lang w:val="ru-RU"/>
                <w:szCs w:val="28"/>
              </w:rPr>
            </w:pPr>
            <w:r>
              <w:rPr>
                <w:rFonts w:eastAsia="Times New Roman" w:cs="Times New Roman"/>
                <w:sz w:val="28"/>
                <w:lang w:val="ru-RU"/>
                <w:szCs w:val="28"/>
              </w:rPr>
              <w:t vyd:_id="vyd:000000000000aa">Перед загрузкой ознакомьтесь с актуальными условиями использования платформы ИНФОУРОК.</w:t>
            </w:r>
          </w:p>
        </w:tc>
      </w:tr>
    </w:tbl>
    <w:p w14:paraId="22CBA2D6" w14:textId="77777777" w:rsidR="00D87C95" w:rsidRDefault="00D87C95" w:rsidP="00D87C95" vyd:_id="vyd:000000000000a5">
      <w:pPr>
        <w:jc w:val="center"/>
        <w:rPr>
          <w:rFonts w:eastAsia="Times New Roman" w:cs="Times New Roman"/>
          <w:sz w:val="28"/>
          <w:b w:val="1"/>
          <w:lang w:val="ru-RU"/>
          <w:szCs w:val="28"/>
        </w:rPr>
      </w:pPr>
    </w:p>
    <w:p w14:paraId="2A6ED1DF" w14:textId="6436BBB3" w:rsidR="00D87C95" w:rsidRPr="00D87C95" w:rsidRDefault="00D87C95" w:rsidP="00D87C95" vyd:_id="vyd:000000000000a1">
      <w:pPr>
        <w:jc w:val="center"/>
        <w:rPr>
          <w:rFonts w:cs="Times New Roman"/>
          <w:sz w:val="28"/>
          <w:lang w:val="ru-RU"/>
          <w:szCs w:val="28"/>
        </w:rPr>
      </w:pPr>
      <w:r>
        <w:rPr>
          <w:rFonts w:eastAsia="Times New Roman" w:cs="Times New Roman"/>
          <w:sz w:val="28"/>
          <w:b w:val="1"/>
          <w:lang w:val="ru-RU"/>
          <w:szCs w:val="28"/>
        </w:rPr>
        <w:t vyd:_id="vyd:000000000000a4">ПАМЯТКА ПО МАТЕРИАЛАМ,</w:t>
      </w:r>
      <w:r>
        <w:rPr>
          <w:rFonts w:eastAsia="Times New Roman" w:cs="Times New Roman"/>
          <w:sz w:val="28"/>
          <w:b w:val="1"/>
          <w:lang w:val="ru-RU"/>
          <w:szCs w:val="28"/>
        </w:rPr>
        <w:br vyd:_id="vyd:000000000000a3"/>
      </w:r>
      <w:r>
        <w:rPr>
          <w:rFonts w:eastAsia="Times New Roman" w:cs="Times New Roman"/>
          <w:sz w:val="28"/>
          <w:b w:val="1"/>
          <w:lang w:val="ru-RU"/>
          <w:szCs w:val="28"/>
        </w:rPr>
        <w:t vyd:_id="vyd:000000000000a2">СОЗДАННЫМ С ПОМОЩЬЮ ИИ</w:t>
      </w:r>
    </w:p>
    <w:p w14:paraId="787619CC" w14:textId="31BA5A08" w:rsidR="00D87C95" w:rsidRPr="00D87C95" w:rsidRDefault="00D87C95" w:rsidP="00D87C95" vyd:_id="vyd:0000000000009w">
      <w:pPr>
        <w:spacing w:after="180"/>
        <w:rPr>
          <w:rFonts w:cs="Times New Roman"/>
          <w:sz w:val="28"/>
          <w:lang w:val="ru-RU"/>
          <w:szCs w:val="28"/>
        </w:rPr>
      </w:pPr>
      <w:r>
        <w:rPr>
          <w:rFonts w:eastAsia="Times New Roman" w:cs="Times New Roman"/>
          <w:sz w:val="28"/>
          <w:color w:val="222222"/>
          <w:lang w:val="ru-RU"/>
          <w:szCs w:val="28"/>
        </w:rPr>
        <w:t vyd:_id="vyd:000000000000a0">Н</w:t>
      </w:r>
      <w:r>
        <w:rPr>
          <w:rFonts w:eastAsia="Times New Roman" w:cs="Times New Roman"/>
          <w:sz w:val="28"/>
          <w:color w:val="222222"/>
          <w:lang w:val="ru-RU"/>
          <w:szCs w:val="28"/>
        </w:rPr>
        <w:t vyd:_id="vyd:0000000000009z" xml:space="preserve">ейросеть </w:t>
      </w:r>
      <w:r>
        <w:rPr>
          <w:rFonts w:eastAsia="Times New Roman" w:cs="Times New Roman"/>
          <w:sz w:val="28"/>
          <w:color w:val="222222"/>
          <w:lang w:val="ru-RU"/>
          <w:szCs w:val="28"/>
        </w:rPr>
        <w:t vyd:_id="vyd:0000000000009y">-</w:t>
      </w:r>
      <w:r>
        <w:rPr>
          <w:rFonts w:eastAsia="Times New Roman" w:cs="Times New Roman"/>
          <w:sz w:val="28"/>
          <w:color w:val="222222"/>
          <w:lang w:val="ru-RU"/>
          <w:szCs w:val="28"/>
        </w:rPr>
        <w:t vyd:_id="vyd:0000000000009x" xml:space="preserve"> инструмент. Перед публикацией нужно отдельно проверить условия сервиса, законность исходников, сам результат и собственный творческий вклад</w:t>
      </w:r>
    </w:p>
    <w:p w14:paraId="336ED3A4" w14:textId="1AC87EE6" w:rsidR="00D87C95" w:rsidRPr="00D87C95" w:rsidRDefault="00D87C95" w:rsidP="00D87C95" vyd:_id="vyd:0000000000009u">
      <w:pPr>
        <w:pStyle w:val="1"/>
        <w:jc w:val="center"/>
        <w:rPr>
          <w:rFonts w:ascii="Times New Roman" w:hAnsi="Times New Roman" w:cs="Times New Roman"/>
          <w:sz w:val="28"/>
        </w:rPr>
      </w:pPr>
      <w:r>
        <w:rPr>
          <w:rFonts w:ascii="Times New Roman" w:hAnsi="Times New Roman" w:cs="Times New Roman"/>
          <w:sz w:val="28"/>
        </w:rPr>
        <w:t vyd:_id="vyd:0000000000009v">КОГДА РЕЗУЛЬТАТ МОЖНО ИСПОЛЬЗОВАТЬ</w:t>
      </w:r>
    </w:p>
    <w:tbl vyd:_id="vyd:0000000000008j">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649"/>
        <w:gridCol w:w="8711"/>
      </w:tblGrid>
      <w:tr w:rsidR="00D87C95" w:rsidRPr="00D87C95" w14:paraId="47BCEC53" w14:textId="77777777" w:rsidTr="00D87C95" vyd:_id="vyd:0000000000009n">
        <w:trPr>
          <w:cantSplit w:val="1"/>
        </w:trPr>
        <w:tc vyd:_id="vyd:0000000000009r">
          <w:tcPr>
            <w:shd w:val="clear" w:color="auto" w:fill="EAF1DD" w:themeFill="accent3" w:themeFillTint="33"/>
            <w:tcMar>
              <w:top w:w="90" w:type="dxa"/>
              <w:start w:w="115" w:type="dxa"/>
              <w:bottom w:w="90" w:type="dxa"/>
              <w:end w:w="115" w:type="dxa"/>
            </w:tcMar>
            <w:vAlign w:val="center"/>
          </w:tcPr>
          <w:p w14:paraId="3DBA141E" w14:textId="77777777" w:rsidR="00D87C95" w:rsidRPr="00D87C95" w:rsidRDefault="00D87C95" w:rsidP="0077426C" vyd:_id="vyd:0000000000009s">
            <w:pPr>
              <w:jc w:val="center"/>
              <w:rPr>
                <w:rFonts w:cs="Times New Roman"/>
                <w:sz w:val="28"/>
                <w:szCs w:val="28"/>
              </w:rPr>
            </w:pPr>
            <w:r>
              <w:rPr>
                <w:rFonts w:eastAsia="Times New Roman" w:cs="Times New Roman"/>
                <w:sz w:val="28"/>
                <w:b w:val="1"/>
                <w:szCs w:val="28"/>
              </w:rPr>
              <w:t vyd:_id="vyd:0000000000009t">1</w:t>
            </w:r>
          </w:p>
        </w:tc>
        <w:tc vyd:_id="vyd:0000000000009o">
          <w:tcPr>
            <w:tcMar>
              <w:top w:w="90" w:type="dxa"/>
              <w:start w:w="115" w:type="dxa"/>
              <w:bottom w:w="90" w:type="dxa"/>
              <w:end w:w="115" w:type="dxa"/>
            </w:tcMar>
            <w:vAlign w:val="center"/>
          </w:tcPr>
          <w:p w14:paraId="26A29F10" w14:textId="77777777" w:rsidR="00D87C95" w:rsidRPr="00D87C95" w:rsidRDefault="00D87C95" w:rsidP="0077426C" vyd:_id="vyd:0000000000009p">
            <w:pPr>
              <w:rPr>
                <w:rFonts w:cs="Times New Roman"/>
                <w:sz w:val="28"/>
                <w:lang w:val="ru-RU"/>
                <w:szCs w:val="28"/>
              </w:rPr>
            </w:pPr>
            <w:r>
              <w:rPr>
                <w:rFonts w:eastAsia="Times New Roman" w:cs="Times New Roman"/>
                <w:sz w:val="28"/>
                <w:color w:val="222222"/>
                <w:lang w:val="ru-RU"/>
                <w:szCs w:val="28"/>
              </w:rPr>
              <w:t vyd:_id="vyd:0000000000009q">Условия выбранного сервиса и тарифа разрешают публикацию, распространение и коммерческое использование результата.</w:t>
            </w:r>
          </w:p>
        </w:tc>
      </w:tr>
      <w:tr w:rsidR="00D87C95" w:rsidRPr="00D87C95" w14:paraId="13C06471" w14:textId="77777777" w:rsidTr="00D87C95" vyd:_id="vyd:0000000000009g">
        <w:trPr>
          <w:cantSplit w:val="1"/>
        </w:trPr>
        <w:tc vyd:_id="vyd:0000000000009k">
          <w:tcPr>
            <w:shd w:val="clear" w:color="auto" w:fill="EAF1DD" w:themeFill="accent3" w:themeFillTint="33"/>
            <w:tcMar>
              <w:top w:w="90" w:type="dxa"/>
              <w:start w:w="115" w:type="dxa"/>
              <w:bottom w:w="90" w:type="dxa"/>
              <w:end w:w="115" w:type="dxa"/>
            </w:tcMar>
            <w:vAlign w:val="center"/>
          </w:tcPr>
          <w:p w14:paraId="35C2F8E1" w14:textId="77777777" w:rsidR="00D87C95" w:rsidRPr="00D87C95" w:rsidRDefault="00D87C95" w:rsidP="0077426C" vyd:_id="vyd:0000000000009l">
            <w:pPr>
              <w:jc w:val="center"/>
              <w:rPr>
                <w:rFonts w:cs="Times New Roman"/>
                <w:sz w:val="28"/>
                <w:szCs w:val="28"/>
              </w:rPr>
            </w:pPr>
            <w:r>
              <w:rPr>
                <w:rFonts w:eastAsia="Times New Roman" w:cs="Times New Roman"/>
                <w:sz w:val="28"/>
                <w:b w:val="1"/>
                <w:szCs w:val="28"/>
              </w:rPr>
              <w:t vyd:_id="vyd:0000000000009m">2</w:t>
            </w:r>
          </w:p>
        </w:tc>
        <w:tc vyd:_id="vyd:0000000000009h">
          <w:tcPr>
            <w:tcMar>
              <w:top w:w="90" w:type="dxa"/>
              <w:start w:w="115" w:type="dxa"/>
              <w:bottom w:w="90" w:type="dxa"/>
              <w:end w:w="115" w:type="dxa"/>
            </w:tcMar>
            <w:vAlign w:val="center"/>
          </w:tcPr>
          <w:p w14:paraId="13D2A995" w14:textId="77777777" w:rsidR="00D87C95" w:rsidRPr="00D87C95" w:rsidRDefault="00D87C95" w:rsidP="0077426C" vyd:_id="vyd:0000000000009i">
            <w:pPr>
              <w:rPr>
                <w:rFonts w:cs="Times New Roman"/>
                <w:sz w:val="28"/>
                <w:lang w:val="ru-RU"/>
                <w:szCs w:val="28"/>
              </w:rPr>
            </w:pPr>
            <w:r>
              <w:rPr>
                <w:rFonts w:eastAsia="Times New Roman" w:cs="Times New Roman"/>
                <w:sz w:val="28"/>
                <w:color w:val="222222"/>
                <w:lang w:val="ru-RU"/>
                <w:szCs w:val="28"/>
              </w:rPr>
              <w:t vyd:_id="vyd:0000000000009j">Все загруженные тексты, изображения, фотографии и другие исходники принадлежат вам либо используются на законном основании.</w:t>
            </w:r>
          </w:p>
        </w:tc>
      </w:tr>
      <w:tr w:rsidR="00D87C95" w:rsidRPr="00D87C95" w14:paraId="6E0B4C86" w14:textId="77777777" w:rsidTr="00D87C95" vyd:_id="vyd:00000000000099">
        <w:trPr>
          <w:cantSplit w:val="1"/>
        </w:trPr>
        <w:tc vyd:_id="vyd:0000000000009d">
          <w:tcPr>
            <w:shd w:val="clear" w:color="auto" w:fill="EAF1DD" w:themeFill="accent3" w:themeFillTint="33"/>
            <w:tcMar>
              <w:top w:w="90" w:type="dxa"/>
              <w:start w:w="115" w:type="dxa"/>
              <w:bottom w:w="90" w:type="dxa"/>
              <w:end w:w="115" w:type="dxa"/>
            </w:tcMar>
            <w:vAlign w:val="center"/>
          </w:tcPr>
          <w:p w14:paraId="56D9F613" w14:textId="77777777" w:rsidR="00D87C95" w:rsidRPr="00D87C95" w:rsidRDefault="00D87C95" w:rsidP="0077426C" vyd:_id="vyd:0000000000009e">
            <w:pPr>
              <w:jc w:val="center"/>
              <w:rPr>
                <w:rFonts w:cs="Times New Roman"/>
                <w:sz w:val="28"/>
                <w:szCs w:val="28"/>
              </w:rPr>
            </w:pPr>
            <w:r>
              <w:rPr>
                <w:rFonts w:eastAsia="Times New Roman" w:cs="Times New Roman"/>
                <w:sz w:val="28"/>
                <w:b w:val="1"/>
                <w:szCs w:val="28"/>
              </w:rPr>
              <w:t vyd:_id="vyd:0000000000009f">3</w:t>
            </w:r>
          </w:p>
        </w:tc>
        <w:tc vyd:_id="vyd:0000000000009a">
          <w:tcPr>
            <w:tcMar>
              <w:top w:w="90" w:type="dxa"/>
              <w:start w:w="115" w:type="dxa"/>
              <w:bottom w:w="90" w:type="dxa"/>
              <w:end w:w="115" w:type="dxa"/>
            </w:tcMar>
            <w:vAlign w:val="center"/>
          </w:tcPr>
          <w:p w14:paraId="02C22B7F" w14:textId="77777777" w:rsidR="00D87C95" w:rsidRPr="00D87C95" w:rsidRDefault="00D87C95" w:rsidP="0077426C" vyd:_id="vyd:0000000000009b">
            <w:pPr>
              <w:rPr>
                <w:rFonts w:cs="Times New Roman"/>
                <w:sz w:val="28"/>
                <w:lang w:val="ru-RU"/>
                <w:szCs w:val="28"/>
              </w:rPr>
            </w:pPr>
            <w:r>
              <w:rPr>
                <w:rFonts w:eastAsia="Times New Roman" w:cs="Times New Roman"/>
                <w:sz w:val="28"/>
                <w:color w:val="222222"/>
                <w:lang w:val="ru-RU"/>
                <w:szCs w:val="28"/>
              </w:rPr>
              <w:t vyd:_id="vyd:0000000000009c">Результат проверен: в нем нет узнаваемых чужих произведений, персонажей, логотипов, водяных знаков и иных спорных элементов.</w:t>
            </w:r>
          </w:p>
        </w:tc>
      </w:tr>
      <w:tr w:rsidR="00D87C95" w:rsidRPr="00D87C95" w14:paraId="7E021AB6" w14:textId="77777777" w:rsidTr="00D87C95" vyd:_id="vyd:00000000000092">
        <w:trPr>
          <w:cantSplit w:val="1"/>
        </w:trPr>
        <w:tc vyd:_id="vyd:00000000000096">
          <w:tcPr>
            <w:shd w:val="clear" w:color="auto" w:fill="EAF1DD" w:themeFill="accent3" w:themeFillTint="33"/>
            <w:tcMar>
              <w:top w:w="90" w:type="dxa"/>
              <w:start w:w="115" w:type="dxa"/>
              <w:bottom w:w="90" w:type="dxa"/>
              <w:end w:w="115" w:type="dxa"/>
            </w:tcMar>
            <w:vAlign w:val="center"/>
          </w:tcPr>
          <w:p w14:paraId="4283A306" w14:textId="77777777" w:rsidR="00D87C95" w:rsidRPr="00D87C95" w:rsidRDefault="00D87C95" w:rsidP="0077426C" vyd:_id="vyd:00000000000097">
            <w:pPr>
              <w:jc w:val="center"/>
              <w:rPr>
                <w:rFonts w:cs="Times New Roman"/>
                <w:sz w:val="28"/>
                <w:szCs w:val="28"/>
              </w:rPr>
            </w:pPr>
            <w:r>
              <w:rPr>
                <w:rFonts w:eastAsia="Times New Roman" w:cs="Times New Roman"/>
                <w:sz w:val="28"/>
                <w:b w:val="1"/>
                <w:szCs w:val="28"/>
              </w:rPr>
              <w:t vyd:_id="vyd:00000000000098">4</w:t>
            </w:r>
          </w:p>
        </w:tc>
        <w:tc vyd:_id="vyd:00000000000093">
          <w:tcPr>
            <w:tcMar>
              <w:top w:w="90" w:type="dxa"/>
              <w:start w:w="115" w:type="dxa"/>
              <w:bottom w:w="90" w:type="dxa"/>
              <w:end w:w="115" w:type="dxa"/>
            </w:tcMar>
            <w:vAlign w:val="center"/>
          </w:tcPr>
          <w:p w14:paraId="4F11EEC7" w14:textId="77777777" w:rsidR="00D87C95" w:rsidRPr="00D87C95" w:rsidRDefault="00D87C95" w:rsidP="0077426C" vyd:_id="vyd:00000000000094">
            <w:pPr>
              <w:rPr>
                <w:rFonts w:cs="Times New Roman"/>
                <w:sz w:val="28"/>
                <w:lang w:val="ru-RU"/>
                <w:szCs w:val="28"/>
              </w:rPr>
            </w:pPr>
            <w:r>
              <w:rPr>
                <w:rFonts w:eastAsia="Times New Roman" w:cs="Times New Roman"/>
                <w:sz w:val="28"/>
                <w:color w:val="222222"/>
                <w:lang w:val="ru-RU"/>
                <w:szCs w:val="28"/>
              </w:rPr>
              <w:t vyd:_id="vyd:00000000000095">Вы проверили факты, задания, ответы и ссылки и внесли необходимую содержательную и редакторскую правку.</w:t>
            </w:r>
          </w:p>
        </w:tc>
      </w:tr>
      <w:tr w:rsidR="00D87C95" w:rsidRPr="00D87C95" w14:paraId="6A68520F" w14:textId="77777777" w:rsidTr="00D87C95" vyd:_id="vyd:0000000000008t">
        <w:trPr>
          <w:cantSplit w:val="1"/>
        </w:trPr>
        <w:tc vyd:_id="vyd:0000000000008z">
          <w:tcPr>
            <w:shd w:val="clear" w:color="auto" w:fill="EAF1DD" w:themeFill="accent3" w:themeFillTint="33"/>
            <w:tcMar>
              <w:top w:w="90" w:type="dxa"/>
              <w:start w:w="115" w:type="dxa"/>
              <w:bottom w:w="90" w:type="dxa"/>
              <w:end w:w="115" w:type="dxa"/>
            </w:tcMar>
            <w:vAlign w:val="center"/>
          </w:tcPr>
          <w:p w14:paraId="31C7B0D4" w14:textId="77777777" w:rsidR="00D87C95" w:rsidRPr="00D87C95" w:rsidRDefault="00D87C95" w:rsidP="0077426C" vyd:_id="vyd:00000000000090">
            <w:pPr>
              <w:jc w:val="center"/>
              <w:rPr>
                <w:rFonts w:cs="Times New Roman"/>
                <w:sz w:val="28"/>
                <w:szCs w:val="28"/>
              </w:rPr>
            </w:pPr>
            <w:r>
              <w:rPr>
                <w:rFonts w:eastAsia="Times New Roman" w:cs="Times New Roman"/>
                <w:sz w:val="28"/>
                <w:b w:val="1"/>
                <w:szCs w:val="28"/>
              </w:rPr>
              <w:t vyd:_id="vyd:00000000000091">5</w:t>
            </w:r>
          </w:p>
        </w:tc>
        <w:tc vyd:_id="vyd:0000000000008u">
          <w:tcPr>
            <w:tcMar>
              <w:top w:w="90" w:type="dxa"/>
              <w:start w:w="115" w:type="dxa"/>
              <w:bottom w:w="90" w:type="dxa"/>
              <w:end w:w="115" w:type="dxa"/>
            </w:tcMar>
            <w:vAlign w:val="center"/>
          </w:tcPr>
          <w:p w14:paraId="54D78078" w14:textId="77777777" w:rsidR="00D87C95" w:rsidRPr="00D87C95" w:rsidRDefault="00D87C95" w:rsidP="0077426C" vyd:_id="vyd:0000000000008v">
            <w:pPr>
              <w:rPr>
                <w:rFonts w:cs="Times New Roman"/>
                <w:sz w:val="28"/>
                <w:lang w:val="ru-RU"/>
                <w:szCs w:val="28"/>
              </w:rPr>
            </w:pPr>
            <w:r>
              <w:rPr>
                <w:rFonts w:eastAsia="Times New Roman" w:cs="Times New Roman"/>
                <w:sz w:val="28"/>
                <w:color w:val="222222"/>
                <w:lang w:val="ru-RU"/>
                <w:szCs w:val="28"/>
              </w:rPr>
              <w:t vyd:_id="vyd:0000000000008y" xml:space="preserve">Можно показать историю работы: </w:t>
            </w:r>
            <w:r>
              <w:rPr>
                <w:rFonts w:eastAsia="Times New Roman" w:cs="Times New Roman"/>
                <w:sz w:val="28"/>
                <w:color w:val="222222"/>
                <w:lang w:val="ru-RU"/>
                <w:szCs w:val="28"/>
              </w:rPr>
              <w:t vyd:_id="vyd:0000000000008x">промпты</w:t>
            </w:r>
            <w:r>
              <w:rPr>
                <w:rFonts w:eastAsia="Times New Roman" w:cs="Times New Roman"/>
                <w:sz w:val="28"/>
                <w:color w:val="222222"/>
                <w:lang w:val="ru-RU"/>
                <w:szCs w:val="28"/>
              </w:rPr>
              <w:t vyd:_id="vyd:0000000000008w">, варианты, исходники, правки и собственный творческий вклад.</w:t>
            </w:r>
          </w:p>
        </w:tc>
      </w:tr>
      <w:tr w:rsidR="00D87C95" w:rsidRPr="00D87C95" w14:paraId="770885A4" w14:textId="77777777" w:rsidTr="00D87C95" vyd:_id="vyd:0000000000008k">
        <w:trPr>
          <w:cantSplit w:val="1"/>
        </w:trPr>
        <w:tc vyd:_id="vyd:0000000000008q">
          <w:tcPr>
            <w:shd w:val="clear" w:color="auto" w:fill="EAF1DD" w:themeFill="accent3" w:themeFillTint="33"/>
            <w:tcMar>
              <w:top w:w="90" w:type="dxa"/>
              <w:start w:w="115" w:type="dxa"/>
              <w:bottom w:w="90" w:type="dxa"/>
              <w:end w:w="115" w:type="dxa"/>
            </w:tcMar>
            <w:vAlign w:val="center"/>
          </w:tcPr>
          <w:p w14:paraId="3F20FAD1" w14:textId="77777777" w:rsidR="00D87C95" w:rsidRPr="00D87C95" w:rsidRDefault="00D87C95" w:rsidP="0077426C" vyd:_id="vyd:0000000000008r">
            <w:pPr>
              <w:jc w:val="center"/>
              <w:rPr>
                <w:rFonts w:cs="Times New Roman"/>
                <w:sz w:val="28"/>
                <w:szCs w:val="28"/>
              </w:rPr>
            </w:pPr>
            <w:r>
              <w:rPr>
                <w:rFonts w:eastAsia="Times New Roman" w:cs="Times New Roman"/>
                <w:sz w:val="28"/>
                <w:b w:val="1"/>
                <w:szCs w:val="28"/>
              </w:rPr>
              <w:t vyd:_id="vyd:0000000000008s">6</w:t>
            </w:r>
          </w:p>
        </w:tc>
        <w:tc vyd:_id="vyd:0000000000008l">
          <w:tcPr>
            <w:tcMar>
              <w:top w:w="90" w:type="dxa"/>
              <w:start w:w="115" w:type="dxa"/>
              <w:bottom w:w="90" w:type="dxa"/>
              <w:end w:w="115" w:type="dxa"/>
            </w:tcMar>
            <w:vAlign w:val="center"/>
          </w:tcPr>
          <w:p w14:paraId="6F42F6F2" w14:textId="77777777" w:rsidR="00D87C95" w:rsidRPr="00D87C95" w:rsidRDefault="00D87C95" w:rsidP="0077426C" vyd:_id="vyd:0000000000008m">
            <w:pPr>
              <w:rPr>
                <w:rFonts w:cs="Times New Roman"/>
                <w:sz w:val="28"/>
                <w:lang w:val="ru-RU"/>
                <w:szCs w:val="28"/>
              </w:rPr>
            </w:pPr>
            <w:r>
              <w:rPr>
                <w:rFonts w:eastAsia="Times New Roman" w:cs="Times New Roman"/>
                <w:sz w:val="28"/>
                <w:color w:val="222222"/>
                <w:lang w:val="ru-RU"/>
                <w:szCs w:val="28"/>
              </w:rPr>
              <w:t vyd:_id="vyd:0000000000008p" xml:space="preserve">Сохранены условия сервиса, лицензии </w:t>
            </w:r>
            <w:r>
              <w:rPr>
                <w:rFonts w:eastAsia="Times New Roman" w:cs="Times New Roman"/>
                <w:sz w:val="28"/>
                <w:color w:val="222222"/>
                <w:lang w:val="ru-RU"/>
                <w:szCs w:val="28"/>
              </w:rPr>
              <w:t vyd:_id="vyd:0000000000008o">на исходники</w:t>
            </w:r>
            <w:r>
              <w:rPr>
                <w:rFonts w:eastAsia="Times New Roman" w:cs="Times New Roman"/>
                <w:sz w:val="28"/>
                <w:color w:val="222222"/>
                <w:lang w:val="ru-RU"/>
                <w:szCs w:val="28"/>
              </w:rPr>
              <w:t vyd:_id="vyd:0000000000008n" xml:space="preserve"> и другие подтверждения, действовавшие на дату создания материала.</w:t>
            </w:r>
          </w:p>
        </w:tc>
      </w:tr>
    </w:tbl>
    <w:p w14:paraId="27C67C85" w14:textId="77777777" w:rsidR="00D87C95" w:rsidRDefault="00D87C95" w:rsidP="00D87C95" vyd:_id="vyd:0000000000008i">
      <w:pPr>
        <w:rPr>
          <w:rFonts w:eastAsia="Times New Roman" w:cs="Times New Roman"/>
          <w:sz w:val="28"/>
          <w:color w:val="222222"/>
          <w:lang w:val="ru-RU"/>
          <w:szCs w:val="28"/>
        </w:rPr>
      </w:pPr>
    </w:p>
    <w:p w14:paraId="77BC12E5" w14:textId="0294F6A3" w:rsidR="00D87C95" w:rsidRPr="00D87C95" w:rsidRDefault="00D87C95" w:rsidP="00D87C95" vyd:_id="vyd:0000000000008e">
      <w:pPr>
        <w:rPr>
          <w:rFonts w:cs="Times New Roman"/>
          <w:sz w:val="28"/>
          <w:lang w:val="ru-RU"/>
          <w:szCs w:val="28"/>
        </w:rPr>
      </w:pPr>
      <w:r>
        <w:rPr>
          <w:rFonts w:eastAsia="Times New Roman" w:cs="Times New Roman"/>
          <w:sz w:val="28"/>
          <w:color w:val="222222"/>
          <w:lang w:val="ru-RU"/>
          <w:szCs w:val="28"/>
        </w:rPr>
        <w:t vyd:_id="vyd:0000000000008h">Р</w:t>
      </w:r>
      <w:r>
        <w:rPr>
          <w:rFonts w:eastAsia="Times New Roman" w:cs="Times New Roman"/>
          <w:sz w:val="28"/>
          <w:color w:val="222222"/>
          <w:lang w:val="ru-RU"/>
          <w:szCs w:val="28"/>
        </w:rPr>
        <w:t vyd:_id="vyd:0000000000008g">оссийское право связывает авторство с творческим трудом гражданина. Поэтому не следует автоматически заявлять исключительные права на любой результат, полученный одной командой нейросети. Чем больше самостоятельного отбора, структуры, редактирования и авторского содержания, тем понятнее личный вклад человека.</w:t>
      </w:r>
      <w:r>
        <w:rPr>
          <w:rFonts w:cs="Times New Roman"/>
          <w:sz w:val="28"/>
          <w:lang w:val="ru-RU"/>
          <w:szCs w:val="28"/>
        </w:rPr>
        <w:br w:type="page" vyd:_id="vyd:0000000000008f"/>
      </w:r>
    </w:p>
    <w:p w14:paraId="052DC512" w14:textId="194BCB06" w:rsidR="00D87C95" w:rsidRPr="00D87C95" w:rsidRDefault="00D87C95" w:rsidP="00D87C95" vyd:_id="vyd:0000000000008c">
      <w:pPr>
        <w:pStyle w:val="1"/>
        <w:jc w:val="center"/>
        <w:rPr>
          <w:rFonts w:ascii="Times New Roman" w:hAnsi="Times New Roman" w:cs="Times New Roman"/>
          <w:sz w:val="28"/>
          <w:lang w:val="ru-RU"/>
        </w:rPr>
      </w:pPr>
      <w:r>
        <w:rPr>
          <w:rFonts w:ascii="Times New Roman" w:hAnsi="Times New Roman" w:cs="Times New Roman"/>
          <w:sz w:val="28"/>
          <w:lang w:val="ru-RU"/>
        </w:rPr>
        <w:t vyd:_id="vyd:0000000000008d">ЧТО ПРОВЕРИТЬ В УСЛОВИЯХ ИИ-СЕРВИСА</w:t>
      </w:r>
    </w:p>
    <w:tbl vyd:_id="vyd:0000000000004s">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2543"/>
        <w:gridCol w:w="6817"/>
      </w:tblGrid>
      <w:tr w:rsidR="00D87C95" w:rsidRPr="00D87C95" w14:paraId="6B297A09" w14:textId="77777777" w:rsidTr="008E7107" vyd:_id="vyd:00000000000081">
        <w:trPr>
          <w:cantSplit w:val="1"/>
        </w:trPr>
        <w:tc vyd:_id="vyd:00000000000087">
          <w:tcPr>
            <w:shd w:val="clear" w:color="auto" w:fill="EAF1DD" w:themeFill="accent3" w:themeFillTint="33"/>
            <w:tcMar>
              <w:top w:w="100" w:type="dxa"/>
              <w:start w:w="120" w:type="dxa"/>
              <w:bottom w:w="100" w:type="dxa"/>
              <w:end w:w="120" w:type="dxa"/>
            </w:tcMar>
          </w:tcPr>
          <w:p w14:paraId="47EDE9FA" w14:textId="77777777" w:rsidR="00D87C95" w:rsidRPr="00D87C95" w:rsidRDefault="00D87C95" w:rsidP="0077426C" vyd:_id="vyd:00000000000088">
            <w:pPr>
              <w:jc w:val="center"/>
              <w:rPr>
                <w:rFonts w:cs="Times New Roman"/>
                <w:sz w:val="28"/>
                <w:szCs w:val="28"/>
              </w:rPr>
            </w:pPr>
            <w:r>
              <w:rPr>
                <w:rFonts w:eastAsia="Times New Roman" w:cs="Times New Roman"/>
                <w:sz w:val="28"/>
                <w:b w:val="1"/>
                <w:szCs w:val="28"/>
              </w:rPr>
              <w:t vyd:_id="vyd:0000000000008b">Что</w:t>
            </w:r>
            <w:r>
              <w:rPr>
                <w:rFonts w:eastAsia="Times New Roman" w:cs="Times New Roman"/>
                <w:sz w:val="28"/>
                <w:b w:val="1"/>
                <w:szCs w:val="28"/>
              </w:rPr>
              <w:t vyd:_id="vyd:0000000000008a" xml:space="preserve"> </w:t>
            </w:r>
            <w:r>
              <w:rPr>
                <w:rFonts w:eastAsia="Times New Roman" w:cs="Times New Roman"/>
                <w:sz w:val="28"/>
                <w:b w:val="1"/>
                <w:szCs w:val="28"/>
              </w:rPr>
              <w:t vyd:_id="vyd:00000000000089">проверить</w:t>
            </w:r>
          </w:p>
        </w:tc>
        <w:tc vyd:_id="vyd:00000000000082">
          <w:tcPr>
            <w:shd w:val="clear" w:color="auto" w:fill="EAF1DD" w:themeFill="accent3" w:themeFillTint="33"/>
            <w:tcMar>
              <w:top w:w="100" w:type="dxa"/>
              <w:start w:w="120" w:type="dxa"/>
              <w:bottom w:w="100" w:type="dxa"/>
              <w:end w:w="120" w:type="dxa"/>
            </w:tcMar>
          </w:tcPr>
          <w:p w14:paraId="0D35FCA2" w14:textId="77777777" w:rsidR="00D87C95" w:rsidRPr="00D87C95" w:rsidRDefault="00D87C95" w:rsidP="0077426C" vyd:_id="vyd:00000000000083">
            <w:pPr>
              <w:jc w:val="center"/>
              <w:rPr>
                <w:rFonts w:cs="Times New Roman"/>
                <w:sz w:val="28"/>
                <w:szCs w:val="28"/>
              </w:rPr>
            </w:pPr>
            <w:r>
              <w:rPr>
                <w:rFonts w:eastAsia="Times New Roman" w:cs="Times New Roman"/>
                <w:sz w:val="28"/>
                <w:b w:val="1"/>
                <w:szCs w:val="28"/>
              </w:rPr>
              <w:t vyd:_id="vyd:00000000000086">Практический</w:t>
            </w:r>
            <w:r>
              <w:rPr>
                <w:rFonts w:eastAsia="Times New Roman" w:cs="Times New Roman"/>
                <w:sz w:val="28"/>
                <w:b w:val="1"/>
                <w:szCs w:val="28"/>
              </w:rPr>
              <w:t vyd:_id="vyd:00000000000085" xml:space="preserve"> </w:t>
            </w:r>
            <w:r>
              <w:rPr>
                <w:rFonts w:eastAsia="Times New Roman" w:cs="Times New Roman"/>
                <w:sz w:val="28"/>
                <w:b w:val="1"/>
                <w:szCs w:val="28"/>
              </w:rPr>
              <w:t vyd:_id="vyd:00000000000084">ориентир</w:t>
            </w:r>
          </w:p>
        </w:tc>
      </w:tr>
      <w:tr w:rsidR="00D87C95" w:rsidRPr="00D87C95" w14:paraId="694CD9BA" w14:textId="77777777" w:rsidTr="008E7107" vyd:_id="vyd:00000000000076">
        <w:trPr>
          <w:cantSplit w:val="1"/>
        </w:trPr>
        <w:tc vyd:_id="vyd:0000000000007w">
          <w:tcPr>
            <w:tcMar>
              <w:top w:w="95" w:type="dxa"/>
              <w:start w:w="120" w:type="dxa"/>
              <w:bottom w:w="95" w:type="dxa"/>
              <w:end w:w="120" w:type="dxa"/>
            </w:tcMar>
          </w:tcPr>
          <w:p w14:paraId="313BAB66" w14:textId="4F04C21B" w:rsidR="00D87C95" w:rsidRPr="00D87C95" w:rsidRDefault="00D87C95" w:rsidP="0077426C" vyd:_id="vyd:0000000000007x">
            <w:pPr>
              <w:rPr>
                <w:rFonts w:cs="Times New Roman"/>
                <w:sz w:val="28"/>
                <w:lang w:val="ru-RU"/>
                <w:szCs w:val="28"/>
              </w:rPr>
            </w:pPr>
            <w:r>
              <w:rPr>
                <w:rFonts w:eastAsia="Times New Roman" w:cs="Times New Roman"/>
                <w:sz w:val="28"/>
                <w:b w:val="1"/>
                <w:lang w:val="ru-RU"/>
                <w:szCs w:val="28"/>
              </w:rPr>
              <w:t vyd:_id="vyd:00000000000080">Кому принадлежат права</w:t>
            </w:r>
            <w:r>
              <w:rPr>
                <w:rFonts w:eastAsia="Times New Roman" w:cs="Times New Roman"/>
                <w:sz w:val="28"/>
                <w:b w:val="1"/>
                <w:lang w:val="ru-RU"/>
                <w:szCs w:val="28"/>
              </w:rPr>
              <w:t vyd:_id="vyd:0000000000007z" xml:space="preserve"> </w:t>
            </w:r>
            <w:r>
              <w:rPr>
                <w:rFonts w:eastAsia="Times New Roman" w:cs="Times New Roman"/>
                <w:sz w:val="28"/>
                <w:b w:val="1"/>
                <w:lang w:val="ru-RU"/>
                <w:szCs w:val="28"/>
              </w:rPr>
              <w:t vyd:_id="vyd:0000000000007y">на результат</w:t>
            </w:r>
          </w:p>
        </w:tc>
        <w:tc vyd:_id="vyd:00000000000077">
          <w:tcPr>
            <w:tcMar>
              <w:top w:w="95" w:type="dxa"/>
              <w:start w:w="120" w:type="dxa"/>
              <w:bottom w:w="95" w:type="dxa"/>
              <w:end w:w="120" w:type="dxa"/>
            </w:tcMar>
          </w:tcPr>
          <w:p w14:paraId="592B32E8" w14:textId="72E88EB6" w:rsidR="00D87C95" w:rsidRPr="00D87C95" w:rsidRDefault="00D87C95" w:rsidP="0077426C" vyd:_id="vyd:00000000000078">
            <w:pPr>
              <w:rPr>
                <w:rFonts w:cs="Times New Roman"/>
                <w:sz w:val="28"/>
                <w:szCs w:val="28"/>
              </w:rPr>
            </w:pPr>
            <w:r>
              <w:rPr>
                <w:rFonts w:eastAsia="Times New Roman" w:cs="Times New Roman"/>
                <w:sz w:val="28"/>
                <w:szCs w:val="28"/>
              </w:rPr>
              <w:t vyd:_id="vyd:0000000000007v">Найдите</w:t>
            </w:r>
            <w:r>
              <w:rPr>
                <w:rFonts w:eastAsia="Times New Roman" w:cs="Times New Roman"/>
                <w:sz w:val="28"/>
                <w:szCs w:val="28"/>
              </w:rPr>
              <w:t vyd:_id="vyd:0000000000007u" xml:space="preserve"> </w:t>
            </w:r>
            <w:r>
              <w:rPr>
                <w:rFonts w:eastAsia="Times New Roman" w:cs="Times New Roman"/>
                <w:sz w:val="28"/>
                <w:szCs w:val="28"/>
              </w:rPr>
              <w:t vyd:_id="vyd:0000000000007t">раздел</w:t>
            </w:r>
            <w:r>
              <w:rPr>
                <w:rFonts w:eastAsia="Times New Roman" w:cs="Times New Roman"/>
                <w:sz w:val="28"/>
                <w:szCs w:val="28"/>
              </w:rPr>
              <w:t vyd:_id="vyd:0000000000007s" xml:space="preserve"> </w:t>
            </w:r>
            <w:r>
              <w:rPr>
                <w:rFonts w:eastAsia="Times New Roman" w:cs="Times New Roman"/>
                <w:sz w:val="28"/>
                <w:szCs w:val="28"/>
              </w:rPr>
              <w:t vyd:_id="vyd:0000000000007r">об</w:t>
            </w:r>
            <w:r>
              <w:rPr>
                <w:rFonts w:eastAsia="Times New Roman" w:cs="Times New Roman"/>
                <w:sz w:val="28"/>
                <w:szCs w:val="28"/>
              </w:rPr>
              <w:t vyd:_id="vyd:0000000000007q" xml:space="preserve"> output/generated content. </w:t>
            </w:r>
            <w:r>
              <w:rPr>
                <w:rFonts w:eastAsia="Times New Roman" w:cs="Times New Roman"/>
                <w:sz w:val="28"/>
                <w:lang w:val="ru-RU"/>
                <w:szCs w:val="28"/>
              </w:rPr>
              <w:t vyd:_id="vyd:0000000000007p" xml:space="preserve">Условия могут разрешать пользователю использовать результат, передавать ему права либо оставлять отдельные права за сервисом. </w:t>
            </w:r>
            <w:r>
              <w:rPr>
                <w:rFonts w:eastAsia="Times New Roman" w:cs="Times New Roman"/>
                <w:sz w:val="28"/>
                <w:szCs w:val="28"/>
              </w:rPr>
              <w:t vyd:_id="vyd:0000000000007o">Зафиксируйте</w:t>
            </w:r>
            <w:r>
              <w:rPr>
                <w:rFonts w:eastAsia="Times New Roman" w:cs="Times New Roman"/>
                <w:sz w:val="28"/>
                <w:szCs w:val="28"/>
              </w:rPr>
              <w:t vyd:_id="vyd:0000000000007n" xml:space="preserve"> </w:t>
            </w:r>
            <w:r>
              <w:rPr>
                <w:rFonts w:eastAsia="Times New Roman" w:cs="Times New Roman"/>
                <w:sz w:val="28"/>
                <w:szCs w:val="28"/>
              </w:rPr>
              <w:t vyd:_id="vyd:0000000000007m">точную</w:t>
            </w:r>
            <w:r>
              <w:rPr>
                <w:rFonts w:eastAsia="Times New Roman" w:cs="Times New Roman"/>
                <w:sz w:val="28"/>
                <w:szCs w:val="28"/>
              </w:rPr>
              <w:t vyd:_id="vyd:0000000000007l" xml:space="preserve"> </w:t>
            </w:r>
            <w:r>
              <w:rPr>
                <w:rFonts w:eastAsia="Times New Roman" w:cs="Times New Roman"/>
                <w:sz w:val="28"/>
                <w:szCs w:val="28"/>
              </w:rPr>
              <w:t vyd:_id="vyd:0000000000007k">формулировку</w:t>
            </w:r>
            <w:r>
              <w:rPr>
                <w:rFonts w:eastAsia="Times New Roman" w:cs="Times New Roman"/>
                <w:sz w:val="28"/>
                <w:szCs w:val="28"/>
              </w:rPr>
              <w:t vyd:_id="vyd:0000000000007j" xml:space="preserve">, а </w:t>
            </w:r>
            <w:r>
              <w:rPr>
                <w:rFonts w:eastAsia="Times New Roman" w:cs="Times New Roman"/>
                <w:sz w:val="28"/>
                <w:szCs w:val="28"/>
              </w:rPr>
              <w:t vyd:_id="vyd:0000000000007i">не</w:t>
            </w:r>
            <w:r>
              <w:rPr>
                <w:rFonts w:eastAsia="Times New Roman" w:cs="Times New Roman"/>
                <w:sz w:val="28"/>
                <w:szCs w:val="28"/>
              </w:rPr>
              <w:t vyd:_id="vyd:0000000000007h" xml:space="preserve"> </w:t>
            </w:r>
            <w:r>
              <w:rPr>
                <w:rFonts w:eastAsia="Times New Roman" w:cs="Times New Roman"/>
                <w:sz w:val="28"/>
                <w:szCs w:val="28"/>
              </w:rPr>
              <w:t vyd:_id="vyd:0000000000007g">только</w:t>
            </w:r>
            <w:r>
              <w:rPr>
                <w:rFonts w:eastAsia="Times New Roman" w:cs="Times New Roman"/>
                <w:sz w:val="28"/>
                <w:szCs w:val="28"/>
              </w:rPr>
              <w:t vyd:_id="vyd:0000000000007f" xml:space="preserve"> </w:t>
            </w:r>
            <w:r>
              <w:rPr>
                <w:rFonts w:eastAsia="Times New Roman" w:cs="Times New Roman"/>
                <w:sz w:val="28"/>
                <w:szCs w:val="28"/>
              </w:rPr>
              <w:t vyd:_id="vyd:0000000000007e">рекламное</w:t>
            </w:r>
            <w:r>
              <w:rPr>
                <w:rFonts w:eastAsia="Times New Roman" w:cs="Times New Roman"/>
                <w:sz w:val="28"/>
                <w:szCs w:val="28"/>
              </w:rPr>
              <w:t vyd:_id="vyd:0000000000007d" xml:space="preserve"> </w:t>
            </w:r>
            <w:r>
              <w:rPr>
                <w:rFonts w:eastAsia="Times New Roman" w:cs="Times New Roman"/>
                <w:sz w:val="28"/>
                <w:szCs w:val="28"/>
              </w:rPr>
              <w:t vyd:_id="vyd:0000000000007c">описание</w:t>
            </w:r>
            <w:r>
              <w:rPr>
                <w:rFonts w:eastAsia="Times New Roman" w:cs="Times New Roman"/>
                <w:sz w:val="28"/>
                <w:szCs w:val="28"/>
              </w:rPr>
              <w:t vyd:_id="vyd:0000000000007b" xml:space="preserve"> </w:t>
            </w:r>
            <w:r>
              <w:rPr>
                <w:rFonts w:eastAsia="Times New Roman" w:cs="Times New Roman"/>
                <w:sz w:val="28"/>
                <w:szCs w:val="28"/>
              </w:rPr>
              <w:t vyd:_id="vyd:0000000000007a">тарифа</w:t>
            </w:r>
            <w:r>
              <w:rPr>
                <w:rFonts w:eastAsia="Times New Roman" w:cs="Times New Roman"/>
                <w:sz w:val="28"/>
                <w:szCs w:val="28"/>
              </w:rPr>
              <w:t vyd:_id="vyd:00000000000079">.</w:t>
            </w:r>
          </w:p>
        </w:tc>
      </w:tr>
      <w:tr w:rsidR="00D87C95" w:rsidRPr="00D87C95" w14:paraId="4D9FFBDB" w14:textId="77777777" w:rsidTr="008E7107" vyd:_id="vyd:0000000000006k">
        <w:trPr>
          <w:cantSplit w:val="1"/>
        </w:trPr>
        <w:tc vyd:_id="vyd:00000000000071">
          <w:tcPr>
            <w:tcMar>
              <w:top w:w="95" w:type="dxa"/>
              <w:start w:w="120" w:type="dxa"/>
              <w:bottom w:w="95" w:type="dxa"/>
              <w:end w:w="120" w:type="dxa"/>
            </w:tcMar>
          </w:tcPr>
          <w:p w14:paraId="4449A08B" w14:textId="77777777" w:rsidR="00D87C95" w:rsidRPr="00D87C95" w:rsidRDefault="00D87C95" w:rsidP="0077426C" vyd:_id="vyd:00000000000072">
            <w:pPr>
              <w:rPr>
                <w:rFonts w:cs="Times New Roman"/>
                <w:sz w:val="28"/>
                <w:szCs w:val="28"/>
              </w:rPr>
            </w:pPr>
            <w:r>
              <w:rPr>
                <w:rFonts w:eastAsia="Times New Roman" w:cs="Times New Roman"/>
                <w:sz w:val="28"/>
                <w:b w:val="1"/>
                <w:szCs w:val="28"/>
              </w:rPr>
              <w:t vyd:_id="vyd:00000000000075">Коммерческое</w:t>
            </w:r>
            <w:r>
              <w:rPr>
                <w:rFonts w:eastAsia="Times New Roman" w:cs="Times New Roman"/>
                <w:sz w:val="28"/>
                <w:b w:val="1"/>
                <w:szCs w:val="28"/>
              </w:rPr>
              <w:t vyd:_id="vyd:00000000000074" xml:space="preserve"> </w:t>
            </w:r>
            <w:r>
              <w:rPr>
                <w:rFonts w:eastAsia="Times New Roman" w:cs="Times New Roman"/>
                <w:sz w:val="28"/>
                <w:b w:val="1"/>
                <w:szCs w:val="28"/>
              </w:rPr>
              <w:t vyd:_id="vyd:00000000000073">использование</w:t>
            </w:r>
          </w:p>
        </w:tc>
        <w:tc vyd:_id="vyd:0000000000006l">
          <w:tcPr>
            <w:tcMar>
              <w:top w:w="95" w:type="dxa"/>
              <w:start w:w="120" w:type="dxa"/>
              <w:bottom w:w="95" w:type="dxa"/>
              <w:end w:w="120" w:type="dxa"/>
            </w:tcMar>
          </w:tcPr>
          <w:p w14:paraId="57A0C485" w14:textId="77777777" w:rsidR="00D87C95" w:rsidRPr="00D87C95" w:rsidRDefault="00D87C95" w:rsidP="0077426C" vyd:_id="vyd:0000000000006m">
            <w:pPr>
              <w:rPr>
                <w:rFonts w:cs="Times New Roman"/>
                <w:sz w:val="28"/>
                <w:szCs w:val="28"/>
              </w:rPr>
            </w:pPr>
            <w:r>
              <w:rPr>
                <w:rFonts w:eastAsia="Times New Roman" w:cs="Times New Roman"/>
                <w:sz w:val="28"/>
                <w:lang w:val="ru-RU"/>
                <w:szCs w:val="28"/>
              </w:rPr>
              <w:t vyd:_id="vyd:00000000000070" xml:space="preserve">Проверьте, разрешено ли использование в материале, который публикуется на маркетплейсе и может приносить автору вознаграждение. </w:t>
            </w:r>
            <w:r>
              <w:rPr>
                <w:rFonts w:eastAsia="Times New Roman" w:cs="Times New Roman"/>
                <w:sz w:val="28"/>
                <w:szCs w:val="28"/>
              </w:rPr>
              <w:t vyd:_id="vyd:0000000000006z" xml:space="preserve">У </w:t>
            </w:r>
            <w:r>
              <w:rPr>
                <w:rFonts w:eastAsia="Times New Roman" w:cs="Times New Roman"/>
                <w:sz w:val="28"/>
                <w:szCs w:val="28"/>
              </w:rPr>
              <w:t vyd:_id="vyd:0000000000006y">бесплатного</w:t>
            </w:r>
            <w:r>
              <w:rPr>
                <w:rFonts w:eastAsia="Times New Roman" w:cs="Times New Roman"/>
                <w:sz w:val="28"/>
                <w:szCs w:val="28"/>
              </w:rPr>
              <w:t vyd:_id="vyd:0000000000006x" xml:space="preserve"> и </w:t>
            </w:r>
            <w:r>
              <w:rPr>
                <w:rFonts w:eastAsia="Times New Roman" w:cs="Times New Roman"/>
                <w:sz w:val="28"/>
                <w:szCs w:val="28"/>
              </w:rPr>
              <w:t vyd:_id="vyd:0000000000006w">платного</w:t>
            </w:r>
            <w:r>
              <w:rPr>
                <w:rFonts w:eastAsia="Times New Roman" w:cs="Times New Roman"/>
                <w:sz w:val="28"/>
                <w:szCs w:val="28"/>
              </w:rPr>
              <w:t vyd:_id="vyd:0000000000006v" xml:space="preserve"> </w:t>
            </w:r>
            <w:r>
              <w:rPr>
                <w:rFonts w:eastAsia="Times New Roman" w:cs="Times New Roman"/>
                <w:sz w:val="28"/>
                <w:szCs w:val="28"/>
              </w:rPr>
              <w:t vyd:_id="vyd:0000000000006u">тарифов</w:t>
            </w:r>
            <w:r>
              <w:rPr>
                <w:rFonts w:eastAsia="Times New Roman" w:cs="Times New Roman"/>
                <w:sz w:val="28"/>
                <w:szCs w:val="28"/>
              </w:rPr>
              <w:t vyd:_id="vyd:0000000000006t" xml:space="preserve"> </w:t>
            </w:r>
            <w:r>
              <w:rPr>
                <w:rFonts w:eastAsia="Times New Roman" w:cs="Times New Roman"/>
                <w:sz w:val="28"/>
                <w:szCs w:val="28"/>
              </w:rPr>
              <w:t vyd:_id="vyd:0000000000006s">условия</w:t>
            </w:r>
            <w:r>
              <w:rPr>
                <w:rFonts w:eastAsia="Times New Roman" w:cs="Times New Roman"/>
                <w:sz w:val="28"/>
                <w:szCs w:val="28"/>
              </w:rPr>
              <w:t vyd:_id="vyd:0000000000006r" xml:space="preserve"> </w:t>
            </w:r>
            <w:r>
              <w:rPr>
                <w:rFonts w:eastAsia="Times New Roman" w:cs="Times New Roman"/>
                <w:sz w:val="28"/>
                <w:szCs w:val="28"/>
              </w:rPr>
              <w:t vyd:_id="vyd:0000000000006q">могут</w:t>
            </w:r>
            <w:r>
              <w:rPr>
                <w:rFonts w:eastAsia="Times New Roman" w:cs="Times New Roman"/>
                <w:sz w:val="28"/>
                <w:szCs w:val="28"/>
              </w:rPr>
              <w:t vyd:_id="vyd:0000000000006p" xml:space="preserve"> </w:t>
            </w:r>
            <w:r>
              <w:rPr>
                <w:rFonts w:eastAsia="Times New Roman" w:cs="Times New Roman"/>
                <w:sz w:val="28"/>
                <w:szCs w:val="28"/>
              </w:rPr>
              <w:t vyd:_id="vyd:0000000000006o">различаться</w:t>
            </w:r>
            <w:r>
              <w:rPr>
                <w:rFonts w:eastAsia="Times New Roman" w:cs="Times New Roman"/>
                <w:sz w:val="28"/>
                <w:szCs w:val="28"/>
              </w:rPr>
              <w:t vyd:_id="vyd:0000000000006n">.</w:t>
            </w:r>
          </w:p>
        </w:tc>
      </w:tr>
      <w:tr w:rsidR="00D87C95" w:rsidRPr="00D87C95" w14:paraId="7F132791" w14:textId="77777777" w:rsidTr="008E7107" vyd:_id="vyd:0000000000006a">
        <w:trPr>
          <w:cantSplit w:val="1"/>
        </w:trPr>
        <w:tc vyd:_id="vyd:0000000000006e">
          <w:tcPr>
            <w:tcMar>
              <w:top w:w="95" w:type="dxa"/>
              <w:start w:w="120" w:type="dxa"/>
              <w:bottom w:w="95" w:type="dxa"/>
              <w:end w:w="120" w:type="dxa"/>
            </w:tcMar>
          </w:tcPr>
          <w:p w14:paraId="0D8DDCB9" w14:textId="4707E50B" w:rsidR="00D87C95" w:rsidRPr="00D87C95" w:rsidRDefault="00D87C95" w:rsidP="0077426C" vyd:_id="vyd:0000000000006f">
            <w:pPr>
              <w:rPr>
                <w:rFonts w:cs="Times New Roman"/>
                <w:sz w:val="28"/>
                <w:szCs w:val="28"/>
              </w:rPr>
            </w:pPr>
            <w:r>
              <w:rPr>
                <w:rFonts w:eastAsia="Times New Roman" w:cs="Times New Roman"/>
                <w:sz w:val="28"/>
                <w:b w:val="1"/>
                <w:szCs w:val="28"/>
              </w:rPr>
              <w:t vyd:_id="vyd:0000000000006j">Публикация</w:t>
            </w:r>
            <w:r>
              <w:rPr>
                <w:rFonts w:eastAsia="Times New Roman" w:cs="Times New Roman"/>
                <w:sz w:val="28"/>
                <w:b w:val="1"/>
                <w:lang w:val="ru-RU"/>
                <w:szCs w:val="28"/>
              </w:rPr>
              <w:t vyd:_id="vyd:0000000000006i" xml:space="preserve"> </w:t>
            </w:r>
            <w:r>
              <w:rPr>
                <w:rFonts w:eastAsia="Times New Roman" w:cs="Times New Roman"/>
                <w:sz w:val="28"/>
                <w:b w:val="1"/>
                <w:szCs w:val="28"/>
              </w:rPr>
              <w:t vyd:_id="vyd:0000000000006h" xml:space="preserve">и </w:t>
            </w:r>
            <w:r>
              <w:rPr>
                <w:rFonts w:eastAsia="Times New Roman" w:cs="Times New Roman"/>
                <w:sz w:val="28"/>
                <w:b w:val="1"/>
                <w:szCs w:val="28"/>
              </w:rPr>
              <w:t vyd:_id="vyd:0000000000006g">распространение</w:t>
            </w:r>
          </w:p>
        </w:tc>
        <w:tc vyd:_id="vyd:0000000000006b">
          <w:tcPr>
            <w:tcMar>
              <w:top w:w="95" w:type="dxa"/>
              <w:start w:w="120" w:type="dxa"/>
              <w:bottom w:w="95" w:type="dxa"/>
              <w:end w:w="120" w:type="dxa"/>
            </w:tcMar>
          </w:tcPr>
          <w:p w14:paraId="165968B8" w14:textId="77777777" w:rsidR="00D87C95" w:rsidRPr="00D87C95" w:rsidRDefault="00D87C95" w:rsidP="0077426C" vyd:_id="vyd:0000000000006c">
            <w:pPr>
              <w:rPr>
                <w:rFonts w:cs="Times New Roman"/>
                <w:sz w:val="28"/>
                <w:lang w:val="ru-RU"/>
                <w:szCs w:val="28"/>
              </w:rPr>
            </w:pPr>
            <w:r>
              <w:rPr>
                <w:sz w:val="28"/>
              </w:rPr>
              <w:t vyd:_id="vyd:mtibl4y3j632t8">Важно предусмотреть не только право на загрузку результата, но и права на его воспроизведение, доведение до всеобщего сведения в сети Интернет, включение в образовательные материалы и распространение среди пользователей.</w:t>
            </w:r>
          </w:p>
        </w:tc>
      </w:tr>
      <w:tr w:rsidR="00D87C95" w:rsidRPr="00D87C95" w14:paraId="31CB0768" w14:textId="77777777" w:rsidTr="008E7107" vyd:_id="vyd:00000000000061">
        <w:trPr>
          <w:cantSplit w:val="1"/>
        </w:trPr>
        <w:tc vyd:_id="vyd:00000000000065">
          <w:tcPr>
            <w:tcMar>
              <w:top w:w="95" w:type="dxa"/>
              <w:start w:w="120" w:type="dxa"/>
              <w:bottom w:w="95" w:type="dxa"/>
              <w:end w:w="120" w:type="dxa"/>
            </w:tcMar>
          </w:tcPr>
          <w:p w14:paraId="1CE1E5E1" w14:textId="77777777" w:rsidR="00D87C95" w:rsidRPr="00D87C95" w:rsidRDefault="00D87C95" w:rsidP="0077426C" vyd:_id="vyd:00000000000066">
            <w:pPr>
              <w:rPr>
                <w:rFonts w:cs="Times New Roman"/>
                <w:sz w:val="28"/>
                <w:szCs w:val="28"/>
              </w:rPr>
            </w:pPr>
            <w:r>
              <w:rPr>
                <w:rFonts w:eastAsia="Times New Roman" w:cs="Times New Roman"/>
                <w:sz w:val="28"/>
                <w:b w:val="1"/>
                <w:szCs w:val="28"/>
              </w:rPr>
              <w:t vyd:_id="vyd:00000000000069">Переработка</w:t>
            </w:r>
            <w:r>
              <w:rPr>
                <w:rFonts w:eastAsia="Times New Roman" w:cs="Times New Roman"/>
                <w:sz w:val="28"/>
                <w:b w:val="1"/>
                <w:szCs w:val="28"/>
              </w:rPr>
              <w:t vyd:_id="vyd:00000000000068" xml:space="preserve"> </w:t>
            </w:r>
            <w:r>
              <w:rPr>
                <w:rFonts w:eastAsia="Times New Roman" w:cs="Times New Roman"/>
                <w:sz w:val="28"/>
                <w:b w:val="1"/>
                <w:szCs w:val="28"/>
              </w:rPr>
              <w:t vyd:_id="vyd:00000000000067">результата</w:t>
            </w:r>
          </w:p>
        </w:tc>
        <w:tc vyd:_id="vyd:00000000000062">
          <w:tcPr>
            <w:tcMar>
              <w:top w:w="95" w:type="dxa"/>
              <w:start w:w="120" w:type="dxa"/>
              <w:bottom w:w="95" w:type="dxa"/>
              <w:end w:w="120" w:type="dxa"/>
            </w:tcMar>
          </w:tcPr>
          <w:p w14:paraId="213CBA7D" w14:textId="77777777" w:rsidR="00D87C95" w:rsidRPr="00D87C95" w:rsidRDefault="00D87C95" w:rsidP="0077426C" vyd:_id="vyd:00000000000063">
            <w:pPr>
              <w:rPr>
                <w:rFonts w:cs="Times New Roman"/>
                <w:sz w:val="28"/>
                <w:lang w:val="ru-RU"/>
                <w:szCs w:val="28"/>
              </w:rPr>
            </w:pPr>
            <w:r>
              <w:rPr>
                <w:rFonts w:eastAsia="Times New Roman" w:cs="Times New Roman"/>
                <w:sz w:val="28"/>
                <w:lang w:val="ru-RU"/>
                <w:szCs w:val="28"/>
              </w:rPr>
              <w:t vyd:_id="vyd:00000000000064">Уточните, можно ли изменять, дополнять, переводить, объединять результат с собственными текстами и изображениями. Проверьте, не установлены ли отдельные ограничения для музыки, голосов, лиц людей или специальных моделей.</w:t>
            </w:r>
          </w:p>
        </w:tc>
      </w:tr>
      <w:tr w:rsidR="00D87C95" w:rsidRPr="00D87C95" w14:paraId="65DDD9AC" w14:textId="77777777" w:rsidTr="008E7107" vyd:_id="vyd:0000000000005r">
        <w:trPr>
          <w:cantSplit w:val="1"/>
        </w:trPr>
        <w:tc vyd:_id="vyd:0000000000005v">
          <w:tcPr>
            <w:tcMar>
              <w:top w:w="95" w:type="dxa"/>
              <w:start w:w="120" w:type="dxa"/>
              <w:bottom w:w="95" w:type="dxa"/>
              <w:end w:w="120" w:type="dxa"/>
            </w:tcMar>
          </w:tcPr>
          <w:p w14:paraId="54E7EAE2" w14:textId="2BA33C3F" w:rsidR="00D87C95" w:rsidRPr="00D87C95" w:rsidRDefault="00D87C95" w:rsidP="0077426C" vyd:_id="vyd:0000000000005w">
            <w:pPr>
              <w:rPr>
                <w:rFonts w:cs="Times New Roman"/>
                <w:sz w:val="28"/>
                <w:szCs w:val="28"/>
              </w:rPr>
            </w:pPr>
            <w:r>
              <w:rPr>
                <w:rFonts w:eastAsia="Times New Roman" w:cs="Times New Roman"/>
                <w:sz w:val="28"/>
                <w:b w:val="1"/>
                <w:szCs w:val="28"/>
              </w:rPr>
              <w:t vyd:_id="vyd:00000000000060">Гарантии</w:t>
            </w:r>
            <w:r>
              <w:rPr>
                <w:rFonts w:eastAsia="Times New Roman" w:cs="Times New Roman"/>
                <w:sz w:val="28"/>
                <w:b w:val="1"/>
                <w:lang w:val="ru-RU"/>
                <w:szCs w:val="28"/>
              </w:rPr>
              <w:t vyd:_id="vyd:0000000000005z" xml:space="preserve"> </w:t>
            </w:r>
            <w:r>
              <w:rPr>
                <w:rFonts w:eastAsia="Times New Roman" w:cs="Times New Roman"/>
                <w:sz w:val="28"/>
                <w:b w:val="1"/>
                <w:szCs w:val="28"/>
              </w:rPr>
              <w:t vyd:_id="vyd:0000000000005y" xml:space="preserve">и </w:t>
            </w:r>
            <w:r>
              <w:rPr>
                <w:rFonts w:eastAsia="Times New Roman" w:cs="Times New Roman"/>
                <w:sz w:val="28"/>
                <w:b w:val="1"/>
                <w:szCs w:val="28"/>
              </w:rPr>
              <w:t vyd:_id="vyd:0000000000005x">ответственность</w:t>
            </w:r>
          </w:p>
        </w:tc>
        <w:tc vyd:_id="vyd:0000000000005s">
          <w:tcPr>
            <w:tcMar>
              <w:top w:w="95" w:type="dxa"/>
              <w:start w:w="120" w:type="dxa"/>
              <w:bottom w:w="95" w:type="dxa"/>
              <w:end w:w="120" w:type="dxa"/>
            </w:tcMar>
          </w:tcPr>
          <w:p w14:paraId="602AD297" w14:textId="77777777" w:rsidR="00D87C95" w:rsidRPr="00D87C95" w:rsidRDefault="00D87C95" w:rsidP="0077426C" vyd:_id="vyd:0000000000005t">
            <w:pPr>
              <w:spacing w:before="0" w:after="0"/>
              <w:ind w:start="0" w:end="600"/>
              <w:rPr>
                <w:sz w:val="28"/>
                <w:u w:val="none"/>
                <w:b w:val="0"/>
              </w:rPr>
            </w:pPr>
            <w:r>
              <w:rPr>
                <w:sz w:val="28"/>
                <w:lang w:val="ru-RU"/>
                <w:szCs w:val="28"/>
              </w:rPr>
              <w:t vyd:_id="vyd:0000000000005u" xml:space="preserve">Посмотрите, гарантирует ли сервис уникальность и отсутствие нарушений. </w:t>
            </w:r>
            <w:r>
              <w:rPr>
                <w:sz w:val="28"/>
                <w:u w:val="none"/>
                <w:b w:val="0"/>
              </w:rPr>
              <w:t vyd:_id="vyd:mtibnaqar05qce">Подобные гарантии не предоставляются.</w:t>
            </w:r>
            <w:r>
              <w:rPr>
                <w:sz w:val="24"/>
                <w:u w:val="none"/>
                <w:b w:val="0"/>
              </w:rPr>
              <w:t vyd:_id="vyd:mtibo4er318ju7" xml:space="preserve"> </w:t>
            </w:r>
            <w:r>
              <w:rPr>
                <w:sz w:val="28"/>
                <w:u w:val="none"/>
                <w:b w:val="0"/>
              </w:rPr>
              <w:t vyd:_id="vyd:mtibnlrc4zvnp1">Пользователь самостоятельно проверяет финальный результат и наличие прав на загружаемые материалы.</w:t>
            </w:r>
          </w:p>
          <w:p w14:paraId="602AD297" w14:textId="77777777" w:rsidR="00D87C95" w:rsidRPr="00D87C95" w:rsidRDefault="00D87C95" w:rsidP="0077426C" vyd:_id="vyd:mtibnaq8gbsfv5">
            <w:pPr>
              <w:spacing w:before="360" w:after="180"/>
              <w:ind w:start="0" w:end="0"/>
            </w:pPr>
          </w:p>
          <w:p w14:paraId="602AD297" w14:textId="77777777" w:rsidR="00D87C95" w:rsidRPr="00D87C95" w:rsidRDefault="00D87C95" w:rsidP="0077426C" vyd:_id="vyd:mtibnaq3pmv75o">
            <w:pPr>
              <w:rPr>
                <w:rFonts w:cs="Times New Roman"/>
                <w:sz w:val="28"/>
                <w:lang w:val="ru-RU"/>
                <w:szCs w:val="28"/>
              </w:rPr>
            </w:pPr>
          </w:p>
        </w:tc>
      </w:tr>
      <w:tr w:rsidR="00D87C95" w:rsidRPr="00D87C95" w14:paraId="275ADBDA" w14:textId="77777777" w:rsidTr="008E7107" vyd:_id="vyd:0000000000005e">
        <w:trPr>
          <w:cantSplit w:val="1"/>
        </w:trPr>
        <w:tc vyd:_id="vyd:0000000000005k">
          <w:tcPr>
            <w:tcMar>
              <w:top w:w="95" w:type="dxa"/>
              <w:start w:w="120" w:type="dxa"/>
              <w:bottom w:w="95" w:type="dxa"/>
              <w:end w:w="120" w:type="dxa"/>
            </w:tcMar>
          </w:tcPr>
          <w:p w14:paraId="0AF48E21" w14:textId="77777777" w:rsidR="00D87C95" w:rsidRPr="00D87C95" w:rsidRDefault="00D87C95" w:rsidP="0077426C" vyd:_id="vyd:0000000000005l">
            <w:pPr>
              <w:rPr>
                <w:rFonts w:cs="Times New Roman"/>
                <w:sz w:val="28"/>
                <w:szCs w:val="28"/>
              </w:rPr>
            </w:pPr>
            <w:r>
              <w:rPr>
                <w:rFonts w:eastAsia="Times New Roman" w:cs="Times New Roman"/>
                <w:sz w:val="28"/>
                <w:b w:val="1"/>
                <w:szCs w:val="28"/>
              </w:rPr>
              <w:t vyd:_id="vyd:0000000000005q">Использование</w:t>
            </w:r>
            <w:r>
              <w:rPr>
                <w:rFonts w:eastAsia="Times New Roman" w:cs="Times New Roman"/>
                <w:sz w:val="28"/>
                <w:b w:val="1"/>
                <w:szCs w:val="28"/>
              </w:rPr>
              <w:t vyd:_id="vyd:0000000000005p" xml:space="preserve"> </w:t>
            </w:r>
            <w:r>
              <w:rPr>
                <w:rFonts w:eastAsia="Times New Roman" w:cs="Times New Roman"/>
                <w:sz w:val="28"/>
                <w:b w:val="1"/>
                <w:szCs w:val="28"/>
              </w:rPr>
              <w:t vyd:_id="vyd:0000000000005o">загруженных</w:t>
            </w:r>
            <w:r>
              <w:rPr>
                <w:rFonts w:eastAsia="Times New Roman" w:cs="Times New Roman"/>
                <w:sz w:val="28"/>
                <w:b w:val="1"/>
                <w:szCs w:val="28"/>
              </w:rPr>
              <w:t vyd:_id="vyd:0000000000005n" xml:space="preserve"> </w:t>
            </w:r>
            <w:r>
              <w:rPr>
                <w:rFonts w:eastAsia="Times New Roman" w:cs="Times New Roman"/>
                <w:sz w:val="28"/>
                <w:b w:val="1"/>
                <w:szCs w:val="28"/>
              </w:rPr>
              <w:t vyd:_id="vyd:0000000000005m">данных</w:t>
            </w:r>
          </w:p>
        </w:tc>
        <w:tc vyd:_id="vyd:0000000000005f">
          <w:tcPr>
            <w:tcMar>
              <w:top w:w="95" w:type="dxa"/>
              <w:start w:w="120" w:type="dxa"/>
              <w:bottom w:w="95" w:type="dxa"/>
              <w:end w:w="120" w:type="dxa"/>
            </w:tcMar>
          </w:tcPr>
          <w:p w14:paraId="62FD3804" w14:textId="77777777" w:rsidR="00D87C95" w:rsidRPr="00D87C95" w:rsidRDefault="00D87C95" w:rsidP="0077426C" vyd:_id="vyd:0000000000005g">
            <w:pPr>
              <w:rPr>
                <w:rFonts w:cs="Times New Roman"/>
                <w:sz w:val="28"/>
                <w:lang w:val="ru-RU"/>
                <w:szCs w:val="28"/>
              </w:rPr>
            </w:pPr>
            <w:r>
              <w:rPr>
                <w:rFonts w:eastAsia="Times New Roman" w:cs="Times New Roman"/>
                <w:sz w:val="28"/>
                <w:lang w:val="ru-RU"/>
                <w:szCs w:val="28"/>
              </w:rPr>
              <w:t vyd:_id="vyd:0000000000005j" xml:space="preserve">Проверьте, сохраняет ли сервис </w:t>
            </w:r>
            <w:r>
              <w:rPr>
                <w:rFonts w:eastAsia="Times New Roman" w:cs="Times New Roman"/>
                <w:sz w:val="28"/>
                <w:lang w:val="ru-RU"/>
                <w:szCs w:val="28"/>
              </w:rPr>
              <w:t vyd:_id="vyd:0000000000005i">промпты</w:t>
            </w:r>
            <w:r>
              <w:rPr>
                <w:rFonts w:eastAsia="Times New Roman" w:cs="Times New Roman"/>
                <w:sz w:val="28"/>
                <w:lang w:val="ru-RU"/>
                <w:szCs w:val="28"/>
              </w:rPr>
              <w:t vyd:_id="vyd:0000000000005h">, файлы и результаты, использует ли их для улучшения моделей и можно ли отключить такое использование. Не загружайте конфиденциальные сведения и персональные данные без законного основания.</w:t>
            </w:r>
          </w:p>
        </w:tc>
      </w:tr>
      <w:tr w:rsidR="00D87C95" w:rsidRPr="00D87C95" w14:paraId="757808E0" w14:textId="77777777" w:rsidTr="008E7107" vyd:_id="vyd:00000000000052">
        <w:trPr>
          <w:cantSplit w:val="1"/>
        </w:trPr>
        <w:tc vyd:_id="vyd:00000000000056">
          <w:tcPr>
            <w:tcMar>
              <w:top w:w="95" w:type="dxa"/>
              <w:start w:w="120" w:type="dxa"/>
              <w:bottom w:w="95" w:type="dxa"/>
              <w:end w:w="120" w:type="dxa"/>
            </w:tcMar>
          </w:tcPr>
          <w:p w14:paraId="63B11156" w14:textId="63833E5B" w:rsidR="00D87C95" w:rsidRPr="00D87C95" w:rsidRDefault="00D87C95" w:rsidP="0077426C" vyd:_id="vyd:00000000000057">
            <w:pPr>
              <w:rPr>
                <w:rFonts w:cs="Times New Roman"/>
                <w:sz w:val="28"/>
                <w:szCs w:val="28"/>
              </w:rPr>
            </w:pPr>
            <w:r>
              <w:rPr>
                <w:rFonts w:eastAsia="Times New Roman" w:cs="Times New Roman"/>
                <w:sz w:val="28"/>
                <w:b w:val="1"/>
                <w:szCs w:val="28"/>
              </w:rPr>
              <w:t vyd:_id="vyd:0000000000005d">Атрибуция</w:t>
            </w:r>
            <w:r>
              <w:rPr>
                <w:rFonts w:eastAsia="Times New Roman" w:cs="Times New Roman"/>
                <w:sz w:val="28"/>
                <w:b w:val="1"/>
                <w:lang w:val="ru-RU"/>
                <w:szCs w:val="28"/>
              </w:rPr>
              <w:t vyd:_id="vyd:0000000000005c" xml:space="preserve"> </w:t>
            </w:r>
            <w:r>
              <w:rPr>
                <w:rFonts w:eastAsia="Times New Roman" w:cs="Times New Roman"/>
                <w:sz w:val="28"/>
                <w:b w:val="1"/>
                <w:szCs w:val="28"/>
              </w:rPr>
              <w:t vyd:_id="vyd:0000000000005b" xml:space="preserve">и </w:t>
            </w:r>
            <w:r>
              <w:rPr>
                <w:rFonts w:eastAsia="Times New Roman" w:cs="Times New Roman"/>
                <w:sz w:val="28"/>
                <w:b w:val="1"/>
                <w:szCs w:val="28"/>
              </w:rPr>
              <w:t vyd:_id="vyd:0000000000005a">специальные</w:t>
            </w:r>
            <w:r>
              <w:rPr>
                <w:rFonts w:eastAsia="Times New Roman" w:cs="Times New Roman"/>
                <w:sz w:val="28"/>
                <w:b w:val="1"/>
                <w:szCs w:val="28"/>
              </w:rPr>
              <w:t vyd:_id="vyd:00000000000059" xml:space="preserve"> </w:t>
            </w:r>
            <w:r>
              <w:rPr>
                <w:rFonts w:eastAsia="Times New Roman" w:cs="Times New Roman"/>
                <w:sz w:val="28"/>
                <w:b w:val="1"/>
                <w:szCs w:val="28"/>
              </w:rPr>
              <w:t vyd:_id="vyd:00000000000058">отметки</w:t>
            </w:r>
          </w:p>
        </w:tc>
        <w:tc vyd:_id="vyd:00000000000053">
          <w:tcPr>
            <w:tcMar>
              <w:top w:w="95" w:type="dxa"/>
              <w:start w:w="120" w:type="dxa"/>
              <w:bottom w:w="95" w:type="dxa"/>
              <w:end w:w="120" w:type="dxa"/>
            </w:tcMar>
          </w:tcPr>
          <w:p w14:paraId="1AF2F39A" w14:textId="77777777" w:rsidR="00D87C95" w:rsidRPr="00D87C95" w:rsidRDefault="00D87C95" w:rsidP="0077426C" vyd:_id="vyd:00000000000054">
            <w:pPr>
              <w:rPr>
                <w:rFonts w:cs="Times New Roman"/>
                <w:sz w:val="28"/>
                <w:lang w:val="ru-RU"/>
                <w:szCs w:val="28"/>
              </w:rPr>
            </w:pPr>
            <w:r>
              <w:rPr>
                <w:rFonts w:eastAsia="Times New Roman" w:cs="Times New Roman"/>
                <w:sz w:val="28"/>
                <w:lang w:val="ru-RU"/>
                <w:szCs w:val="28"/>
              </w:rPr>
              <w:t vyd:_id="vyd:00000000000055">Уточните, требуется ли указывать сервис, автора исходника, тип лицензии или факт генерации. Отдельно проверьте правила для водяных знаков и метаданных: допустимо ли их удалять.</w:t>
            </w:r>
          </w:p>
        </w:tc>
      </w:tr>
      <w:tr w:rsidR="00D87C95" w:rsidRPr="00D87C95" w14:paraId="6BBEB4B4" w14:textId="77777777" w:rsidTr="008E7107" vyd:_id="vyd:0000000000004t">
        <w:trPr>
          <w:cantSplit w:val="1"/>
        </w:trPr>
        <w:tc vyd:_id="vyd:0000000000004x">
          <w:tcPr>
            <w:tcMar>
              <w:top w:w="95" w:type="dxa"/>
              <w:start w:w="120" w:type="dxa"/>
              <w:bottom w:w="95" w:type="dxa"/>
              <w:end w:w="120" w:type="dxa"/>
            </w:tcMar>
          </w:tcPr>
          <w:p w14:paraId="18F9607B" w14:textId="605D8618" w:rsidR="00D87C95" w:rsidRPr="00D87C95" w:rsidRDefault="00D87C95" w:rsidP="0077426C" vyd:_id="vyd:0000000000004y">
            <w:pPr>
              <w:rPr>
                <w:rFonts w:cs="Times New Roman"/>
                <w:sz w:val="28"/>
                <w:lang w:val="ru-RU"/>
                <w:szCs w:val="28"/>
              </w:rPr>
            </w:pPr>
            <w:r>
              <w:rPr>
                <w:rFonts w:eastAsia="Times New Roman" w:cs="Times New Roman"/>
                <w:sz w:val="28"/>
                <w:b w:val="1"/>
                <w:lang w:val="ru-RU"/>
                <w:szCs w:val="28"/>
              </w:rPr>
              <w:t vyd:_id="vyd:00000000000051">Тариф, территория</w:t>
            </w:r>
            <w:r>
              <w:rPr>
                <w:rFonts w:eastAsia="Times New Roman" w:cs="Times New Roman"/>
                <w:sz w:val="28"/>
                <w:b w:val="1"/>
                <w:lang w:val="ru-RU"/>
                <w:szCs w:val="28"/>
              </w:rPr>
              <w:t vyd:_id="vyd:00000000000050" xml:space="preserve"> </w:t>
            </w:r>
            <w:r>
              <w:rPr>
                <w:rFonts w:eastAsia="Times New Roman" w:cs="Times New Roman"/>
                <w:sz w:val="28"/>
                <w:b w:val="1"/>
                <w:lang w:val="ru-RU"/>
                <w:szCs w:val="28"/>
              </w:rPr>
              <w:t vyd:_id="vyd:0000000000004z">и изменение условий</w:t>
            </w:r>
          </w:p>
        </w:tc>
        <w:tc vyd:_id="vyd:0000000000004u">
          <w:tcPr>
            <w:tcMar>
              <w:top w:w="95" w:type="dxa"/>
              <w:start w:w="120" w:type="dxa"/>
              <w:bottom w:w="95" w:type="dxa"/>
              <w:end w:w="120" w:type="dxa"/>
            </w:tcMar>
          </w:tcPr>
          <w:p w14:paraId="31F6FFC3" w14:textId="77777777" w:rsidR="00D87C95" w:rsidRPr="00D87C95" w:rsidRDefault="00D87C95" w:rsidP="0077426C" vyd:_id="vyd:0000000000004v">
            <w:pPr>
              <w:rPr>
                <w:rFonts w:cs="Times New Roman"/>
                <w:sz w:val="28"/>
                <w:lang w:val="ru-RU"/>
                <w:szCs w:val="28"/>
              </w:rPr>
            </w:pPr>
            <w:r>
              <w:rPr>
                <w:rFonts w:eastAsia="Times New Roman" w:cs="Times New Roman"/>
                <w:sz w:val="28"/>
                <w:lang w:val="ru-RU"/>
                <w:szCs w:val="28"/>
              </w:rPr>
              <w:t vyd:_id="vyd:0000000000004w">Проверьте применимость условий к вашему аккаунту, тарифу и стране. Сохраните редакцию, действовавшую в дату создания и скачивания результата: правила сервиса могут измениться позднее.</w:t>
            </w:r>
          </w:p>
        </w:tc>
      </w:tr>
    </w:tbl>
    <w:p w14:paraId="2A63853C" w14:textId="77777777" w:rsidR="00D87C95" w:rsidRPr="00D87C95" w:rsidRDefault="00D87C95" w:rsidP="00D87C95" vyd:_id="vyd:0000000000004q">
      <w:pPr>
        <w:rPr>
          <w:rFonts w:cs="Times New Roman"/>
          <w:sz w:val="28"/>
          <w:lang w:val="ru-RU"/>
          <w:szCs w:val="28"/>
        </w:rPr>
      </w:pPr>
      <w:r>
        <w:rPr>
          <w:rFonts w:cs="Times New Roman"/>
          <w:sz w:val="28"/>
          <w:lang w:val="ru-RU"/>
          <w:szCs w:val="28"/>
        </w:rPr>
        <w:br w:type="page" vyd:_id="vyd:0000000000004r"/>
      </w:r>
    </w:p>
    <w:p w14:paraId="3FC920B7" w14:textId="3C462B9C" w:rsidR="00D87C95" w:rsidRPr="00D87C95" w:rsidRDefault="00D87C95" w:rsidP="00D87C95" vyd:_id="vyd:0000000000004o">
      <w:pPr>
        <w:pStyle w:val="1"/>
        <w:jc w:val="center"/>
        <w:rPr>
          <w:rFonts w:ascii="Times New Roman" w:hAnsi="Times New Roman" w:cs="Times New Roman"/>
          <w:sz w:val="28"/>
        </w:rPr>
      </w:pPr>
      <w:r>
        <w:rPr>
          <w:rFonts w:ascii="Times New Roman" w:hAnsi="Times New Roman" w:cs="Times New Roman"/>
          <w:sz w:val="28"/>
        </w:rPr>
        <w:t vyd:_id="vyd:0000000000004p">КАК ПРОВЕРИТЬ РЕЗУЛЬТАТ НЕЙРОСЕТИ</w:t>
      </w:r>
    </w:p>
    <w:tbl vyd:_id="vyd:00000000000024">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2750"/>
        <w:gridCol w:w="6610"/>
      </w:tblGrid>
      <w:tr w:rsidR="00D87C95" w:rsidRPr="00D87C95" w14:paraId="419DF448" w14:textId="77777777" w:rsidTr="008E7107" vyd:_id="vyd:0000000000004d">
        <w:trPr>
          <w:cantSplit w:val="1"/>
        </w:trPr>
        <w:tc vyd:_id="vyd:0000000000004j">
          <w:tcPr>
            <w:shd w:val="clear" w:color="auto" w:fill="EAF1DD" w:themeFill="accent3" w:themeFillTint="33"/>
            <w:tcMar>
              <w:top w:w="100" w:type="dxa"/>
              <w:start w:w="120" w:type="dxa"/>
              <w:bottom w:w="100" w:type="dxa"/>
              <w:end w:w="120" w:type="dxa"/>
            </w:tcMar>
          </w:tcPr>
          <w:p w14:paraId="21F8D949" w14:textId="77777777" w:rsidR="00D87C95" w:rsidRPr="00D87C95" w:rsidRDefault="00D87C95" w:rsidP="0077426C" vyd:_id="vyd:0000000000004k">
            <w:pPr>
              <w:jc w:val="center"/>
              <w:rPr>
                <w:rFonts w:cs="Times New Roman"/>
                <w:sz w:val="28"/>
                <w:szCs w:val="28"/>
              </w:rPr>
            </w:pPr>
            <w:r>
              <w:rPr>
                <w:rFonts w:eastAsia="Times New Roman" w:cs="Times New Roman"/>
                <w:sz w:val="28"/>
                <w:b w:val="1"/>
                <w:szCs w:val="28"/>
              </w:rPr>
              <w:t vyd:_id="vyd:0000000000004n">Что</w:t>
            </w:r>
            <w:r>
              <w:rPr>
                <w:rFonts w:eastAsia="Times New Roman" w:cs="Times New Roman"/>
                <w:sz w:val="28"/>
                <w:b w:val="1"/>
                <w:szCs w:val="28"/>
              </w:rPr>
              <w:t vyd:_id="vyd:0000000000004m" xml:space="preserve"> </w:t>
            </w:r>
            <w:r>
              <w:rPr>
                <w:rFonts w:eastAsia="Times New Roman" w:cs="Times New Roman"/>
                <w:sz w:val="28"/>
                <w:b w:val="1"/>
                <w:szCs w:val="28"/>
              </w:rPr>
              <w:t vyd:_id="vyd:0000000000004l">проверить</w:t>
            </w:r>
          </w:p>
        </w:tc>
        <w:tc vyd:_id="vyd:0000000000004e">
          <w:tcPr>
            <w:shd w:val="clear" w:color="auto" w:fill="EAF1DD" w:themeFill="accent3" w:themeFillTint="33"/>
            <w:tcMar>
              <w:top w:w="100" w:type="dxa"/>
              <w:start w:w="120" w:type="dxa"/>
              <w:bottom w:w="100" w:type="dxa"/>
              <w:end w:w="120" w:type="dxa"/>
            </w:tcMar>
          </w:tcPr>
          <w:p w14:paraId="62B47FF6" w14:textId="77777777" w:rsidR="00D87C95" w:rsidRPr="00D87C95" w:rsidRDefault="00D87C95" w:rsidP="0077426C" vyd:_id="vyd:0000000000004f">
            <w:pPr>
              <w:jc w:val="center"/>
              <w:rPr>
                <w:rFonts w:cs="Times New Roman"/>
                <w:sz w:val="28"/>
                <w:szCs w:val="28"/>
              </w:rPr>
            </w:pPr>
            <w:r>
              <w:rPr>
                <w:rFonts w:eastAsia="Times New Roman" w:cs="Times New Roman"/>
                <w:sz w:val="28"/>
                <w:b w:val="1"/>
                <w:szCs w:val="28"/>
              </w:rPr>
              <w:t vyd:_id="vyd:0000000000004i">Практический</w:t>
            </w:r>
            <w:r>
              <w:rPr>
                <w:rFonts w:eastAsia="Times New Roman" w:cs="Times New Roman"/>
                <w:sz w:val="28"/>
                <w:b w:val="1"/>
                <w:szCs w:val="28"/>
              </w:rPr>
              <w:t vyd:_id="vyd:0000000000004h" xml:space="preserve"> </w:t>
            </w:r>
            <w:r>
              <w:rPr>
                <w:rFonts w:eastAsia="Times New Roman" w:cs="Times New Roman"/>
                <w:sz w:val="28"/>
                <w:b w:val="1"/>
                <w:szCs w:val="28"/>
              </w:rPr>
              <w:t vyd:_id="vyd:0000000000004g">ориентир</w:t>
            </w:r>
          </w:p>
        </w:tc>
      </w:tr>
      <w:tr w:rsidR="00D87C95" w:rsidRPr="00D87C95" w14:paraId="4227ED33" w14:textId="77777777" w:rsidTr="008E7107" vyd:_id="vyd:00000000000041">
        <w:trPr>
          <w:cantSplit w:val="1"/>
        </w:trPr>
        <w:tc vyd:_id="vyd:00000000000045">
          <w:tcPr>
            <w:tcMar>
              <w:top w:w="95" w:type="dxa"/>
              <w:start w:w="120" w:type="dxa"/>
              <w:bottom w:w="95" w:type="dxa"/>
              <w:end w:w="120" w:type="dxa"/>
            </w:tcMar>
          </w:tcPr>
          <w:p w14:paraId="63B147EB" w14:textId="013B90DA" w:rsidR="00D87C95" w:rsidRPr="00D87C95" w:rsidRDefault="00D87C95" w:rsidP="0077426C" vyd:_id="vyd:00000000000046">
            <w:pPr>
              <w:rPr>
                <w:rFonts w:cs="Times New Roman"/>
                <w:sz w:val="28"/>
                <w:szCs w:val="28"/>
              </w:rPr>
            </w:pPr>
            <w:r>
              <w:rPr>
                <w:rFonts w:eastAsia="Times New Roman" w:cs="Times New Roman"/>
                <w:sz w:val="28"/>
                <w:b w:val="1"/>
                <w:szCs w:val="28"/>
              </w:rPr>
              <w:t vyd:_id="vyd:0000000000004c">Сходство</w:t>
            </w:r>
            <w:r>
              <w:rPr>
                <w:rFonts w:eastAsia="Times New Roman" w:cs="Times New Roman"/>
                <w:sz w:val="28"/>
                <w:b w:val="1"/>
                <w:lang w:val="ru-RU"/>
                <w:szCs w:val="28"/>
              </w:rPr>
              <w:t vyd:_id="vyd:0000000000004b" xml:space="preserve"> </w:t>
            </w:r>
            <w:r>
              <w:rPr>
                <w:rFonts w:eastAsia="Times New Roman" w:cs="Times New Roman"/>
                <w:sz w:val="28"/>
                <w:b w:val="1"/>
                <w:szCs w:val="28"/>
              </w:rPr>
              <w:t vyd:_id="vyd:0000000000004a" xml:space="preserve">с </w:t>
            </w:r>
            <w:r>
              <w:rPr>
                <w:rFonts w:eastAsia="Times New Roman" w:cs="Times New Roman"/>
                <w:sz w:val="28"/>
                <w:b w:val="1"/>
                <w:szCs w:val="28"/>
              </w:rPr>
              <w:t vyd:_id="vyd:00000000000049">конкретным</w:t>
            </w:r>
            <w:r>
              <w:rPr>
                <w:rFonts w:eastAsia="Times New Roman" w:cs="Times New Roman"/>
                <w:sz w:val="28"/>
                <w:b w:val="1"/>
                <w:szCs w:val="28"/>
              </w:rPr>
              <w:t vyd:_id="vyd:00000000000048" xml:space="preserve"> </w:t>
            </w:r>
            <w:r>
              <w:rPr>
                <w:rFonts w:eastAsia="Times New Roman" w:cs="Times New Roman"/>
                <w:sz w:val="28"/>
                <w:b w:val="1"/>
                <w:szCs w:val="28"/>
              </w:rPr>
              <w:t vyd:_id="vyd:00000000000047">произведением</w:t>
            </w:r>
          </w:p>
        </w:tc>
        <w:tc vyd:_id="vyd:00000000000042">
          <w:tcPr>
            <w:tcMar>
              <w:top w:w="95" w:type="dxa"/>
              <w:start w:w="120" w:type="dxa"/>
              <w:bottom w:w="95" w:type="dxa"/>
              <w:end w:w="120" w:type="dxa"/>
            </w:tcMar>
          </w:tcPr>
          <w:p w14:paraId="2320F371" w14:textId="77777777" w:rsidR="00D87C95" w:rsidRPr="00D87C95" w:rsidRDefault="00D87C95" w:rsidP="0077426C" vyd:_id="vyd:00000000000043">
            <w:pPr>
              <w:rPr>
                <w:rFonts w:cs="Times New Roman"/>
                <w:sz w:val="28"/>
                <w:lang w:val="ru-RU"/>
                <w:szCs w:val="28"/>
              </w:rPr>
            </w:pPr>
            <w:r>
              <w:rPr>
                <w:rFonts w:eastAsia="Times New Roman" w:cs="Times New Roman"/>
                <w:sz w:val="28"/>
                <w:lang w:val="ru-RU"/>
                <w:szCs w:val="28"/>
              </w:rPr>
              <w:t vyd:_id="vyd:00000000000044">Сравните результат с исходниками и известными материалами по теме. Проверьте редкие формулировки, композицию, персонажей, узнаваемые детали, последовательность заданий и необычные иллюстративные решения.</w:t>
            </w:r>
          </w:p>
        </w:tc>
      </w:tr>
      <w:tr w:rsidR="00D87C95" w:rsidRPr="00D87C95" w14:paraId="3F469D2C" w14:textId="77777777" w:rsidTr="008E7107" vyd:_id="vyd:0000000000003d">
        <w:trPr>
          <w:cantSplit w:val="1"/>
        </w:trPr>
        <w:tc vyd:_id="vyd:0000000000003v">
          <w:tcPr>
            <w:tcMar>
              <w:top w:w="95" w:type="dxa"/>
              <w:start w:w="120" w:type="dxa"/>
              <w:bottom w:w="95" w:type="dxa"/>
              <w:end w:w="120" w:type="dxa"/>
            </w:tcMar>
          </w:tcPr>
          <w:p w14:paraId="10C38B62" w14:textId="18C3817C" w:rsidR="00D87C95" w:rsidRPr="00D87C95" w:rsidRDefault="00D87C95" w:rsidP="0077426C" vyd:_id="vyd:0000000000003w">
            <w:pPr>
              <w:rPr>
                <w:rFonts w:cs="Times New Roman"/>
                <w:sz w:val="28"/>
                <w:szCs w:val="28"/>
              </w:rPr>
            </w:pPr>
            <w:r>
              <w:rPr>
                <w:rFonts w:eastAsia="Times New Roman" w:cs="Times New Roman"/>
                <w:sz w:val="28"/>
                <w:b w:val="1"/>
                <w:szCs w:val="28"/>
              </w:rPr>
              <w:t vyd:_id="vyd:00000000000040">Фрагменты</w:t>
            </w:r>
            <w:r>
              <w:rPr>
                <w:rFonts w:eastAsia="Times New Roman" w:cs="Times New Roman"/>
                <w:sz w:val="28"/>
                <w:b w:val="1"/>
                <w:lang w:val="ru-RU"/>
                <w:szCs w:val="28"/>
              </w:rPr>
              <w:t vyd:_id="vyd:0000000000003z" xml:space="preserve"> </w:t>
            </w:r>
            <w:r>
              <w:rPr>
                <w:rFonts w:eastAsia="Times New Roman" w:cs="Times New Roman"/>
                <w:sz w:val="28"/>
                <w:b w:val="1"/>
                <w:szCs w:val="28"/>
              </w:rPr>
              <w:t vyd:_id="vyd:0000000000003y" xml:space="preserve">и </w:t>
            </w:r>
            <w:r>
              <w:rPr>
                <w:rFonts w:eastAsia="Times New Roman" w:cs="Times New Roman"/>
                <w:sz w:val="28"/>
                <w:b w:val="1"/>
                <w:szCs w:val="28"/>
              </w:rPr>
              <w:t vyd:_id="vyd:0000000000003x">артефакты</w:t>
            </w:r>
          </w:p>
        </w:tc>
        <w:tc vyd:_id="vyd:0000000000003e">
          <w:tcPr>
            <w:tcMar>
              <w:top w:w="95" w:type="dxa"/>
              <w:start w:w="120" w:type="dxa"/>
              <w:bottom w:w="95" w:type="dxa"/>
              <w:end w:w="120" w:type="dxa"/>
            </w:tcMar>
          </w:tcPr>
          <w:p w14:paraId="38C6D783" w14:textId="77777777" w:rsidR="00D87C95" w:rsidRPr="00D87C95" w:rsidRDefault="00D87C95" w:rsidP="0077426C" vyd:_id="vyd:0000000000003f">
            <w:pPr>
              <w:rPr>
                <w:rFonts w:cs="Times New Roman"/>
                <w:sz w:val="28"/>
                <w:szCs w:val="28"/>
              </w:rPr>
            </w:pPr>
            <w:r>
              <w:rPr>
                <w:rFonts w:eastAsia="Times New Roman" w:cs="Times New Roman"/>
                <w:sz w:val="28"/>
                <w:lang w:val="ru-RU"/>
                <w:szCs w:val="28"/>
              </w:rPr>
              <w:t vyd:_id="vyd:0000000000003u" xml:space="preserve">Обратите внимание на водяные знаки, подписи, логотипы, имена авторов, фрагменты интерфейсов, части иллюстраций и текстовые обороты, которые могли попасть в результат. </w:t>
            </w:r>
            <w:r>
              <w:rPr>
                <w:rFonts w:eastAsia="Times New Roman" w:cs="Times New Roman"/>
                <w:sz w:val="28"/>
                <w:szCs w:val="28"/>
              </w:rPr>
              <w:t vyd:_id="vyd:0000000000003t">Такие</w:t>
            </w:r>
            <w:r>
              <w:rPr>
                <w:rFonts w:eastAsia="Times New Roman" w:cs="Times New Roman"/>
                <w:sz w:val="28"/>
                <w:szCs w:val="28"/>
              </w:rPr>
              <w:t vyd:_id="vyd:0000000000003s" xml:space="preserve"> </w:t>
            </w:r>
            <w:r>
              <w:rPr>
                <w:rFonts w:eastAsia="Times New Roman" w:cs="Times New Roman"/>
                <w:sz w:val="28"/>
                <w:szCs w:val="28"/>
              </w:rPr>
              <w:t vyd:_id="vyd:0000000000003r">элементы</w:t>
            </w:r>
            <w:r>
              <w:rPr>
                <w:rFonts w:eastAsia="Times New Roman" w:cs="Times New Roman"/>
                <w:sz w:val="28"/>
                <w:szCs w:val="28"/>
              </w:rPr>
              <w:t vyd:_id="vyd:0000000000003q" xml:space="preserve"> </w:t>
            </w:r>
            <w:r>
              <w:rPr>
                <w:rFonts w:eastAsia="Times New Roman" w:cs="Times New Roman"/>
                <w:sz w:val="28"/>
                <w:szCs w:val="28"/>
              </w:rPr>
              <w:t vyd:_id="vyd:0000000000003p">требуют</w:t>
            </w:r>
            <w:r>
              <w:rPr>
                <w:rFonts w:eastAsia="Times New Roman" w:cs="Times New Roman"/>
                <w:sz w:val="28"/>
                <w:szCs w:val="28"/>
              </w:rPr>
              <w:t vyd:_id="vyd:0000000000003o" xml:space="preserve"> </w:t>
            </w:r>
            <w:r>
              <w:rPr>
                <w:rFonts w:eastAsia="Times New Roman" w:cs="Times New Roman"/>
                <w:sz w:val="28"/>
                <w:szCs w:val="28"/>
              </w:rPr>
              <w:t vyd:_id="vyd:0000000000003n">отдельной</w:t>
            </w:r>
            <w:r>
              <w:rPr>
                <w:rFonts w:eastAsia="Times New Roman" w:cs="Times New Roman"/>
                <w:sz w:val="28"/>
                <w:szCs w:val="28"/>
              </w:rPr>
              <w:t vyd:_id="vyd:0000000000003m" xml:space="preserve"> </w:t>
            </w:r>
            <w:r>
              <w:rPr>
                <w:rFonts w:eastAsia="Times New Roman" w:cs="Times New Roman"/>
                <w:sz w:val="28"/>
                <w:szCs w:val="28"/>
              </w:rPr>
              <w:t vyd:_id="vyd:0000000000003l">проверки</w:t>
            </w:r>
            <w:r>
              <w:rPr>
                <w:rFonts w:eastAsia="Times New Roman" w:cs="Times New Roman"/>
                <w:sz w:val="28"/>
                <w:szCs w:val="28"/>
              </w:rPr>
              <w:t vyd:_id="vyd:0000000000003k" xml:space="preserve"> </w:t>
            </w:r>
            <w:r>
              <w:rPr>
                <w:rFonts w:eastAsia="Times New Roman" w:cs="Times New Roman"/>
                <w:sz w:val="28"/>
                <w:szCs w:val="28"/>
              </w:rPr>
              <w:t vyd:_id="vyd:0000000000003j">или</w:t>
            </w:r>
            <w:r>
              <w:rPr>
                <w:rFonts w:eastAsia="Times New Roman" w:cs="Times New Roman"/>
                <w:sz w:val="28"/>
                <w:szCs w:val="28"/>
              </w:rPr>
              <w:t vyd:_id="vyd:0000000000003i" xml:space="preserve"> </w:t>
            </w:r>
            <w:r>
              <w:rPr>
                <w:rFonts w:eastAsia="Times New Roman" w:cs="Times New Roman"/>
                <w:sz w:val="28"/>
                <w:szCs w:val="28"/>
              </w:rPr>
              <w:t vyd:_id="vyd:0000000000003h">замены</w:t>
            </w:r>
            <w:r>
              <w:rPr>
                <w:rFonts w:eastAsia="Times New Roman" w:cs="Times New Roman"/>
                <w:sz w:val="28"/>
                <w:szCs w:val="28"/>
              </w:rPr>
              <w:t vyd:_id="vyd:0000000000003g">.</w:t>
            </w:r>
          </w:p>
        </w:tc>
      </w:tr>
      <w:tr w:rsidR="00D87C95" w:rsidRPr="00D87C95" w14:paraId="05924E00" w14:textId="77777777" w:rsidTr="008E7107" vyd:_id="vyd:00000000000031">
        <w:trPr>
          <w:cantSplit w:val="1"/>
        </w:trPr>
        <w:tc vyd:_id="vyd:00000000000035">
          <w:tcPr>
            <w:tcMar>
              <w:top w:w="95" w:type="dxa"/>
              <w:start w:w="120" w:type="dxa"/>
              <w:bottom w:w="95" w:type="dxa"/>
              <w:end w:w="120" w:type="dxa"/>
            </w:tcMar>
          </w:tcPr>
          <w:p w14:paraId="13087FFF" w14:textId="2549850C" w:rsidR="00D87C95" w:rsidRPr="00D87C95" w:rsidRDefault="00D87C95" w:rsidP="0077426C" vyd:_id="vyd:00000000000036">
            <w:pPr>
              <w:rPr>
                <w:rFonts w:cs="Times New Roman"/>
                <w:sz w:val="28"/>
                <w:szCs w:val="28"/>
              </w:rPr>
            </w:pPr>
            <w:r>
              <w:rPr>
                <w:rFonts w:eastAsia="Times New Roman" w:cs="Times New Roman"/>
                <w:sz w:val="28"/>
                <w:b w:val="1"/>
                <w:szCs w:val="28"/>
              </w:rPr>
              <w:t vyd:_id="vyd:0000000000003c">Известные</w:t>
            </w:r>
            <w:r>
              <w:rPr>
                <w:rFonts w:eastAsia="Times New Roman" w:cs="Times New Roman"/>
                <w:sz w:val="28"/>
                <w:b w:val="1"/>
                <w:szCs w:val="28"/>
              </w:rPr>
              <w:t vyd:_id="vyd:0000000000003b" xml:space="preserve"> </w:t>
            </w:r>
            <w:r>
              <w:rPr>
                <w:rFonts w:eastAsia="Times New Roman" w:cs="Times New Roman"/>
                <w:sz w:val="28"/>
                <w:b w:val="1"/>
                <w:szCs w:val="28"/>
              </w:rPr>
              <w:t vyd:_id="vyd:0000000000003a">персонажи</w:t>
            </w:r>
            <w:r>
              <w:rPr>
                <w:rFonts w:eastAsia="Times New Roman" w:cs="Times New Roman"/>
                <w:sz w:val="28"/>
                <w:b w:val="1"/>
                <w:lang w:val="ru-RU"/>
                <w:szCs w:val="28"/>
              </w:rPr>
              <w:t vyd:_id="vyd:00000000000039" xml:space="preserve"> </w:t>
            </w:r>
            <w:r>
              <w:rPr>
                <w:rFonts w:eastAsia="Times New Roman" w:cs="Times New Roman"/>
                <w:sz w:val="28"/>
                <w:b w:val="1"/>
                <w:szCs w:val="28"/>
              </w:rPr>
              <w:t vyd:_id="vyd:00000000000038" xml:space="preserve">и </w:t>
            </w:r>
            <w:r>
              <w:rPr>
                <w:rFonts w:eastAsia="Times New Roman" w:cs="Times New Roman"/>
                <w:sz w:val="28"/>
                <w:b w:val="1"/>
                <w:szCs w:val="28"/>
              </w:rPr>
              <w:t vyd:_id="vyd:00000000000037">бренды</w:t>
            </w:r>
          </w:p>
        </w:tc>
        <w:tc vyd:_id="vyd:00000000000032">
          <w:tcPr>
            <w:tcMar>
              <w:top w:w="95" w:type="dxa"/>
              <w:start w:w="120" w:type="dxa"/>
              <w:bottom w:w="95" w:type="dxa"/>
              <w:end w:w="120" w:type="dxa"/>
            </w:tcMar>
          </w:tcPr>
          <w:p w14:paraId="48231967" w14:textId="77777777" w:rsidR="00D87C95" w:rsidRPr="00D87C95" w:rsidRDefault="00D87C95" w:rsidP="0077426C" vyd:_id="vyd:00000000000033">
            <w:pPr>
              <w:rPr>
                <w:rFonts w:cs="Times New Roman"/>
                <w:sz w:val="28"/>
                <w:lang w:val="ru-RU"/>
                <w:szCs w:val="28"/>
              </w:rPr>
            </w:pPr>
            <w:r>
              <w:rPr>
                <w:rFonts w:eastAsia="Times New Roman" w:cs="Times New Roman"/>
                <w:sz w:val="28"/>
                <w:lang w:val="ru-RU"/>
                <w:szCs w:val="28"/>
              </w:rPr>
              <w:t vyd:_id="vyd:00000000000034">Не публикуйте узнаваемых героев, логотипы и сходные обозначения только потому, что они нарисованы нейросетью заново. Оценивается сам результат и создаваемое им впечатление, а не способ создания.</w:t>
            </w:r>
          </w:p>
        </w:tc>
      </w:tr>
      <w:tr w:rsidR="00D87C95" w:rsidRPr="00D87C95" w14:paraId="4862A6E4" w14:textId="77777777" w:rsidTr="008E7107" vyd:_id="vyd:0000000000002q">
        <w:trPr>
          <w:cantSplit w:val="1"/>
        </w:trPr>
        <w:tc vyd:_id="vyd:0000000000002u">
          <w:tcPr>
            <w:tcMar>
              <w:top w:w="95" w:type="dxa"/>
              <w:start w:w="120" w:type="dxa"/>
              <w:bottom w:w="95" w:type="dxa"/>
              <w:end w:w="120" w:type="dxa"/>
            </w:tcMar>
          </w:tcPr>
          <w:p w14:paraId="58C717B6" w14:textId="77777777" w:rsidR="00D87C95" w:rsidRPr="00D87C95" w:rsidRDefault="00D87C95" w:rsidP="0077426C" vyd:_id="vyd:0000000000002v">
            <w:pPr>
              <w:rPr>
                <w:rFonts w:cs="Times New Roman"/>
                <w:sz w:val="28"/>
                <w:szCs w:val="28"/>
              </w:rPr>
            </w:pPr>
            <w:r>
              <w:rPr>
                <w:rFonts w:eastAsia="Times New Roman" w:cs="Times New Roman"/>
                <w:sz w:val="28"/>
                <w:b w:val="1"/>
                <w:szCs w:val="28"/>
              </w:rPr>
              <w:t vyd:_id="vyd:00000000000030">Изображения</w:t>
            </w:r>
            <w:r>
              <w:rPr>
                <w:rFonts w:eastAsia="Times New Roman" w:cs="Times New Roman"/>
                <w:sz w:val="28"/>
                <w:b w:val="1"/>
                <w:szCs w:val="28"/>
              </w:rPr>
              <w:t vyd:_id="vyd:0000000000002z" xml:space="preserve"> </w:t>
            </w:r>
            <w:r>
              <w:rPr>
                <w:rFonts w:eastAsia="Times New Roman" w:cs="Times New Roman"/>
                <w:sz w:val="28"/>
                <w:b w:val="1"/>
                <w:szCs w:val="28"/>
              </w:rPr>
              <w:t vyd:_id="vyd:0000000000002y">реальных</w:t>
            </w:r>
            <w:r>
              <w:rPr>
                <w:rFonts w:eastAsia="Times New Roman" w:cs="Times New Roman"/>
                <w:sz w:val="28"/>
                <w:b w:val="1"/>
                <w:szCs w:val="28"/>
              </w:rPr>
              <w:t vyd:_id="vyd:0000000000002x" xml:space="preserve"> </w:t>
            </w:r>
            <w:r>
              <w:rPr>
                <w:rFonts w:eastAsia="Times New Roman" w:cs="Times New Roman"/>
                <w:sz w:val="28"/>
                <w:b w:val="1"/>
                <w:szCs w:val="28"/>
              </w:rPr>
              <w:t vyd:_id="vyd:0000000000002w">людей</w:t>
            </w:r>
          </w:p>
        </w:tc>
        <w:tc vyd:_id="vyd:0000000000002r">
          <w:tcPr>
            <w:tcMar>
              <w:top w:w="95" w:type="dxa"/>
              <w:start w:w="120" w:type="dxa"/>
              <w:bottom w:w="95" w:type="dxa"/>
              <w:end w:w="120" w:type="dxa"/>
            </w:tcMar>
          </w:tcPr>
          <w:p w14:paraId="68E5866B" w14:textId="77777777" w:rsidR="00D87C95" w:rsidRPr="00D87C95" w:rsidRDefault="00D87C95" w:rsidP="0077426C" vyd:_id="vyd:0000000000002s">
            <w:pPr>
              <w:rPr>
                <w:rFonts w:cs="Times New Roman"/>
                <w:sz w:val="28"/>
                <w:lang w:val="ru-RU"/>
                <w:szCs w:val="28"/>
              </w:rPr>
            </w:pPr>
            <w:r>
              <w:rPr>
                <w:rFonts w:eastAsia="Times New Roman" w:cs="Times New Roman"/>
                <w:sz w:val="28"/>
                <w:lang w:val="ru-RU"/>
                <w:szCs w:val="28"/>
              </w:rPr>
              <w:t vyd:_id="vyd:0000000000002t">Проверьте, не воспроизводит ли результат внешность конкретного человека и не создает ли ложное впечатление о его действиях или высказываниях. Для использования узнаваемого образа могут потребоваться согласия и дополнительные основания.</w:t>
            </w:r>
          </w:p>
        </w:tc>
      </w:tr>
      <w:tr w:rsidR="00D87C95" w:rsidRPr="00D87C95" w14:paraId="5F66FB2C" w14:textId="77777777" w:rsidTr="008E7107" vyd:_id="vyd:0000000000002g">
        <w:trPr>
          <w:cantSplit w:val="1"/>
        </w:trPr>
        <w:tc vyd:_id="vyd:0000000000002k">
          <w:tcPr>
            <w:tcMar>
              <w:top w:w="95" w:type="dxa"/>
              <w:start w:w="120" w:type="dxa"/>
              <w:bottom w:w="95" w:type="dxa"/>
              <w:end w:w="120" w:type="dxa"/>
            </w:tcMar>
          </w:tcPr>
          <w:p w14:paraId="0BA94183" w14:textId="77777777" w:rsidR="00D87C95" w:rsidRPr="00D87C95" w:rsidRDefault="00D87C95" w:rsidP="0077426C" vyd:_id="vyd:0000000000002l">
            <w:pPr>
              <w:rPr>
                <w:rFonts w:cs="Times New Roman"/>
                <w:sz w:val="28"/>
                <w:szCs w:val="28"/>
              </w:rPr>
            </w:pPr>
            <w:r>
              <w:rPr>
                <w:rFonts w:eastAsia="Times New Roman" w:cs="Times New Roman"/>
                <w:sz w:val="28"/>
                <w:b w:val="1"/>
                <w:szCs w:val="28"/>
              </w:rPr>
              <w:t vyd:_id="vyd:0000000000002p" xml:space="preserve">Факты и </w:t>
            </w:r>
            <w:r>
              <w:rPr>
                <w:rFonts w:eastAsia="Times New Roman" w:cs="Times New Roman"/>
                <w:sz w:val="28"/>
                <w:b w:val="1"/>
                <w:szCs w:val="28"/>
              </w:rPr>
              <w:t vyd:_id="vyd:0000000000002o">учебная</w:t>
            </w:r>
            <w:r>
              <w:rPr>
                <w:rFonts w:eastAsia="Times New Roman" w:cs="Times New Roman"/>
                <w:sz w:val="28"/>
                <w:b w:val="1"/>
                <w:szCs w:val="28"/>
              </w:rPr>
              <w:t vyd:_id="vyd:0000000000002n" xml:space="preserve"> </w:t>
            </w:r>
            <w:r>
              <w:rPr>
                <w:rFonts w:eastAsia="Times New Roman" w:cs="Times New Roman"/>
                <w:sz w:val="28"/>
                <w:b w:val="1"/>
                <w:szCs w:val="28"/>
              </w:rPr>
              <w:t vyd:_id="vyd:0000000000002m">корректность</w:t>
            </w:r>
          </w:p>
        </w:tc>
        <w:tc vyd:_id="vyd:0000000000002h">
          <w:tcPr>
            <w:tcMar>
              <w:top w:w="95" w:type="dxa"/>
              <w:start w:w="120" w:type="dxa"/>
              <w:bottom w:w="95" w:type="dxa"/>
              <w:end w:w="120" w:type="dxa"/>
            </w:tcMar>
          </w:tcPr>
          <w:p w14:paraId="7742F968" w14:textId="77777777" w:rsidR="00D87C95" w:rsidRPr="00D87C95" w:rsidRDefault="00D87C95" w:rsidP="0077426C" vyd:_id="vyd:0000000000002i">
            <w:pPr>
              <w:rPr>
                <w:rFonts w:cs="Times New Roman"/>
                <w:sz w:val="28"/>
                <w:lang w:val="ru-RU"/>
                <w:szCs w:val="28"/>
              </w:rPr>
            </w:pPr>
            <w:r>
              <w:rPr>
                <w:rFonts w:eastAsia="Times New Roman" w:cs="Times New Roman"/>
                <w:sz w:val="28"/>
                <w:lang w:val="ru-RU"/>
                <w:szCs w:val="28"/>
              </w:rPr>
              <w:t vyd:_id="vyd:0000000000002j">Нейросеть может придумывать источники, цитаты, даты, правила и ответы. Проверьте каждое утверждение по надёжному источнику, решите задания самостоятельно и удалите недостоверные ссылки.</w:t>
            </w:r>
          </w:p>
        </w:tc>
      </w:tr>
      <w:tr w:rsidR="00D87C95" w:rsidRPr="00D87C95" w14:paraId="599337BD" w14:textId="77777777" w:rsidTr="008E7107" vyd:_id="vyd:00000000000025">
        <w:trPr>
          <w:cantSplit w:val="1"/>
        </w:trPr>
        <w:tc vyd:_id="vyd:00000000000029">
          <w:tcPr>
            <w:tcMar>
              <w:top w:w="95" w:type="dxa"/>
              <w:start w:w="120" w:type="dxa"/>
              <w:bottom w:w="95" w:type="dxa"/>
              <w:end w:w="120" w:type="dxa"/>
            </w:tcMar>
          </w:tcPr>
          <w:p w14:paraId="0CBEB283" w14:textId="77777777" w:rsidR="00D87C95" w:rsidRPr="00D87C95" w:rsidRDefault="00D87C95" w:rsidP="0077426C" vyd:_id="vyd:0000000000002a">
            <w:pPr>
              <w:rPr>
                <w:rFonts w:cs="Times New Roman"/>
                <w:sz w:val="28"/>
                <w:szCs w:val="28"/>
              </w:rPr>
            </w:pPr>
            <w:r>
              <w:rPr>
                <w:rFonts w:eastAsia="Times New Roman" w:cs="Times New Roman"/>
                <w:sz w:val="28"/>
                <w:b w:val="1"/>
                <w:szCs w:val="28"/>
              </w:rPr>
              <w:t vyd:_id="vyd:0000000000002f">Личный</w:t>
            </w:r>
            <w:r>
              <w:rPr>
                <w:rFonts w:eastAsia="Times New Roman" w:cs="Times New Roman"/>
                <w:sz w:val="28"/>
                <w:b w:val="1"/>
                <w:szCs w:val="28"/>
              </w:rPr>
              <w:t vyd:_id="vyd:0000000000002e" xml:space="preserve"> </w:t>
            </w:r>
            <w:r>
              <w:rPr>
                <w:rFonts w:eastAsia="Times New Roman" w:cs="Times New Roman"/>
                <w:sz w:val="28"/>
                <w:b w:val="1"/>
                <w:szCs w:val="28"/>
              </w:rPr>
              <w:t vyd:_id="vyd:0000000000002d">творческий</w:t>
            </w:r>
            <w:r>
              <w:rPr>
                <w:rFonts w:eastAsia="Times New Roman" w:cs="Times New Roman"/>
                <w:sz w:val="28"/>
                <w:b w:val="1"/>
                <w:szCs w:val="28"/>
              </w:rPr>
              <w:t vyd:_id="vyd:0000000000002c" xml:space="preserve"> </w:t>
            </w:r>
            <w:r>
              <w:rPr>
                <w:rFonts w:eastAsia="Times New Roman" w:cs="Times New Roman"/>
                <w:sz w:val="28"/>
                <w:b w:val="1"/>
                <w:szCs w:val="28"/>
              </w:rPr>
              <w:t vyd:_id="vyd:0000000000002b">вклад</w:t>
            </w:r>
          </w:p>
        </w:tc>
        <w:tc vyd:_id="vyd:00000000000026">
          <w:tcPr>
            <w:tcMar>
              <w:top w:w="95" w:type="dxa"/>
              <w:start w:w="120" w:type="dxa"/>
              <w:bottom w:w="95" w:type="dxa"/>
              <w:end w:w="120" w:type="dxa"/>
            </w:tcMar>
          </w:tcPr>
          <w:p w14:paraId="0AD2F1CF" w14:textId="77777777" w:rsidR="00D87C95" w:rsidRPr="00D87C95" w:rsidRDefault="00D87C95" w:rsidP="0077426C" vyd:_id="vyd:00000000000027">
            <w:pPr>
              <w:rPr>
                <w:rFonts w:cs="Times New Roman"/>
                <w:sz w:val="28"/>
                <w:lang w:val="ru-RU"/>
                <w:szCs w:val="28"/>
              </w:rPr>
            </w:pPr>
            <w:r>
              <w:rPr>
                <w:rFonts w:eastAsia="Times New Roman" w:cs="Times New Roman"/>
                <w:sz w:val="28"/>
                <w:lang w:val="ru-RU"/>
                <w:szCs w:val="28"/>
              </w:rPr>
              <w:t vyd:_id="vyd:00000000000028">Зафиксируйте, что именно сделали вы: определили структуру, отобрали варианты, написали или существенно переработали текст, создали задания, объединили элементы и выполнили редактуру. Одна команда сервису не всегда подтверждает создание произведения творческим трудом человека.</w:t>
            </w:r>
          </w:p>
        </w:tc>
      </w:tr>
    </w:tbl>
    <w:p w14:paraId="206EBE1C" w14:textId="08B1A8E3" w:rsidR="00D87C95" w:rsidRPr="00D87C95" w:rsidRDefault="00D87C95" w:rsidP="00D87C95" vyd:_id="vyd:00000000000022">
      <w:pPr>
        <w:pStyle w:val="1"/>
        <w:jc w:val="center"/>
        <w:rPr>
          <w:rFonts w:ascii="Times New Roman" w:hAnsi="Times New Roman" w:cs="Times New Roman"/>
          <w:sz w:val="28"/>
        </w:rPr>
      </w:pPr>
      <w:r>
        <w:rPr>
          <w:rFonts w:ascii="Times New Roman" w:hAnsi="Times New Roman" w:cs="Times New Roman"/>
          <w:sz w:val="28"/>
        </w:rPr>
        <w:t vyd:_id="vyd:00000000000023">КАКИЕ ПОДТВЕРЖДЕНИЯ СОХРАНЯТЬ</w:t>
      </w:r>
    </w:p>
    <w:tbl vyd:_id="vyd:0000000000000g">
      <w:tblPr>
        <w:tblW w:w="9360" w:type="dxa"/>
        <w:tblInd w:w="12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firstRow="1" w:lastRow="0" w:firstColumn="1" w:lastColumn="0" w:noHBand="0" w:noVBand="1" w:val="07c5"/>
      </w:tblPr>
      <w:tblGrid>
        <w:gridCol w:w="650"/>
        <w:gridCol w:w="8710"/>
      </w:tblGrid>
      <w:tr w:rsidR="00D87C95" w:rsidRPr="00D87C95" w14:paraId="32FE775F" w14:textId="77777777" w:rsidTr="008E7107" vyd:_id="vyd:0000000000001v">
        <w:trPr>
          <w:cantSplit w:val="1"/>
        </w:trPr>
        <w:tc vyd:_id="vyd:0000000000001z">
          <w:tcPr>
            <w:shd w:val="clear" w:color="auto" w:fill="EAF1DD" w:themeFill="accent3" w:themeFillTint="33"/>
            <w:tcMar>
              <w:top w:w="90" w:type="dxa"/>
              <w:start w:w="115" w:type="dxa"/>
              <w:bottom w:w="90" w:type="dxa"/>
              <w:end w:w="115" w:type="dxa"/>
            </w:tcMar>
            <w:vAlign w:val="center"/>
          </w:tcPr>
          <w:p w14:paraId="53800E7D" w14:textId="77777777" w:rsidR="00D87C95" w:rsidRPr="00D87C95" w:rsidRDefault="00D87C95" w:rsidP="0077426C" vyd:_id="vyd:00000000000020">
            <w:pPr>
              <w:jc w:val="center"/>
              <w:rPr>
                <w:rFonts w:cs="Times New Roman"/>
                <w:sz w:val="28"/>
                <w:szCs w:val="28"/>
              </w:rPr>
            </w:pPr>
            <w:r>
              <w:rPr>
                <w:rFonts w:eastAsia="Times New Roman" w:cs="Times New Roman"/>
                <w:sz w:val="28"/>
                <w:b w:val="1"/>
                <w:szCs w:val="28"/>
              </w:rPr>
              <w:t vyd:_id="vyd:00000000000021">1</w:t>
            </w:r>
          </w:p>
        </w:tc>
        <w:tc vyd:_id="vyd:0000000000001w">
          <w:tcPr>
            <w:tcMar>
              <w:top w:w="90" w:type="dxa"/>
              <w:start w:w="115" w:type="dxa"/>
              <w:bottom w:w="90" w:type="dxa"/>
              <w:end w:w="115" w:type="dxa"/>
            </w:tcMar>
            <w:vAlign w:val="center"/>
          </w:tcPr>
          <w:p w14:paraId="72B8B4D6" w14:textId="77777777" w:rsidR="00D87C95" w:rsidRPr="00D87C95" w:rsidRDefault="00D87C95" w:rsidP="0077426C" vyd:_id="vyd:0000000000001x">
            <w:pPr>
              <w:rPr>
                <w:rFonts w:cs="Times New Roman"/>
                <w:sz w:val="28"/>
                <w:lang w:val="ru-RU"/>
                <w:szCs w:val="28"/>
              </w:rPr>
            </w:pPr>
            <w:r>
              <w:rPr>
                <w:rFonts w:eastAsia="Times New Roman" w:cs="Times New Roman"/>
                <w:sz w:val="28"/>
                <w:color w:val="222222"/>
                <w:lang w:val="ru-RU"/>
                <w:szCs w:val="28"/>
              </w:rPr>
              <w:t vyd:_id="vyd:0000000000001y">Название сервиса, адрес сайта или приложения, использованная модель и дата генерации.</w:t>
            </w:r>
          </w:p>
        </w:tc>
      </w:tr>
      <w:tr w:rsidR="00D87C95" w:rsidRPr="00D87C95" w14:paraId="4AF760F6" w14:textId="77777777" w:rsidTr="008E7107" vyd:_id="vyd:0000000000001o">
        <w:trPr>
          <w:cantSplit w:val="1"/>
        </w:trPr>
        <w:tc vyd:_id="vyd:0000000000001s">
          <w:tcPr>
            <w:shd w:val="clear" w:color="auto" w:fill="EAF1DD" w:themeFill="accent3" w:themeFillTint="33"/>
            <w:tcMar>
              <w:top w:w="90" w:type="dxa"/>
              <w:start w:w="115" w:type="dxa"/>
              <w:bottom w:w="90" w:type="dxa"/>
              <w:end w:w="115" w:type="dxa"/>
            </w:tcMar>
            <w:vAlign w:val="center"/>
          </w:tcPr>
          <w:p w14:paraId="67363447" w14:textId="77777777" w:rsidR="00D87C95" w:rsidRPr="00D87C95" w:rsidRDefault="00D87C95" w:rsidP="0077426C" vyd:_id="vyd:0000000000001t">
            <w:pPr>
              <w:jc w:val="center"/>
              <w:rPr>
                <w:rFonts w:cs="Times New Roman"/>
                <w:sz w:val="28"/>
                <w:szCs w:val="28"/>
              </w:rPr>
            </w:pPr>
            <w:r>
              <w:rPr>
                <w:rFonts w:eastAsia="Times New Roman" w:cs="Times New Roman"/>
                <w:sz w:val="28"/>
                <w:b w:val="1"/>
                <w:szCs w:val="28"/>
              </w:rPr>
              <w:t vyd:_id="vyd:0000000000001u">2</w:t>
            </w:r>
          </w:p>
        </w:tc>
        <w:tc vyd:_id="vyd:0000000000001p">
          <w:tcPr>
            <w:tcMar>
              <w:top w:w="90" w:type="dxa"/>
              <w:start w:w="115" w:type="dxa"/>
              <w:bottom w:w="90" w:type="dxa"/>
              <w:end w:w="115" w:type="dxa"/>
            </w:tcMar>
            <w:vAlign w:val="center"/>
          </w:tcPr>
          <w:p w14:paraId="25806D8C" w14:textId="77777777" w:rsidR="00D87C95" w:rsidRPr="00D87C95" w:rsidRDefault="00D87C95" w:rsidP="0077426C" vyd:_id="vyd:0000000000001q">
            <w:pPr>
              <w:rPr>
                <w:rFonts w:cs="Times New Roman"/>
                <w:sz w:val="28"/>
                <w:lang w:val="ru-RU"/>
                <w:szCs w:val="28"/>
              </w:rPr>
            </w:pPr>
            <w:r>
              <w:rPr>
                <w:rFonts w:eastAsia="Times New Roman" w:cs="Times New Roman"/>
                <w:sz w:val="28"/>
                <w:color w:val="222222"/>
                <w:lang w:val="ru-RU"/>
                <w:szCs w:val="28"/>
              </w:rPr>
              <w:t vyd:_id="vyd:0000000000001r">Тариф и аккаунт, с которого получен результат; чек или подтверждение подписки при наличии.</w:t>
            </w:r>
          </w:p>
        </w:tc>
      </w:tr>
      <w:tr w:rsidR="00D87C95" w:rsidRPr="00D87C95" w14:paraId="3891F5A0" w14:textId="77777777" w:rsidTr="008E7107" vyd:_id="vyd:0000000000001h">
        <w:trPr>
          <w:cantSplit w:val="1"/>
        </w:trPr>
        <w:tc vyd:_id="vyd:0000000000001l">
          <w:tcPr>
            <w:shd w:val="clear" w:color="auto" w:fill="EAF1DD" w:themeFill="accent3" w:themeFillTint="33"/>
            <w:tcMar>
              <w:top w:w="90" w:type="dxa"/>
              <w:start w:w="115" w:type="dxa"/>
              <w:bottom w:w="90" w:type="dxa"/>
              <w:end w:w="115" w:type="dxa"/>
            </w:tcMar>
            <w:vAlign w:val="center"/>
          </w:tcPr>
          <w:p w14:paraId="0F4F93B0" w14:textId="77777777" w:rsidR="00D87C95" w:rsidRPr="00D87C95" w:rsidRDefault="00D87C95" w:rsidP="0077426C" vyd:_id="vyd:0000000000001m">
            <w:pPr>
              <w:jc w:val="center"/>
              <w:rPr>
                <w:rFonts w:cs="Times New Roman"/>
                <w:sz w:val="28"/>
                <w:szCs w:val="28"/>
              </w:rPr>
            </w:pPr>
            <w:r>
              <w:rPr>
                <w:rFonts w:eastAsia="Times New Roman" w:cs="Times New Roman"/>
                <w:sz w:val="28"/>
                <w:b w:val="1"/>
                <w:szCs w:val="28"/>
              </w:rPr>
              <w:t vyd:_id="vyd:0000000000001n">3</w:t>
            </w:r>
          </w:p>
        </w:tc>
        <w:tc vyd:_id="vyd:0000000000001i">
          <w:tcPr>
            <w:tcMar>
              <w:top w:w="90" w:type="dxa"/>
              <w:start w:w="115" w:type="dxa"/>
              <w:bottom w:w="90" w:type="dxa"/>
              <w:end w:w="115" w:type="dxa"/>
            </w:tcMar>
            <w:vAlign w:val="center"/>
          </w:tcPr>
          <w:p w14:paraId="7AE18400" w14:textId="77777777" w:rsidR="00D87C95" w:rsidRPr="00D87C95" w:rsidRDefault="00D87C95" w:rsidP="0077426C" vyd:_id="vyd:0000000000001j">
            <w:pPr>
              <w:rPr>
                <w:rFonts w:cs="Times New Roman"/>
                <w:sz w:val="28"/>
                <w:lang w:val="ru-RU"/>
                <w:szCs w:val="28"/>
              </w:rPr>
            </w:pPr>
            <w:r>
              <w:rPr>
                <w:rFonts w:eastAsia="Times New Roman" w:cs="Times New Roman"/>
                <w:sz w:val="28"/>
                <w:color w:val="222222"/>
                <w:lang w:val="ru-RU"/>
                <w:szCs w:val="28"/>
              </w:rPr>
              <w:t vyd:_id="vyd:0000000000001k">Сохраненная редакция условий использования и лицензии, действовавшая на дату генерации.</w:t>
            </w:r>
          </w:p>
        </w:tc>
      </w:tr>
      <w:tr w:rsidR="00D87C95" w:rsidRPr="00D87C95" w14:paraId="49E26840" w14:textId="77777777" w:rsidTr="008E7107" vyd:_id="vyd:00000000000019">
        <w:trPr>
          <w:cantSplit w:val="1"/>
        </w:trPr>
        <w:tc vyd:_id="vyd:0000000000001e">
          <w:tcPr>
            <w:shd w:val="clear" w:color="auto" w:fill="EAF1DD" w:themeFill="accent3" w:themeFillTint="33"/>
            <w:tcMar>
              <w:top w:w="90" w:type="dxa"/>
              <w:start w:w="115" w:type="dxa"/>
              <w:bottom w:w="90" w:type="dxa"/>
              <w:end w:w="115" w:type="dxa"/>
            </w:tcMar>
            <w:vAlign w:val="center"/>
          </w:tcPr>
          <w:p w14:paraId="5288DE41" w14:textId="77777777" w:rsidR="00D87C95" w:rsidRPr="00D87C95" w:rsidRDefault="00D87C95" w:rsidP="0077426C" vyd:_id="vyd:0000000000001f">
            <w:pPr>
              <w:jc w:val="center"/>
              <w:rPr>
                <w:rFonts w:cs="Times New Roman"/>
                <w:sz w:val="28"/>
                <w:szCs w:val="28"/>
              </w:rPr>
            </w:pPr>
            <w:r>
              <w:rPr>
                <w:rFonts w:eastAsia="Times New Roman" w:cs="Times New Roman"/>
                <w:sz w:val="28"/>
                <w:b w:val="1"/>
                <w:szCs w:val="28"/>
              </w:rPr>
              <w:t vyd:_id="vyd:0000000000001g">4</w:t>
            </w:r>
          </w:p>
        </w:tc>
        <w:tc vyd:_id="vyd:0000000000001a">
          <w:tcPr>
            <w:tcMar>
              <w:top w:w="90" w:type="dxa"/>
              <w:start w:w="115" w:type="dxa"/>
              <w:bottom w:w="90" w:type="dxa"/>
              <w:end w:w="115" w:type="dxa"/>
            </w:tcMar>
            <w:vAlign w:val="center"/>
          </w:tcPr>
          <w:p w14:paraId="67C3495D" w14:textId="77777777" w:rsidR="00D87C95" w:rsidRPr="00D87C95" w:rsidRDefault="00D87C95" w:rsidP="0077426C" vyd:_id="vyd:0000000000001b">
            <w:pPr>
              <w:rPr>
                <w:rFonts w:cs="Times New Roman"/>
                <w:sz w:val="28"/>
                <w:lang w:val="ru-RU"/>
                <w:szCs w:val="28"/>
              </w:rPr>
            </w:pPr>
            <w:r>
              <w:rPr>
                <w:rFonts w:eastAsia="Times New Roman" w:cs="Times New Roman"/>
                <w:sz w:val="28"/>
                <w:color w:val="222222"/>
                <w:lang w:val="ru-RU"/>
                <w:szCs w:val="28"/>
              </w:rPr>
              <w:t vyd:_id="vyd:0000000000001d">Промпты</w:t>
            </w:r>
            <w:r>
              <w:rPr>
                <w:rFonts w:eastAsia="Times New Roman" w:cs="Times New Roman"/>
                <w:sz w:val="28"/>
                <w:color w:val="222222"/>
                <w:lang w:val="ru-RU"/>
                <w:szCs w:val="28"/>
              </w:rPr>
              <w:t vyd:_id="vyd:0000000000001c">, настройки, последовательность запросов и выбранные варианты результата.</w:t>
            </w:r>
          </w:p>
        </w:tc>
      </w:tr>
      <w:tr w:rsidR="00D87C95" w:rsidRPr="00D87C95" w14:paraId="4AD8EA12" w14:textId="77777777" w:rsidTr="008E7107" vyd:_id="vyd:00000000000012">
        <w:trPr>
          <w:cantSplit w:val="1"/>
        </w:trPr>
        <w:tc vyd:_id="vyd:00000000000016">
          <w:tcPr>
            <w:shd w:val="clear" w:color="auto" w:fill="EAF1DD" w:themeFill="accent3" w:themeFillTint="33"/>
            <w:tcMar>
              <w:top w:w="90" w:type="dxa"/>
              <w:start w:w="115" w:type="dxa"/>
              <w:bottom w:w="90" w:type="dxa"/>
              <w:end w:w="115" w:type="dxa"/>
            </w:tcMar>
            <w:vAlign w:val="center"/>
          </w:tcPr>
          <w:p w14:paraId="0DC63592" w14:textId="77777777" w:rsidR="00D87C95" w:rsidRPr="00D87C95" w:rsidRDefault="00D87C95" w:rsidP="0077426C" vyd:_id="vyd:00000000000017">
            <w:pPr>
              <w:jc w:val="center"/>
              <w:rPr>
                <w:rFonts w:cs="Times New Roman"/>
                <w:sz w:val="28"/>
                <w:szCs w:val="28"/>
              </w:rPr>
            </w:pPr>
            <w:r>
              <w:rPr>
                <w:rFonts w:eastAsia="Times New Roman" w:cs="Times New Roman"/>
                <w:sz w:val="28"/>
                <w:b w:val="1"/>
                <w:szCs w:val="28"/>
              </w:rPr>
              <w:t vyd:_id="vyd:00000000000018">5</w:t>
            </w:r>
          </w:p>
        </w:tc>
        <w:tc vyd:_id="vyd:00000000000013">
          <w:tcPr>
            <w:tcMar>
              <w:top w:w="90" w:type="dxa"/>
              <w:start w:w="115" w:type="dxa"/>
              <w:bottom w:w="90" w:type="dxa"/>
              <w:end w:w="115" w:type="dxa"/>
            </w:tcMar>
            <w:vAlign w:val="center"/>
          </w:tcPr>
          <w:p w14:paraId="0801DF1C" w14:textId="77777777" w:rsidR="00D87C95" w:rsidRPr="00D87C95" w:rsidRDefault="00D87C95" w:rsidP="0077426C" vyd:_id="vyd:00000000000014">
            <w:pPr>
              <w:rPr>
                <w:rFonts w:cs="Times New Roman"/>
                <w:sz w:val="28"/>
                <w:lang w:val="ru-RU"/>
                <w:szCs w:val="28"/>
              </w:rPr>
            </w:pPr>
            <w:r>
              <w:rPr>
                <w:rFonts w:eastAsia="Times New Roman" w:cs="Times New Roman"/>
                <w:sz w:val="28"/>
                <w:color w:val="222222"/>
                <w:lang w:val="ru-RU"/>
                <w:szCs w:val="28"/>
              </w:rPr>
              <w:t vyd:_id="vyd:00000000000015">Перечень загруженных исходников и документы, подтверждающие права на каждый из них.</w:t>
            </w:r>
          </w:p>
        </w:tc>
      </w:tr>
      <w:tr w:rsidR="00D87C95" w:rsidRPr="00D87C95" w14:paraId="09A76AB3" w14:textId="77777777" w:rsidTr="008E7107" vyd:_id="vyd:0000000000000v">
        <w:trPr>
          <w:cantSplit w:val="1"/>
        </w:trPr>
        <w:tc vyd:_id="vyd:0000000000000z">
          <w:tcPr>
            <w:shd w:val="clear" w:color="auto" w:fill="EAF1DD" w:themeFill="accent3" w:themeFillTint="33"/>
            <w:tcMar>
              <w:top w:w="90" w:type="dxa"/>
              <w:start w:w="115" w:type="dxa"/>
              <w:bottom w:w="90" w:type="dxa"/>
              <w:end w:w="115" w:type="dxa"/>
            </w:tcMar>
            <w:vAlign w:val="center"/>
          </w:tcPr>
          <w:p w14:paraId="7E989784" w14:textId="77777777" w:rsidR="00D87C95" w:rsidRPr="00D87C95" w:rsidRDefault="00D87C95" w:rsidP="0077426C" vyd:_id="vyd:00000000000010">
            <w:pPr>
              <w:jc w:val="center"/>
              <w:rPr>
                <w:rFonts w:cs="Times New Roman"/>
                <w:sz w:val="28"/>
                <w:szCs w:val="28"/>
              </w:rPr>
            </w:pPr>
            <w:r>
              <w:rPr>
                <w:rFonts w:eastAsia="Times New Roman" w:cs="Times New Roman"/>
                <w:sz w:val="28"/>
                <w:b w:val="1"/>
                <w:szCs w:val="28"/>
              </w:rPr>
              <w:t vyd:_id="vyd:00000000000011">6</w:t>
            </w:r>
          </w:p>
        </w:tc>
        <w:tc vyd:_id="vyd:0000000000000w">
          <w:tcPr>
            <w:tcMar>
              <w:top w:w="90" w:type="dxa"/>
              <w:start w:w="115" w:type="dxa"/>
              <w:bottom w:w="90" w:type="dxa"/>
              <w:end w:w="115" w:type="dxa"/>
            </w:tcMar>
            <w:vAlign w:val="center"/>
          </w:tcPr>
          <w:p w14:paraId="3EF9A122" w14:textId="77777777" w:rsidR="00D87C95" w:rsidRPr="00D87C95" w:rsidRDefault="00D87C95" w:rsidP="0077426C" vyd:_id="vyd:0000000000000x">
            <w:pPr>
              <w:rPr>
                <w:rFonts w:cs="Times New Roman"/>
                <w:sz w:val="28"/>
                <w:lang w:val="ru-RU"/>
                <w:szCs w:val="28"/>
              </w:rPr>
            </w:pPr>
            <w:r>
              <w:rPr>
                <w:rFonts w:eastAsia="Times New Roman" w:cs="Times New Roman"/>
                <w:sz w:val="28"/>
                <w:color w:val="222222"/>
                <w:lang w:val="ru-RU"/>
                <w:szCs w:val="28"/>
              </w:rPr>
              <w:t vyd:_id="vyd:0000000000000y">Первоначальный результат сервиса и финальный файл после вашей переработки.</w:t>
            </w:r>
          </w:p>
        </w:tc>
      </w:tr>
      <w:tr w:rsidR="00D87C95" w:rsidRPr="00D87C95" w14:paraId="00D0E378" w14:textId="77777777" w:rsidTr="008E7107" vyd:_id="vyd:0000000000000o">
        <w:trPr>
          <w:cantSplit w:val="1"/>
        </w:trPr>
        <w:tc vyd:_id="vyd:0000000000000s">
          <w:tcPr>
            <w:shd w:val="clear" w:color="auto" w:fill="EAF1DD" w:themeFill="accent3" w:themeFillTint="33"/>
            <w:tcMar>
              <w:top w:w="90" w:type="dxa"/>
              <w:start w:w="115" w:type="dxa"/>
              <w:bottom w:w="90" w:type="dxa"/>
              <w:end w:w="115" w:type="dxa"/>
            </w:tcMar>
            <w:vAlign w:val="center"/>
          </w:tcPr>
          <w:p w14:paraId="76B5043B" w14:textId="77777777" w:rsidR="00D87C95" w:rsidRPr="00D87C95" w:rsidRDefault="00D87C95" w:rsidP="0077426C" vyd:_id="vyd:0000000000000t">
            <w:pPr>
              <w:jc w:val="center"/>
              <w:rPr>
                <w:rFonts w:cs="Times New Roman"/>
                <w:sz w:val="28"/>
                <w:szCs w:val="28"/>
              </w:rPr>
            </w:pPr>
            <w:r>
              <w:rPr>
                <w:rFonts w:eastAsia="Times New Roman" w:cs="Times New Roman"/>
                <w:sz w:val="28"/>
                <w:b w:val="1"/>
                <w:szCs w:val="28"/>
              </w:rPr>
              <w:t vyd:_id="vyd:0000000000000u">7</w:t>
            </w:r>
          </w:p>
        </w:tc>
        <w:tc vyd:_id="vyd:0000000000000p">
          <w:tcPr>
            <w:tcMar>
              <w:top w:w="90" w:type="dxa"/>
              <w:start w:w="115" w:type="dxa"/>
              <w:bottom w:w="90" w:type="dxa"/>
              <w:end w:w="115" w:type="dxa"/>
            </w:tcMar>
            <w:vAlign w:val="center"/>
          </w:tcPr>
          <w:p w14:paraId="197035E9" w14:textId="77777777" w:rsidR="00D87C95" w:rsidRPr="00D87C95" w:rsidRDefault="00D87C95" w:rsidP="0077426C" vyd:_id="vyd:0000000000000q">
            <w:pPr>
              <w:rPr>
                <w:rFonts w:cs="Times New Roman"/>
                <w:sz w:val="28"/>
                <w:lang w:val="ru-RU"/>
                <w:szCs w:val="28"/>
              </w:rPr>
            </w:pPr>
            <w:r>
              <w:rPr>
                <w:rFonts w:eastAsia="Times New Roman" w:cs="Times New Roman"/>
                <w:sz w:val="28"/>
                <w:color w:val="222222"/>
                <w:lang w:val="ru-RU"/>
                <w:szCs w:val="28"/>
              </w:rPr>
              <w:t vyd:_id="vyd:0000000000000r">Черновики, историю редактирования и описание личного творческого вклада.</w:t>
            </w:r>
          </w:p>
        </w:tc>
      </w:tr>
      <w:tr w:rsidR="00D87C95" w:rsidRPr="00D87C95" w14:paraId="2269066F" w14:textId="77777777" w:rsidTr="008E7107" vyd:_id="vyd:0000000000000h">
        <w:trPr>
          <w:cantSplit w:val="1"/>
        </w:trPr>
        <w:tc vyd:_id="vyd:0000000000000l">
          <w:tcPr>
            <w:shd w:val="clear" w:color="auto" w:fill="EAF1DD" w:themeFill="accent3" w:themeFillTint="33"/>
            <w:tcMar>
              <w:top w:w="90" w:type="dxa"/>
              <w:start w:w="115" w:type="dxa"/>
              <w:bottom w:w="90" w:type="dxa"/>
              <w:end w:w="115" w:type="dxa"/>
            </w:tcMar>
            <w:vAlign w:val="center"/>
          </w:tcPr>
          <w:p w14:paraId="68B3326E" w14:textId="77777777" w:rsidR="00D87C95" w:rsidRPr="00D87C95" w:rsidRDefault="00D87C95" w:rsidP="0077426C" vyd:_id="vyd:0000000000000m">
            <w:pPr>
              <w:jc w:val="center"/>
              <w:rPr>
                <w:rFonts w:cs="Times New Roman"/>
                <w:sz w:val="28"/>
                <w:szCs w:val="28"/>
              </w:rPr>
            </w:pPr>
            <w:r>
              <w:rPr>
                <w:rFonts w:eastAsia="Times New Roman" w:cs="Times New Roman"/>
                <w:sz w:val="28"/>
                <w:b w:val="1"/>
                <w:szCs w:val="28"/>
              </w:rPr>
              <w:t vyd:_id="vyd:0000000000000n">8</w:t>
            </w:r>
          </w:p>
        </w:tc>
        <w:tc vyd:_id="vyd:0000000000000i">
          <w:tcPr>
            <w:tcMar>
              <w:top w:w="90" w:type="dxa"/>
              <w:start w:w="115" w:type="dxa"/>
              <w:bottom w:w="90" w:type="dxa"/>
              <w:end w:w="115" w:type="dxa"/>
            </w:tcMar>
            <w:vAlign w:val="center"/>
          </w:tcPr>
          <w:p w14:paraId="3DA29CE0" w14:textId="77777777" w:rsidR="00D87C95" w:rsidRPr="00D87C95" w:rsidRDefault="00D87C95" w:rsidP="0077426C" vyd:_id="vyd:0000000000000j">
            <w:pPr>
              <w:rPr>
                <w:rFonts w:cs="Times New Roman"/>
                <w:sz w:val="28"/>
                <w:lang w:val="ru-RU"/>
                <w:szCs w:val="28"/>
              </w:rPr>
            </w:pPr>
            <w:r>
              <w:rPr>
                <w:rFonts w:eastAsia="Times New Roman" w:cs="Times New Roman"/>
                <w:sz w:val="28"/>
                <w:color w:val="222222"/>
                <w:lang w:val="ru-RU"/>
                <w:szCs w:val="28"/>
              </w:rPr>
              <w:t vyd:_id="vyd:0000000000000k">Скриншоты или записи проверки сходства, а также источники проверки фактов.</w:t>
            </w:r>
          </w:p>
        </w:tc>
      </w:tr>
    </w:tbl>
    <w:p w14:paraId="73BA14D4" w14:textId="77777777" w:rsidR="00D87C95" w:rsidRDefault="00D87C95" w:rsidP="00773272" vyd:_id="vyd:0000000000000f">
      <w:pPr>
        <w:pStyle w:val="21"/>
        <w:jc w:val="center"/>
        <w:rPr>
          <w:rFonts w:ascii="Times New Roman" w:hAnsi="Times New Roman" w:cs="Times New Roman"/>
          <w:sz w:val="28"/>
          <w:color w:val="auto"/>
          <w:lang w:val="ru-RU"/>
          <w:szCs w:val="28"/>
        </w:rPr>
      </w:pPr>
    </w:p>
    <w:p w14:paraId="4966385F" w14:textId="5AF7E932" w:rsidR="00AE3A86" w:rsidRPr="00AE3A86" w:rsidRDefault="00773272" w:rsidP="00773272" vyd:_id="vyd:0000000000000d">
      <w:pPr>
        <w:pStyle w:val="21"/>
        <w:jc w:val="center"/>
        <w:rPr>
          <w:rFonts w:ascii="Times New Roman" w:hAnsi="Times New Roman" w:cs="Times New Roman"/>
          <w:sz w:val="28"/>
          <w:color w:val="auto"/>
          <w:lang w:val="ru-RU"/>
          <w:szCs w:val="28"/>
        </w:rPr>
      </w:pPr>
      <w:r>
        <w:rPr>
          <w:rFonts w:ascii="Times New Roman" w:hAnsi="Times New Roman" w:cs="Times New Roman"/>
          <w:sz w:val="28"/>
          <w:color w:val="auto"/>
          <w:lang w:val="ru-RU"/>
          <w:szCs w:val="28"/>
        </w:rPr>
        <w:t vyd:_id="vyd:0000000000000e">СВЯЗЬ С УСЛОВИЯМИ ПЛАТФОРМЫ ИНФОУРОК</w:t>
      </w:r>
    </w:p>
    <w:p w14:paraId="718D62CF" w14:textId="77777777" w:rsidR="00AE3A86" w:rsidRPr="00AE3A86" w:rsidRDefault="00AE3A86" w:rsidP="00AE3A86" vyd:_id="vyd:0000000000000a">
      <w:pPr>
        <w:spacing w:line="259" w:lineRule="auto"/>
        <w:rPr>
          <w:rFonts w:cs="Times New Roman"/>
          <w:sz w:val="28"/>
          <w:lang w:val="ru-RU"/>
          <w:szCs w:val="28"/>
        </w:rPr>
      </w:pPr>
      <w:r>
        <w:rPr>
          <w:rFonts w:eastAsia="Times New Roman" w:cs="Times New Roman"/>
          <w:sz w:val="28"/>
          <w:lang w:val="ru-RU"/>
          <w:szCs w:val="28"/>
        </w:rPr>
        <w:t vyd:_id="vyd:0000000000000c" xml:space="preserve">Размещая материал, автор должен соблюдать законодательство и права третьих лиц. Платформа может проводить выборочную модерацию и удалять </w:t>
      </w:r>
      <w:r>
        <w:rPr>
          <w:rFonts w:eastAsia="Times New Roman" w:cs="Times New Roman"/>
          <w:sz w:val="28"/>
          <w:lang w:val="ru-RU"/>
          <w:szCs w:val="28"/>
        </w:rPr>
        <w:t vyd:_id="vyd:0000000000000b">материалы, которые нарушают законодательство или действующие условия использования. Прохождение модерации не заменяет проверку прав и не подтверждает законность каждого элемента. Поскольку условия Платформы могут изменяться, перед каждой публикацией следует читать их актуальный текст.</w:t>
      </w:r>
    </w:p>
    <w:p w14:paraId="24849D47" w14:textId="77777777" w:rsidR="00AE3A86" w:rsidRPr="00AE3A86" w:rsidRDefault="00AE3A86" w:rsidP="00AE3A86" vyd:_id="vyd:00000000000005">
      <w:pPr>
        <w:spacing w:before="160"/>
        <w:rPr>
          <w:rFonts w:cs="Times New Roman"/>
          <w:sz w:val="28"/>
          <w:lang w:val="ru-RU"/>
          <w:szCs w:val="28"/>
        </w:rPr>
      </w:pPr>
      <w:r>
        <w:rPr>
          <w:rFonts w:eastAsia="Times New Roman" w:cs="Times New Roman"/>
          <w:sz w:val="28"/>
          <w:b w:val="1"/>
          <w:lang w:val="ru-RU"/>
          <w:szCs w:val="28"/>
        </w:rPr>
        <w:t vyd:_id="vyd:00000000000009" xml:space="preserve">Правовая основа: </w:t>
      </w:r>
      <w:r>
        <w:rPr>
          <w:rFonts w:eastAsia="Times New Roman" w:cs="Times New Roman"/>
          <w:sz w:val="28"/>
          <w:lang w:val="ru-RU"/>
          <w:szCs w:val="28"/>
        </w:rPr>
        <w:t vyd:_id="vyd:00000000000008" xml:space="preserve">часть </w:t>
      </w:r>
      <w:r>
        <w:rPr>
          <w:rFonts w:eastAsia="Times New Roman" w:cs="Times New Roman"/>
          <w:sz w:val="28"/>
          <w:szCs w:val="28"/>
        </w:rPr>
        <w:t vyd:_id="vyd:00000000000007">IV</w:t>
      </w:r>
      <w:r>
        <w:rPr>
          <w:rFonts w:eastAsia="Times New Roman" w:cs="Times New Roman"/>
          <w:sz w:val="28"/>
          <w:lang w:val="ru-RU"/>
          <w:szCs w:val="28"/>
        </w:rPr>
        <w:t vyd:_id="vyd:00000000000006" xml:space="preserve"> ГК РФ, в том числе статьи 1259, 1260, 1270, 1274, 1282, 1286.1 и 1484; статья 152.1 ГК РФ. Материал подготовлен в учебных целях простыми словами и не заменяет анализ конкретной ситуации.</w:t>
      </w:r>
    </w:p>
    <w:p w14:paraId="46903764" w14:textId="77777777" w:rsidR="00AE3A86" w:rsidRPr="0008273E" w:rsidRDefault="00AE3A86" w:rsidP="0008273E" vyd:_id="vyd:00000000000004">
      <w:pPr>
        <w:rPr>
          <w:lang w:val="ru-RU"/>
        </w:rPr>
      </w:pPr>
    </w:p>
    <w:p w14:paraId="3C036CE9" w14:textId="3B7C36FC" w:rsidR="00C3496A" w:rsidRPr="00E77B1F" w:rsidRDefault="00C3496A" w:rsidP="00773272" vyd:_id="vyd:00000000000003">
      <w:pPr>
        <w:pStyle w:val="a0"/>
        <w:keepLines w:val="1"/>
        <w:numPr>
          <w:ilvl w:val="0"/>
          <w:numId w:val="0"/>
        </w:numPr>
        <w:ind w:start="360"/>
        <w:rPr>
          <w:lang w:val="ru-RU"/>
        </w:rPr>
      </w:pPr>
    </w:p>
    <w:sectPr vyd:_id="vyd:00000000000002" w:rsidR="00C3496A" w:rsidRPr="00E77B1F" w:rsidSect="00034616">
      <w:footerReference r:id="rId9" w:type="default"/>
      <w:type w:val="nextPage"/>
      <w:pgSz w:w="11906" w:h="16838" w:orient="portrait"/>
      <w:pgMar w:top="1134" w:right="1134" w:bottom="1134" w:left="1417" w:header="720" w:footer="720" w:gutter="0"/>
      <w:cols w:equalWidth="1" w:space="720" w:sep="0"/>
      <w:vAlign w:val="top"/>
      <w:titlePg w:val="0"/>
      <w:docGrid w:linePitch="360"/>
    </w:sectPr>
  </w:body>
</w:document>
</file>

<file path=word/endnotes.xml><?xml version="1.0" encoding="utf-8"?>
<w:endnotes xmlns:w16se="http://schemas.microsoft.com/office/word/2015/wordml/symex" xmlns:w16cex="http://schemas.microsoft.com/office/word/2018/wordml/cex" xmlns:w15="http://schemas.microsoft.com/office/word/2012/wordml" xmlns:w14="http://schemas.microsoft.com/office/word/2010/wordml" xmlns:w16="http://schemas.microsoft.com/office/word/2018/wordml" xmlns:w16sdtdh="http://schemas.microsoft.com/office/word/2020/wordml/sdtdatahash" xmlns:w16cid="http://schemas.microsoft.com/office/word/2016/wordml/cid" xmlns:wp14="http://schemas.microsoft.com/office/word/2010/wordprocessingDrawing" xmlns:mc="http://schemas.openxmlformats.org/markup-compatibility/2006" xmlns:w="http://schemas.openxmlformats.org/wordprocessingml/2006/main" xmlns:unk2="http://schemas.microsoft.com/office/word/2023/wordml/word16du" xmlns:unk1="http://schemas.microsoft.com/office/word/2024/wordml/sdtformatlock" mc:Ignorable="w14 w15 w16se w16cid w16 w16cex w16sdtdh unk1 unk2 wp14">
  <w:endnote w:type="separator" w:id="-1">
    <w:p w14:paraId="716F7596" w14:textId="77777777" w:rsidR="00270517" w:rsidRDefault="00270517">
      <w:pPr>
        <w:spacing w:after="0" w:line="240" w:lineRule="auto"/>
      </w:pPr>
      <w:r>
        <w:separator/>
      </w:r>
    </w:p>
  </w:endnote>
  <w:endnote w:type="continuationSeparator" w:id="0">
    <w:p w14:paraId="60A5E66D" w14:textId="77777777" w:rsidR="00270517" w:rsidRDefault="00270517">
      <w:pPr>
        <w:spacing w:after="0" w:line="240" w:lineRule="auto"/>
      </w:pPr>
      <w:r>
        <w:continuationSeparator/>
      </w:r>
    </w:p>
  </w:endnote>
</w:endnotes>
</file>

<file path=word/fontTable.xml><?xml version="1.0" encoding="utf-8"?>
<w:fonts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xmlns:unk1="http://schemas.microsoft.com/office/word/2024/wordml/sdtformatlock" xmlns:unk2="http://schemas.microsoft.com/office/word/2023/wordml/word16du" xmlns:w16cex="http://schemas.microsoft.com/office/word/2018/wordml/cex" mc:Ignorable="w14 w15 w16se w16cid w16 w16cex w16sdtdh unk1 unk2">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vyd="http://volga.yandex.com/schemas/document/model" xmlns:w14="http://schemas.microsoft.com/office/word/2010/wordml" xmlns:w="http://schemas.openxmlformats.org/wordprocessingml/2006/main" vyd:_id="vyd:0000000000019l">
  <w:p w14:paraId="13580423" w14:textId="7956019A" w:rsidR="00C3496A" w:rsidRDefault="00C3496A" vyd:_id="vyd:0000000000019m">
    <w:pPr>
      <w:pStyle w:val="a7"/>
      <w:jc w:val="center"/>
    </w:pPr>
  </w:p>
</w:ftr>
</file>

<file path=word/footnotes.xml><?xml version="1.0" encoding="utf-8"?>
<w:footnotes xmlns:w16se="http://schemas.microsoft.com/office/word/2015/wordml/symex" xmlns:w16cex="http://schemas.microsoft.com/office/word/2018/wordml/cex" xmlns:w15="http://schemas.microsoft.com/office/word/2012/wordml" xmlns:w14="http://schemas.microsoft.com/office/word/2010/wordml" xmlns:w16="http://schemas.microsoft.com/office/word/2018/wordml" xmlns:w16sdtdh="http://schemas.microsoft.com/office/word/2020/wordml/sdtdatahash" xmlns:w16cid="http://schemas.microsoft.com/office/word/2016/wordml/cid" xmlns:wp14="http://schemas.microsoft.com/office/word/2010/wordprocessingDrawing" xmlns:mc="http://schemas.openxmlformats.org/markup-compatibility/2006" xmlns:w="http://schemas.openxmlformats.org/wordprocessingml/2006/main" xmlns:unk2="http://schemas.microsoft.com/office/word/2023/wordml/word16du" xmlns:unk1="http://schemas.microsoft.com/office/word/2024/wordml/sdtformatlock" mc:Ignorable="w14 w15 w16se w16cid w16 w16cex w16sdtdh unk1 unk2 wp14">
  <w:footnote w:type="separator" w:id="-1">
    <w:p w14:paraId="02C2FD41" w14:textId="77777777" w:rsidR="00270517" w:rsidRDefault="00270517">
      <w:pPr>
        <w:spacing w:after="0" w:line="240" w:lineRule="auto"/>
      </w:pPr>
      <w:r>
        <w:separator/>
      </w:r>
    </w:p>
  </w:footnote>
  <w:footnote w:type="continuationSeparator" w:id="0">
    <w:p w14:paraId="279D3007" w14:textId="77777777" w:rsidR="00270517" w:rsidRDefault="00270517">
      <w:pPr>
        <w:spacing w:after="0" w:line="240" w:lineRule="auto"/>
      </w:pPr>
      <w:r>
        <w:continuationSeparator/>
      </w:r>
    </w:p>
  </w:footnote>
</w:footnotes>
</file>

<file path=word/numbering.xml><?xml version="1.0" encoding="utf-8"?>
<w:numbering xmlns:w16se="http://schemas.microsoft.com/office/word/2015/wordml/symex" xmlns:w16cex="http://schemas.microsoft.com/office/word/2018/wordml/cex" xmlns:w15="http://schemas.microsoft.com/office/word/2012/wordml" xmlns:w14="http://schemas.microsoft.com/office/word/2010/wordml" xmlns:w16="http://schemas.microsoft.com/office/word/2018/wordml" xmlns:w16sdtdh="http://schemas.microsoft.com/office/word/2020/wordml/sdtdatahash" xmlns:w16cid="http://schemas.microsoft.com/office/word/2016/wordml/cid" xmlns:wp14="http://schemas.microsoft.com/office/word/2010/wordprocessingDrawing" xmlns:mc="http://schemas.openxmlformats.org/markup-compatibility/2006" xmlns:w="http://schemas.openxmlformats.org/wordprocessingml/2006/main" xmlns:unk2="http://schemas.microsoft.com/office/word/2023/wordml/word16du" xmlns:unk1="http://schemas.microsoft.com/office/word/2024/wordml/sdtformatlock" mc:Ignorable="w14 w15 w16se w16cid w16 w16cex w16sdtdh unk1 unk2 wp14">
  <w:abstractNum w15:restartNumberingAfterBreak="0" w:abstractNumId="0">
    <w:nsid w:val="FFFFFF7C"/>
    <w:multiLevelType w:val="singleLevel"/>
    <w:tmpl w:val="C310EC42"/>
    <w:lvl w:ilvl="0">
      <w:start w:val="1"/>
      <w:numFmt w:val="decimal"/>
      <w:lvlText w:val="%1."/>
      <w:lvlJc w:val="start"/>
      <w:pPr>
        <w:tabs>
          <w:tab w:val="num" w:pos="1800"/>
        </w:tabs>
        <w:ind w:start="1800" w:hanging="360"/>
      </w:pPr>
    </w:lvl>
  </w:abstractNum>
  <w:abstractNum w15:restartNumberingAfterBreak="0" w:abstractNumId="1">
    <w:nsid w:val="FFFFFF7D"/>
    <w:multiLevelType w:val="singleLevel"/>
    <w:tmpl w:val="E4089024"/>
    <w:lvl w:ilvl="0">
      <w:start w:val="1"/>
      <w:numFmt w:val="decimal"/>
      <w:lvlText w:val="%1."/>
      <w:lvlJc w:val="start"/>
      <w:pPr>
        <w:tabs>
          <w:tab w:val="num" w:pos="1440"/>
        </w:tabs>
        <w:ind w:start="1440" w:hanging="360"/>
      </w:pPr>
    </w:lvl>
  </w:abstractNum>
  <w:abstractNum w15:restartNumberingAfterBreak="0" w:abstractNumId="10">
    <w:nsid w:val="4084402E"/>
    <w:multiLevelType w:val="hybridMultilevel"/>
    <w:tmpl w:val="44689768"/>
    <w:lvl w:tplc="04190001" w:ilvl="0">
      <w:start w:val="1"/>
      <w:numFmt w:val="bullet"/>
      <w:lvlText w:val=""/>
      <w:lvlJc w:val="start"/>
      <w:pPr>
        <w:ind w:start="720" w:hanging="360"/>
      </w:pPr>
      <w:rPr>
        <w:rFonts w:hint="default" w:ascii="Symbol" w:hAnsi="Symbol"/>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15:restartNumberingAfterBreak="0" w:abstractNumId="11">
    <w:nsid w:val="6A7A2B17"/>
    <w:multiLevelType w:val="hybridMultilevel"/>
    <w:tmpl w:val="319E0034"/>
    <w:lvl w:tplc="C6F2AACE" w:ilvl="0">
      <w:start w:val="10"/>
      <w:numFmt w:val="bullet"/>
      <w:lvlText w:val="•"/>
      <w:lvlJc w:val="start"/>
      <w:pPr>
        <w:ind w:start="720" w:hanging="360"/>
      </w:pPr>
      <w:rPr>
        <w:rFonts w:hint="default" w:ascii="Times New Roman" w:hAnsi="Times New Roman" w:cs="Times New Roman" w:eastAsiaTheme="minorEastAsia"/>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15:restartNumberingAfterBreak="0" w:abstractNumId="12">
    <w:nsid w:val="6B736BD0"/>
    <w:multiLevelType w:val="multilevel"/>
    <w:tmpl w:val="AB1003F2"/>
    <w:lvl w:ilvl="0">
      <w:start w:val="1"/>
      <w:numFmt w:val="decimal"/>
      <w:lvlText w:val="%1."/>
      <w:lvlJc w:val="start"/>
      <w:pPr>
        <w:ind w:start="456" w:hanging="456"/>
      </w:pPr>
      <w:rPr>
        <w:rFonts w:hint="default"/>
      </w:rPr>
    </w:lvl>
    <w:lvl w:ilvl="1">
      <w:start w:val="1"/>
      <w:numFmt w:val="decimal"/>
      <w:lvlText w:val="%1.%2."/>
      <w:lvlJc w:val="start"/>
      <w:pPr>
        <w:ind w:start="456" w:hanging="456"/>
      </w:pPr>
      <w:rPr>
        <w:rFonts w:hint="default"/>
      </w:rPr>
    </w:lvl>
    <w:lvl w:ilvl="2">
      <w:start w:val="1"/>
      <w:numFmt w:val="decimal"/>
      <w:lvlText w:val="%1.%2.%3."/>
      <w:lvlJc w:val="start"/>
      <w:pPr>
        <w:ind w:start="720" w:hanging="720"/>
      </w:pPr>
      <w:rPr>
        <w:rFonts w:hint="default"/>
      </w:rPr>
    </w:lvl>
    <w:lvl w:ilvl="3">
      <w:start w:val="1"/>
      <w:numFmt w:val="decimal"/>
      <w:lvlText w:val="%1.%2.%3.%4."/>
      <w:lvlJc w:val="start"/>
      <w:pPr>
        <w:ind w:start="720" w:hanging="720"/>
      </w:pPr>
      <w:rPr>
        <w:rFonts w:hint="default"/>
      </w:rPr>
    </w:lvl>
    <w:lvl w:ilvl="4">
      <w:start w:val="1"/>
      <w:numFmt w:val="decimal"/>
      <w:lvlText w:val="%1.%2.%3.%4.%5."/>
      <w:lvlJc w:val="start"/>
      <w:pPr>
        <w:ind w:start="1080" w:hanging="1080"/>
      </w:pPr>
      <w:rPr>
        <w:rFonts w:hint="default"/>
      </w:rPr>
    </w:lvl>
    <w:lvl w:ilvl="5">
      <w:start w:val="1"/>
      <w:numFmt w:val="decimal"/>
      <w:lvlText w:val="%1.%2.%3.%4.%5.%6."/>
      <w:lvlJc w:val="start"/>
      <w:pPr>
        <w:ind w:start="1080" w:hanging="1080"/>
      </w:pPr>
      <w:rPr>
        <w:rFonts w:hint="default"/>
      </w:rPr>
    </w:lvl>
    <w:lvl w:ilvl="6">
      <w:start w:val="1"/>
      <w:numFmt w:val="decimal"/>
      <w:lvlText w:val="%1.%2.%3.%4.%5.%6.%7."/>
      <w:lvlJc w:val="start"/>
      <w:pPr>
        <w:ind w:start="1440" w:hanging="1440"/>
      </w:pPr>
      <w:rPr>
        <w:rFonts w:hint="default"/>
      </w:rPr>
    </w:lvl>
    <w:lvl w:ilvl="7">
      <w:start w:val="1"/>
      <w:numFmt w:val="decimal"/>
      <w:lvlText w:val="%1.%2.%3.%4.%5.%6.%7.%8."/>
      <w:lvlJc w:val="start"/>
      <w:pPr>
        <w:ind w:start="1440" w:hanging="1440"/>
      </w:pPr>
      <w:rPr>
        <w:rFonts w:hint="default"/>
      </w:rPr>
    </w:lvl>
    <w:lvl w:ilvl="8">
      <w:start w:val="1"/>
      <w:numFmt w:val="decimal"/>
      <w:lvlText w:val="%1.%2.%3.%4.%5.%6.%7.%8.%9."/>
      <w:lvlJc w:val="start"/>
      <w:pPr>
        <w:ind w:start="1800" w:hanging="1800"/>
      </w:pPr>
      <w:rPr>
        <w:rFonts w:hint="default"/>
      </w:rPr>
    </w:lvl>
  </w:abstractNum>
  <w:abstractNum w:abstractNumId="13">
    <w:multiLevelType w:val="hybridMultilevel"/>
    <w:lvl w:ilvl="0">
      <w:start w:val="1"/>
      <w:numFmt w:val="bullet"/>
      <w:lvlText w:val=""/>
      <w:lvlJc w:val="start"/>
      <w:pPr>
        <w:ind w:start="720" w:hanging="360"/>
      </w:pPr>
    </w:lvl>
    <w:lvl w:ilvl="1">
      <w:start w:val="1"/>
      <w:numFmt w:val="bullet"/>
      <w:lvlText w:val="o"/>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o"/>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o"/>
      <w:lvlJc w:val="start"/>
      <w:pPr>
        <w:ind w:start="5760" w:hanging="360"/>
      </w:pPr>
    </w:lvl>
    <w:lvl w:ilvl="8">
      <w:start w:val="1"/>
      <w:numFmt w:val="bullet"/>
      <w:lvlText w:val=""/>
      <w:lvlJc w:val="start"/>
      <w:pPr>
        <w:ind w:start="6480" w:hanging="360"/>
      </w:pPr>
    </w:lvl>
  </w:abstractNum>
  <w:abstractNum w:abstractNumId="14">
    <w:multiLevelType w:val="hybridMultilevel"/>
    <w:lvl w:ilvl="0">
      <w:start w:val="1"/>
      <w:numFmt w:val="bullet"/>
      <w:lvlText w:val=""/>
      <w:lvlJc w:val="start"/>
      <w:pPr>
        <w:ind w:start="720" w:hanging="360"/>
      </w:pPr>
    </w:lvl>
    <w:lvl w:ilvl="1">
      <w:start w:val="1"/>
      <w:numFmt w:val="bullet"/>
      <w:lvlText w:val="o"/>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o"/>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o"/>
      <w:lvlJc w:val="start"/>
      <w:pPr>
        <w:ind w:start="5760" w:hanging="360"/>
      </w:pPr>
    </w:lvl>
    <w:lvl w:ilvl="8">
      <w:start w:val="1"/>
      <w:numFmt w:val="bullet"/>
      <w:lvlText w:val=""/>
      <w:lvlJc w:val="start"/>
      <w:pPr>
        <w:ind w:start="6480" w:hanging="360"/>
      </w:pPr>
    </w:lvl>
  </w:abstractNum>
  <w:abstractNum w:abstractNumId="15">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16">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17">
    <w:multiLevelType w:val="hybridMultilevel"/>
    <w:lvl w:ilvl="0">
      <w:start w:val="1"/>
      <w:numFmt w:val="decimal"/>
      <w:lvlText w:val="%1."/>
      <w:lvlJc w:val="start"/>
      <w:pPr>
        <w:ind w:start="720" w:hanging="360"/>
      </w:pPr>
    </w:lvl>
    <w:lvl w:ilvl="1">
      <w:start w:val="1"/>
      <w:numFmt w:val="lowerLetter"/>
      <w:lvlText w:val="%2."/>
      <w:lvlJc w:val="start"/>
      <w:pPr>
        <w:ind w:start="1440" w:hanging="360"/>
      </w:pPr>
    </w:lvl>
    <w:lvl w:ilvl="2">
      <w:start w:val="1"/>
      <w:numFmt w:val="lowerRoman"/>
      <w:lvlText w:val="%3."/>
      <w:lvlJc w:val="end"/>
      <w:pPr>
        <w:ind w:start="2160" w:hanging="180"/>
      </w:pPr>
    </w:lvl>
    <w:lvl w:ilvl="3">
      <w:start w:val="1"/>
      <w:numFmt w:val="decimal"/>
      <w:lvlText w:val="%4."/>
      <w:lvlJc w:val="start"/>
      <w:pPr>
        <w:ind w:start="2880" w:hanging="360"/>
      </w:pPr>
    </w:lvl>
    <w:lvl w:ilvl="4">
      <w:start w:val="1"/>
      <w:numFmt w:val="lowerLetter"/>
      <w:lvlText w:val="%5."/>
      <w:lvlJc w:val="start"/>
      <w:pPr>
        <w:ind w:start="3600" w:hanging="360"/>
      </w:pPr>
    </w:lvl>
    <w:lvl w:ilvl="5">
      <w:start w:val="1"/>
      <w:numFmt w:val="lowerRoman"/>
      <w:lvlText w:val="%6."/>
      <w:lvlJc w:val="end"/>
      <w:pPr>
        <w:ind w:start="4320" w:hanging="180"/>
      </w:pPr>
    </w:lvl>
    <w:lvl w:ilvl="6">
      <w:start w:val="1"/>
      <w:numFmt w:val="decimal"/>
      <w:lvlText w:val="%7."/>
      <w:lvlJc w:val="start"/>
      <w:pPr>
        <w:ind w:start="5040" w:hanging="360"/>
      </w:pPr>
    </w:lvl>
    <w:lvl w:ilvl="7">
      <w:start w:val="1"/>
      <w:numFmt w:val="lowerLetter"/>
      <w:lvlText w:val="%8."/>
      <w:lvlJc w:val="start"/>
      <w:pPr>
        <w:ind w:start="5760" w:hanging="360"/>
      </w:pPr>
    </w:lvl>
    <w:lvl w:ilvl="8">
      <w:start w:val="1"/>
      <w:numFmt w:val="lowerRoman"/>
      <w:lvlText w:val="%9."/>
      <w:lvlJc w:val="end"/>
      <w:pPr>
        <w:ind w:start="6480" w:hanging="180"/>
      </w:pPr>
    </w:lvl>
  </w:abstractNum>
  <w:abstractNum w:abstractNumId="18">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19">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15:restartNumberingAfterBreak="0" w:abstractNumId="2">
    <w:nsid w:val="FFFFFF7E"/>
    <w:multiLevelType w:val="singleLevel"/>
    <w:tmpl w:val="FB12693A"/>
    <w:lvl w:ilvl="0">
      <w:start w:val="1"/>
      <w:numFmt w:val="decimal"/>
      <w:pStyle w:val="3"/>
      <w:lvlText w:val="%1."/>
      <w:lvlJc w:val="start"/>
      <w:pPr>
        <w:tabs>
          <w:tab w:val="num" w:pos="1080"/>
        </w:tabs>
        <w:ind w:start="1080" w:hanging="360"/>
      </w:pPr>
    </w:lvl>
  </w:abstractNum>
  <w:abstractNum w:abstractNumId="20">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1">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2">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3">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4">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5">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6">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abstractNumId="27">
    <w:multiLevelType w:val="hybridMultilevel"/>
    <w:lvl w:ilvl="0">
      <w:start w:val="1"/>
      <w:numFmt w:val="bullet"/>
      <w:lvlText w:val="●"/>
      <w:lvlJc w:val="start"/>
      <w:pPr>
        <w:ind w:start="720" w:hanging="360"/>
      </w:pPr>
    </w:lvl>
    <w:lvl w:ilvl="1">
      <w:start w:val="1"/>
      <w:numFmt w:val="bullet"/>
      <w:lvlText w:val="○"/>
      <w:lvlJc w:val="start"/>
      <w:pPr>
        <w:ind w:start="1440" w:hanging="360"/>
      </w:pPr>
    </w:lvl>
    <w:lvl w:ilvl="2">
      <w:start w:val="1"/>
      <w:numFmt w:val="bullet"/>
      <w:lvlText w:val="■"/>
      <w:lvlJc w:val="start"/>
      <w:pPr>
        <w:ind w:start="2160" w:hanging="360"/>
      </w:pPr>
    </w:lvl>
    <w:lvl w:ilvl="3">
      <w:start w:val="1"/>
      <w:numFmt w:val="bullet"/>
      <w:lvlText w:val="●"/>
      <w:lvlJc w:val="start"/>
      <w:pPr>
        <w:ind w:start="2880" w:hanging="360"/>
      </w:pPr>
    </w:lvl>
    <w:lvl w:ilvl="4">
      <w:start w:val="1"/>
      <w:numFmt w:val="bullet"/>
      <w:lvlText w:val="○"/>
      <w:lvlJc w:val="start"/>
      <w:pPr>
        <w:ind w:start="3600" w:hanging="360"/>
      </w:pPr>
    </w:lvl>
    <w:lvl w:ilvl="5">
      <w:start w:val="1"/>
      <w:numFmt w:val="bullet"/>
      <w:lvlText w:val="■"/>
      <w:lvlJc w:val="start"/>
      <w:pPr>
        <w:ind w:start="4320" w:hanging="360"/>
      </w:pPr>
    </w:lvl>
    <w:lvl w:ilvl="6">
      <w:start w:val="1"/>
      <w:numFmt w:val="bullet"/>
      <w:lvlText w:val="●"/>
      <w:lvlJc w:val="start"/>
      <w:pPr>
        <w:ind w:start="5040" w:hanging="360"/>
      </w:pPr>
    </w:lvl>
    <w:lvl w:ilvl="7">
      <w:start w:val="1"/>
      <w:numFmt w:val="bullet"/>
      <w:lvlText w:val="○"/>
      <w:lvlJc w:val="start"/>
      <w:pPr>
        <w:ind w:start="5760" w:hanging="360"/>
      </w:pPr>
    </w:lvl>
    <w:lvl w:ilvl="8">
      <w:start w:val="1"/>
      <w:numFmt w:val="bullet"/>
      <w:lvlText w:val="■"/>
      <w:lvlJc w:val="start"/>
      <w:pPr>
        <w:ind w:start="6480" w:hanging="360"/>
      </w:pPr>
    </w:lvl>
  </w:abstractNum>
  <w:abstractNum w15:restartNumberingAfterBreak="0" w:abstractNumId="3">
    <w:nsid w:val="FFFFFF7F"/>
    <w:multiLevelType w:val="singleLevel"/>
    <w:tmpl w:val="38441652"/>
    <w:lvl w:ilvl="0">
      <w:start w:val="1"/>
      <w:numFmt w:val="decimal"/>
      <w:pStyle w:val="2"/>
      <w:lvlText w:val="%1."/>
      <w:lvlJc w:val="start"/>
      <w:pPr>
        <w:tabs>
          <w:tab w:val="num" w:pos="720"/>
        </w:tabs>
        <w:ind w:start="720" w:hanging="360"/>
      </w:pPr>
    </w:lvl>
  </w:abstractNum>
  <w:abstractNum w15:restartNumberingAfterBreak="0" w:abstractNumId="4">
    <w:nsid w:val="FFFFFF81"/>
    <w:multiLevelType w:val="singleLevel"/>
    <w:tmpl w:val="171AC3A4"/>
    <w:lvl w:ilvl="0">
      <w:start w:val="1"/>
      <w:numFmt w:val="bullet"/>
      <w:lvlText w:val=""/>
      <w:lvlJc w:val="start"/>
      <w:pPr>
        <w:tabs>
          <w:tab w:val="num" w:pos="1440"/>
        </w:tabs>
        <w:ind w:start="1440" w:hanging="360"/>
      </w:pPr>
      <w:rPr>
        <w:rFonts w:hint="default" w:ascii="Symbol" w:hAnsi="Symbol"/>
      </w:rPr>
    </w:lvl>
  </w:abstractNum>
  <w:abstractNum w15:restartNumberingAfterBreak="0" w:abstractNumId="5">
    <w:nsid w:val="FFFFFF82"/>
    <w:multiLevelType w:val="singleLevel"/>
    <w:tmpl w:val="F3EAFDEC"/>
    <w:lvl w:ilvl="0">
      <w:start w:val="1"/>
      <w:numFmt w:val="bullet"/>
      <w:pStyle w:val="30"/>
      <w:lvlText w:val=""/>
      <w:lvlJc w:val="start"/>
      <w:pPr>
        <w:tabs>
          <w:tab w:val="num" w:pos="1080"/>
        </w:tabs>
        <w:ind w:start="1080" w:hanging="360"/>
      </w:pPr>
      <w:rPr>
        <w:rFonts w:hint="default" w:ascii="Symbol" w:hAnsi="Symbol"/>
      </w:rPr>
    </w:lvl>
  </w:abstractNum>
  <w:abstractNum w15:restartNumberingAfterBreak="0" w:abstractNumId="6">
    <w:nsid w:val="FFFFFF83"/>
    <w:multiLevelType w:val="singleLevel"/>
    <w:tmpl w:val="3D1EFFD4"/>
    <w:lvl w:ilvl="0">
      <w:start w:val="1"/>
      <w:numFmt w:val="bullet"/>
      <w:pStyle w:val="20"/>
      <w:lvlText w:val=""/>
      <w:lvlJc w:val="start"/>
      <w:pPr>
        <w:tabs>
          <w:tab w:val="num" w:pos="720"/>
        </w:tabs>
        <w:ind w:start="720" w:hanging="360"/>
      </w:pPr>
      <w:rPr>
        <w:rFonts w:hint="default" w:ascii="Symbol" w:hAnsi="Symbol"/>
      </w:rPr>
    </w:lvl>
  </w:abstractNum>
  <w:abstractNum w15:restartNumberingAfterBreak="0" w:abstractNumId="7">
    <w:nsid w:val="FFFFFF88"/>
    <w:multiLevelType w:val="singleLevel"/>
    <w:tmpl w:val="D0A62B40"/>
    <w:lvl w:ilvl="0">
      <w:start w:val="1"/>
      <w:numFmt w:val="decimal"/>
      <w:pStyle w:val="a"/>
      <w:lvlText w:val="%1."/>
      <w:lvlJc w:val="start"/>
      <w:pPr>
        <w:tabs>
          <w:tab w:val="num" w:pos="360"/>
        </w:tabs>
        <w:ind w:start="360" w:hanging="360"/>
      </w:pPr>
    </w:lvl>
  </w:abstractNum>
  <w:abstractNum w15:restartNumberingAfterBreak="0" w:abstractNumId="8">
    <w:nsid w:val="FFFFFF89"/>
    <w:multiLevelType w:val="singleLevel"/>
    <w:tmpl w:val="DA3A7C20"/>
    <w:lvl w:ilvl="0">
      <w:start w:val="1"/>
      <w:numFmt w:val="bullet"/>
      <w:pStyle w:val="a0"/>
      <w:lvlText w:val=""/>
      <w:lvlJc w:val="start"/>
      <w:pPr>
        <w:tabs>
          <w:tab w:val="num" w:pos="360"/>
        </w:tabs>
        <w:ind w:start="360" w:hanging="360"/>
      </w:pPr>
      <w:rPr>
        <w:rFonts w:hint="default" w:ascii="Symbol" w:hAnsi="Symbol"/>
      </w:rPr>
    </w:lvl>
  </w:abstractNum>
  <w:abstractNum w15:restartNumberingAfterBreak="0" w:abstractNumId="9">
    <w:nsid w:val="104D0BBC"/>
    <w:multiLevelType w:val="hybridMultilevel"/>
    <w:tmpl w:val="B494039E"/>
    <w:lvl w:tplc="04190001" w:ilvl="0">
      <w:start w:val="1"/>
      <w:numFmt w:val="bullet"/>
      <w:lvlText w:val=""/>
      <w:lvlJc w:val="start"/>
      <w:pPr>
        <w:ind w:start="720" w:hanging="360"/>
      </w:pPr>
      <w:rPr>
        <w:rFonts w:hint="default" w:ascii="Symbol" w:hAnsi="Symbol"/>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num w16cid:durableId="647826548" w:numId="1">
    <w:abstractNumId w:val="8"/>
  </w:num>
  <w:num w16cid:durableId="1496873730" w:numId="10">
    <w:abstractNumId w:val="12"/>
  </w:num>
  <w:num w16cid:durableId="786120242" w:numId="11">
    <w:abstractNumId w:val="10"/>
  </w:num>
  <w:num w16cid:durableId="1770613487" w:numId="12">
    <w:abstractNumId w:val="9"/>
  </w:num>
  <w:num w16cid:durableId="1824158593" w:numId="13">
    <w:abstractNumId w:val="11"/>
  </w:num>
  <w:num w:numId="14">
    <w:abstractNumId w:val="13"/>
  </w:num>
  <w:num w:numId="15">
    <w:abstractNumId w:val="14"/>
  </w:num>
  <w:num w:numId="16">
    <w:abstractNumId w:val="15"/>
  </w:num>
  <w:num w:numId="17">
    <w:abstractNumId w:val="16"/>
  </w:num>
  <w:num w:numId="18">
    <w:abstractNumId w:val="17"/>
  </w:num>
  <w:num w:numId="19">
    <w:abstractNumId w:val="18"/>
  </w:num>
  <w:num w16cid:durableId="784692384" w:numId="2">
    <w:abstractNumId w:val="6"/>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16cid:durableId="1249385458" w:numId="3">
    <w:abstractNumId w:val="5"/>
  </w:num>
  <w:num w16cid:durableId="1026833781" w:numId="4">
    <w:abstractNumId w:val="4"/>
  </w:num>
  <w:num w16cid:durableId="270868608" w:numId="5">
    <w:abstractNumId w:val="7"/>
  </w:num>
  <w:num w16cid:durableId="1033266801" w:numId="6">
    <w:abstractNumId w:val="3"/>
  </w:num>
  <w:num w16cid:durableId="1770078329" w:numId="7">
    <w:abstractNumId w:val="2"/>
  </w:num>
  <w:num w16cid:durableId="602345157" w:numId="8">
    <w:abstractNumId w:val="1"/>
  </w:num>
  <w:num w16cid:durableId="72439911" w:numId="9">
    <w:abstractNumId w:val="0"/>
  </w:num>
</w:numbering>
</file>

<file path=word/settings.xml><?xml version="1.0" encoding="utf-8"?>
<w:settings xmlns:w16cid="http://schemas.microsoft.com/office/word/2016/wordml/cid" xmlns:mc="http://schemas.openxmlformats.org/markup-compatibility/2006" xmlns:v="urn:schemas-microsoft-com:vml" xmlns:w="http://schemas.openxmlformats.org/wordprocessingml/2006/main" xmlns:w16cex="http://schemas.microsoft.com/office/word/2018/wordml/cex" xmlns:unk1="http://schemas.microsoft.com/office/word/2024/wordml/sdtformatlock" xmlns:unk2="http://schemas.microsoft.com/office/word/2023/wordml/word16du" xmlns:w15="http://schemas.microsoft.com/office/word/2012/wordml" xmlns:w14="http://schemas.microsoft.com/office/word/2010/wordml" xmlns:w16sdtdh="http://schemas.microsoft.com/office/word/2020/wordml/sdtdatahash" xmlns:w16="http://schemas.microsoft.com/office/word/2018/wordml" xmlns:w16se="http://schemas.microsoft.com/office/word/2015/wordml/symex" xmlns:m="http://schemas.openxmlformats.org/officeDocument/2006/math" xmlns:o="urn:schemas-microsoft-com:office:office" mc:Ignorable="w14 w15 w16se w16cid w16 w16cex w16sdtdh unk1 unk2">
  <w14:docId w14:val="180D7C12"/>
  <w14:defaultImageDpi w14:val="300"/>
  <w15:docId w15:val="{626570F6-77AB-45CB-85FC-BA4631A5719F}"/>
  <w:zoom w:percent="90"/>
  <w:displayBackgroundShape w:val="1"/>
  <w:defaultTabStop w:val="720"/>
  <w:evenAndOddHeaders w:val="0"/>
  <w:characterSpacingControl w:val="doNotCompress"/>
  <w:footnotePr>
    <w:footnote w:id="-1"/>
    <w:footnote w:id="0"/>
  </w:footnotePr>
  <w:endnotePr>
    <w:endnote w:id="-1"/>
    <w:endnote w:id="0"/>
  </w:endnotePr>
  <w:compat>
    <w:useFELayout w:val="1"/>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C30"/>
    <w:rsid w:val="00034616"/>
    <w:rsid w:val="0006063C"/>
    <w:rsid w:val="0008273E"/>
    <w:rsid w:val="0015074B"/>
    <w:rsid w:val="00270517"/>
    <w:rsid w:val="002952BF"/>
    <w:rsid w:val="0029639D"/>
    <w:rsid w:val="00326F90"/>
    <w:rsid w:val="00745DCF"/>
    <w:rsid w:val="00773272"/>
    <w:rsid w:val="008B3A05"/>
    <w:rsid w:val="008E7107"/>
    <w:rsid w:val="00952177"/>
    <w:rsid w:val="00AA1D8D"/>
    <w:rsid w:val="00AE3A86"/>
    <w:rsid w:val="00B47730"/>
    <w:rsid w:val="00C3496A"/>
    <w:rsid w:val="00CB0664"/>
    <w:rsid w:val="00D87C95"/>
    <w:rsid w:val="00E77B1F"/>
    <w:rsid w:val="00FC693F"/>
  </w:rsids>
  <m:mathPr>
    <m:mathFont m:val="Cambria Math"/>
    <m:brkBin m:val="before"/>
    <m:brkBinSub m:val="--"/>
    <m:smallFrac m:val="0"/>
    <m:dispDef m:val="1"/>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val="1"/>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hAnsiTheme="minorHAnsi" w:eastAsiaTheme="minorEastAsia" w:cstheme="minorBidi"/>
        <w:sz w:val="22"/>
        <w:lang w:val="en-US"/>
        <w:szCs w:val="22"/>
      </w:rPr>
    </w:rPrDefault>
    <w:pPrDefault>
      <w:pPr>
        <w:spacing w:after="200" w:line="276"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5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band1Horz">
      <w:tblPr/>
      <w:tcPr>
        <w:tcBorders>
          <w:start w:val="nil" w:sz="0"/>
          <w:end w:val="nil" w:sz="0"/>
          <w:insideH w:val="nil" w:sz="0"/>
          <w:insideV w:val="nil" w:sz="0"/>
        </w:tcBorders>
        <w:shd w:val="clear" w:color="auto" w:fill="D3DFEE" w:themeFill="accent1" w:themeFillTint="3F"/>
      </w:tcPr>
    </w:tblStylePr>
    <w:tblStylePr w:type="band1Vert">
      <w:tblPr/>
      <w:tcPr>
        <w:tcBorders>
          <w:start w:val="nil" w:sz="0"/>
          <w:end w:val="nil" w:sz="0"/>
          <w:insideH w:val="nil" w:sz="0"/>
          <w:insideV w:val="nil" w:sz="0"/>
        </w:tcBorders>
        <w:shd w:val="clear" w:color="auto" w:fill="D3DFEE" w:themeFill="accent1" w:themeFillTint="3F"/>
      </w:tcPr>
    </w:tblStylePr>
    <w:tblStylePr w:type="firstCol">
      <w:rPr>
        <w:b w:val="1"/>
        <w:bCs w:val="1"/>
      </w:rPr>
    </w:tblStylePr>
    <w:tblStylePr w:type="firstRow">
      <w:pPr>
        <w:spacing w:before="0" w:after="0" w:line="240" w:lineRule="auto"/>
      </w:pPr>
      <w:rPr>
        <w:b w:val="1"/>
        <w:bCs w:val="1"/>
      </w:rPr>
      <w:tblPr/>
      <w:tcPr>
        <w:tcBorders>
          <w:top w:val="single" w:color="4F81BD" w:themeColor="accent1" w:sz="8" w:space="0"/>
          <w:start w:val="nil" w:sz="0"/>
          <w:bottom w:val="single" w:color="4F81BD" w:themeColor="accent1"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4F81BD" w:themeColor="accent1" w:sz="8" w:space="0"/>
          <w:start w:val="nil" w:sz="0"/>
          <w:bottom w:val="single" w:color="4F81BD" w:themeColor="accent1" w:sz="8" w:space="0"/>
          <w:end w:val="nil" w:sz="0"/>
          <w:insideH w:val="nil" w:sz="0"/>
          <w:insideV w:val="nil" w:sz="0"/>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band1Horz">
      <w:tblPr/>
      <w:tcPr>
        <w:tcBorders>
          <w:top w:val="single" w:color="4F81BD" w:themeColor="accent1" w:sz="8" w:space="0"/>
          <w:start w:val="single" w:color="4F81BD" w:themeColor="accent1" w:sz="8" w:space="0"/>
          <w:bottom w:val="single" w:color="4F81BD" w:themeColor="accent1" w:sz="8" w:space="0"/>
          <w:end w:val="single" w:color="4F81BD" w:themeColor="accent1" w:sz="8" w:space="0"/>
        </w:tcBorders>
      </w:tcPr>
    </w:tblStylePr>
    <w:tblStylePr w:type="band1Vert">
      <w:tblPr/>
      <w:tcPr>
        <w:tcBorders>
          <w:top w:val="single" w:color="4F81BD" w:themeColor="accent1" w:sz="8" w:space="0"/>
          <w:start w:val="single" w:color="4F81BD" w:themeColor="accent1" w:sz="8" w:space="0"/>
          <w:bottom w:val="single" w:color="4F81BD" w:themeColor="accent1" w:sz="8" w:space="0"/>
          <w:end w:val="single" w:color="4F81BD" w:themeColor="accent1"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4F81BD" w:themeFill="accent1"/>
      </w:tcPr>
    </w:tblStylePr>
    <w:tblStylePr w:type="lastCol">
      <w:rPr>
        <w:b w:val="1"/>
        <w:bCs w:val="1"/>
      </w:rPr>
    </w:tblStylePr>
    <w:tblStylePr w:type="lastRow">
      <w:pPr>
        <w:spacing w:before="0" w:after="0" w:line="240" w:lineRule="auto"/>
      </w:pPr>
      <w:rPr>
        <w:b w:val="1"/>
        <w:bCs w:val="1"/>
      </w:rPr>
      <w:tblPr/>
      <w:tcPr>
        <w:tcBorders>
          <w:top w:val="double" w:color="4F81BD" w:themeColor="accent1" w:sz="6" w:space="0"/>
          <w:start w:val="single" w:color="4F81BD" w:themeColor="accent1" w:sz="8" w:space="0"/>
          <w:bottom w:val="single" w:color="4F81BD" w:themeColor="accent1" w:sz="8" w:space="0"/>
          <w:end w:val="single" w:color="4F81BD" w:themeColor="accent1" w:sz="8" w:space="0"/>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band1Horz">
      <w:tblPr/>
      <w:tcPr>
        <w:tcBorders>
          <w:top w:val="single" w:color="4F81BD" w:themeColor="accent1" w:sz="8" w:space="0"/>
          <w:start w:val="single" w:color="4F81BD" w:themeColor="accent1" w:sz="8" w:space="0"/>
          <w:bottom w:val="single" w:color="4F81BD" w:themeColor="accent1" w:sz="8" w:space="0"/>
          <w:end w:val="single" w:color="4F81BD" w:themeColor="accent1" w:sz="8" w:space="0"/>
          <w:insideV w:val="single" w:color="4F81BD" w:themeColor="accent1" w:sz="8" w:space="0"/>
        </w:tcBorders>
        <w:shd w:val="clear" w:color="auto" w:fill="D3DFEE" w:themeFill="accent1" w:themeFillTint="3F"/>
      </w:tcPr>
    </w:tblStylePr>
    <w:tblStylePr w:type="band1Vert">
      <w:tblPr/>
      <w:tcPr>
        <w:tcBorders>
          <w:top w:val="single" w:color="4F81BD" w:themeColor="accent1" w:sz="8" w:space="0"/>
          <w:start w:val="single" w:color="4F81BD" w:themeColor="accent1" w:sz="8" w:space="0"/>
          <w:bottom w:val="single" w:color="4F81BD" w:themeColor="accent1" w:sz="8" w:space="0"/>
          <w:end w:val="single" w:color="4F81BD" w:themeColor="accent1" w:sz="8" w:space="0"/>
        </w:tcBorders>
        <w:shd w:val="clear" w:color="auto" w:fill="D3DFEE" w:themeFill="accent1" w:themeFillTint="3F"/>
      </w:tcPr>
    </w:tblStylePr>
    <w:tblStylePr w:type="band2Horz">
      <w:tblPr/>
      <w:tcPr>
        <w:tcBorders>
          <w:top w:val="single" w:color="4F81BD" w:themeColor="accent1" w:sz="8" w:space="0"/>
          <w:start w:val="single" w:color="4F81BD" w:themeColor="accent1" w:sz="8" w:space="0"/>
          <w:bottom w:val="single" w:color="4F81BD" w:themeColor="accent1" w:sz="8" w:space="0"/>
          <w:end w:val="single" w:color="4F81BD" w:themeColor="accent1" w:sz="8" w:space="0"/>
          <w:insideV w:val="single" w:color="4F81BD" w:themeColor="accent1"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4F81BD" w:themeColor="accent1" w:sz="8" w:space="0"/>
          <w:start w:val="single" w:color="4F81BD" w:themeColor="accent1" w:sz="8" w:space="0"/>
          <w:bottom w:val="single" w:color="4F81BD" w:themeColor="accent1" w:sz="18" w:space="0"/>
          <w:end w:val="single" w:color="4F81BD" w:themeColor="accent1" w:sz="8" w:space="0"/>
          <w:insideH w:val="nil" w:sz="0"/>
          <w:insideV w:val="single" w:color="4F81BD" w:themeColor="accent1" w:sz="8" w:space="0"/>
        </w:tcBorders>
      </w:tcPr>
    </w:tblStylePr>
    <w:tblStylePr w:type="lastCol">
      <w:rPr>
        <w:rFonts w:asciiTheme="majorHAnsi" w:hAnsiTheme="majorHAnsi" w:eastAsiaTheme="majorEastAsia" w:cstheme="majorBidi"/>
        <w:b w:val="1"/>
        <w:bCs w:val="1"/>
      </w:rPr>
      <w:tblPr/>
      <w:tcPr>
        <w:tcBorders>
          <w:top w:val="single" w:color="4F81BD" w:themeColor="accent1" w:sz="8" w:space="0"/>
          <w:start w:val="single" w:color="4F81BD" w:themeColor="accent1" w:sz="8" w:space="0"/>
          <w:bottom w:val="single" w:color="4F81BD" w:themeColor="accent1" w:sz="8" w:space="0"/>
          <w:end w:val="single" w:color="4F81BD" w:themeColor="accen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F81BD" w:themeColor="accent1" w:sz="6" w:space="0"/>
          <w:start w:val="single" w:color="4F81BD" w:themeColor="accent1" w:sz="8" w:space="0"/>
          <w:bottom w:val="single" w:color="4F81BD" w:themeColor="accent1" w:sz="8" w:space="0"/>
          <w:end w:val="single" w:color="4F81BD" w:themeColor="accent1" w:sz="8" w:space="0"/>
          <w:insideH w:val="nil" w:sz="0"/>
          <w:insideV w:val="single" w:color="4F81BD" w:themeColor="accent1" w:sz="8" w:space="0"/>
        </w:tcBorders>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band1Horz">
      <w:tblPr/>
      <w:tcPr>
        <w:tcBorders>
          <w:top w:val="nil" w:sz="0"/>
          <w:start w:val="nil" w:sz="0"/>
          <w:bottom w:val="nil" w:sz="0"/>
          <w:end w:val="nil" w:sz="0"/>
          <w:insideH w:val="nil" w:sz="0"/>
          <w:insideV w:val="nil" w:sz="0"/>
        </w:tcBorders>
        <w:shd w:val="clear" w:color="auto" w:fill="365F91" w:themeFill="accent1" w:themeFillShade="BF"/>
      </w:tcPr>
    </w:tblStylePr>
    <w:tblStylePr w:type="band1Vert">
      <w:tblPr/>
      <w:tcPr>
        <w:tcBorders>
          <w:top w:val="nil" w:sz="0"/>
          <w:start w:val="nil" w:sz="0"/>
          <w:bottom w:val="nil" w:sz="0"/>
          <w:end w:val="nil" w:sz="0"/>
          <w:insideH w:val="nil" w:sz="0"/>
          <w:insideV w:val="nil" w:sz="0"/>
        </w:tcBorders>
        <w:shd w:val="clear" w:color="auto" w:fill="365F91" w:themeFill="accent1"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365F91" w:themeFill="accent1"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365F91" w:themeFill="accent1"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243F60" w:themeFill="accent1" w:themeFillShade="7F"/>
      </w:tc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band1Horz">
      <w:tblPr/>
      <w:tcPr>
        <w:shd w:val="clear" w:color="auto" w:fill="A7BFDE" w:themeFill="accent1" w:themeFillTint="7F"/>
      </w:tcPr>
    </w:tblStylePr>
    <w:tblStylePr w:type="band1Vert">
      <w:tblPr/>
      <w:tcPr>
        <w:shd w:val="clear" w:color="auto" w:fill="B8CCE4" w:themeFill="accent1" w:themeFillTint="66"/>
      </w:tcPr>
    </w:tblStylePr>
    <w:tblStylePr w:type="firstCol">
      <w:rPr>
        <w:color w:val="FFFFFF" w:themeColor="background1"/>
      </w:rPr>
      <w:tblPr/>
      <w:tcPr>
        <w:tcBorders>
          <w:top w:val="nil" w:sz="0"/>
          <w:start w:val="nil" w:sz="0"/>
          <w:bottom w:val="nil" w:sz="0"/>
          <w:end w:val="nil" w:sz="0"/>
          <w:insideH w:val="single" w:color="2C4C74" w:themeColor="accent1" w:themeShade="99" w:sz="4" w:space="0"/>
          <w:insideV w:val="nil" w:sz="0"/>
        </w:tcBorders>
        <w:shd w:val="clear" w:color="auto" w:fill="2C4C74" w:themeFill="accent1" w:themeFillShade="99"/>
      </w:tcPr>
    </w:tblStylePr>
    <w:tblStylePr w:type="firstRow">
      <w:rPr>
        <w:b w:val="1"/>
        <w:bCs w:val="1"/>
      </w:rPr>
      <w:tblPr/>
      <w:tcPr>
        <w:tcBorders>
          <w:top w:val="nil" w:sz="0"/>
          <w:start w:val="nil" w:sz="0"/>
          <w:bottom w:val="single" w:color="C0504D" w:themeColor="accent2"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2C4C74" w:themeFill="accent1" w:themeFillShade="99"/>
      </w:tcPr>
    </w:tblStylePr>
    <w:tblStylePr w:type="lastRow">
      <w:rPr>
        <w:color w:val="FFFFFF" w:themeColor="background1"/>
        <w:b w:val="1"/>
        <w:bCs w:val="1"/>
      </w:rPr>
      <w:tblPr/>
      <w:tcPr>
        <w:tcBorders>
          <w:top w:val="single" w:color="FFFFFF" w:themeColor="background1" w:sz="6" w:space="0"/>
        </w:tcBorders>
        <w:shd w:val="clear" w:color="auto" w:fill="2C4C74" w:themeFill="accent1" w:themeFillShade="99"/>
      </w:tcPr>
    </w:tblStylePr>
    <w:tblStylePr w:type="neCell">
      <w:rPr>
        <w:color w:val="000000" w:themeColor="text1"/>
      </w:rPr>
    </w:tblStylePr>
    <w:tblStylePr w:type="nwCell">
      <w:rPr>
        <w:color w:val="000000" w:themeColor="text1"/>
      </w:r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band1Horz">
      <w:tblPr/>
      <w:tcPr>
        <w:shd w:val="clear" w:color="auto" w:fill="DBE5F1" w:themeFill="accent1" w:themeFillTint="33"/>
      </w:tcPr>
    </w:tblStylePr>
    <w:tblStylePr w:type="band1Vert">
      <w:tblPr/>
      <w:tcPr>
        <w:tcBorders>
          <w:top w:val="nil" w:sz="0"/>
          <w:start w:val="nil" w:sz="0"/>
          <w:bottom w:val="nil" w:sz="0"/>
          <w:end w:val="nil" w:sz="0"/>
          <w:insideH w:val="nil" w:sz="0"/>
          <w:insideV w:val="nil" w:sz="0"/>
        </w:tcBorders>
        <w:shd w:val="clear" w:color="auto" w:fill="D3DFEE" w:themeFill="accent1"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9E3A38" w:themeFill="accent2" w:themeFillShade="CC"/>
      </w:tcPr>
    </w:tblStylePr>
    <w:tblStylePr w:type="lastCol">
      <w:rPr>
        <w:b w:val="1"/>
        <w:bCs w:val="1"/>
      </w:rPr>
    </w:tblStylePr>
    <w:tblStylePr w:type="lastRow">
      <w:rPr>
        <w:color w:val="9E3A38" w:themeColor="accent2" w:themeShade="CC"/>
        <w:b w:val="1"/>
        <w:bCs w:val="1"/>
      </w:rPr>
      <w:tblPr/>
      <w:tcPr>
        <w:tcBorders>
          <w:top w:val="single" w:color="000000" w:themeColor="text1" w:sz="12" w:space="0"/>
        </w:tcBorders>
        <w:shd w:val="clear" w:color="auto" w:fill="FFFFFF" w:themeFill="background1"/>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band1Horz">
      <w:tblPr/>
      <w:tcPr>
        <w:shd w:val="clear" w:color="auto" w:fill="A7BFDE" w:themeFill="accent1" w:themeFillTint="7F"/>
      </w:tcPr>
    </w:tblStylePr>
    <w:tblStylePr w:type="band1Vert">
      <w:tblPr/>
      <w:tcPr>
        <w:shd w:val="clear" w:color="auto" w:fill="A7BFDE" w:themeFill="accent1" w:themeFillTint="7F"/>
      </w:tcPr>
    </w:tblStylePr>
    <w:tblStylePr w:type="firstCol">
      <w:rPr>
        <w:color w:val="FFFFFF" w:themeColor="background1"/>
      </w:rPr>
      <w:tblPr/>
      <w:tcPr>
        <w:shd w:val="clear" w:color="auto" w:fill="365F91" w:themeFill="accent1" w:themeFillShade="BF"/>
      </w:tcPr>
    </w:tblStylePr>
    <w:tblStylePr w:type="firstRow">
      <w:rPr>
        <w:b w:val="1"/>
        <w:bCs w:val="1"/>
      </w:rPr>
      <w:tblPr/>
      <w:tcPr>
        <w:shd w:val="clear" w:color="auto" w:fill="B8CCE4" w:themeFill="accent1" w:themeFillTint="66"/>
      </w:tcPr>
    </w:tblStylePr>
    <w:tblStylePr w:type="lastCol">
      <w:rPr>
        <w:color w:val="FFFFFF" w:themeColor="background1"/>
      </w:rPr>
      <w:tblPr/>
      <w:tcPr>
        <w:shd w:val="clear" w:color="auto" w:fill="365F91" w:themeFill="accent1" w:themeFillShade="BF"/>
      </w:tcPr>
    </w:tblStylePr>
    <w:tblStylePr w:type="lastRow">
      <w:rPr>
        <w:color w:val="000000" w:themeColor="text1"/>
        <w:b w:val="1"/>
        <w:bCs w:val="1"/>
      </w:rPr>
      <w:tblPr/>
      <w:tcPr>
        <w:shd w:val="clear" w:color="auto" w:fill="B8CCE4" w:themeFill="accent1" w:themeFillTint="66"/>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band1Horz">
      <w:tblPr/>
      <w:tcPr>
        <w:tcBorders>
          <w:start w:val="nil" w:sz="0"/>
          <w:end w:val="nil" w:sz="0"/>
          <w:insideH w:val="nil" w:sz="0"/>
          <w:insideV w:val="nil" w:sz="0"/>
        </w:tcBorders>
        <w:shd w:val="clear" w:color="auto" w:fill="EFD3D2" w:themeFill="accent2" w:themeFillTint="3F"/>
      </w:tcPr>
    </w:tblStylePr>
    <w:tblStylePr w:type="band1Vert">
      <w:tblPr/>
      <w:tcPr>
        <w:tcBorders>
          <w:start w:val="nil" w:sz="0"/>
          <w:end w:val="nil" w:sz="0"/>
          <w:insideH w:val="nil" w:sz="0"/>
          <w:insideV w:val="nil" w:sz="0"/>
        </w:tcBorders>
        <w:shd w:val="clear" w:color="auto" w:fill="EFD3D2" w:themeFill="accent2" w:themeFillTint="3F"/>
      </w:tcPr>
    </w:tblStylePr>
    <w:tblStylePr w:type="firstCol">
      <w:rPr>
        <w:b w:val="1"/>
        <w:bCs w:val="1"/>
      </w:rPr>
    </w:tblStylePr>
    <w:tblStylePr w:type="firstRow">
      <w:pPr>
        <w:spacing w:before="0" w:after="0" w:line="240" w:lineRule="auto"/>
      </w:pPr>
      <w:rPr>
        <w:b w:val="1"/>
        <w:bCs w:val="1"/>
      </w:rPr>
      <w:tblPr/>
      <w:tcPr>
        <w:tcBorders>
          <w:top w:val="single" w:color="C0504D" w:themeColor="accent2" w:sz="8" w:space="0"/>
          <w:start w:val="nil" w:sz="0"/>
          <w:bottom w:val="single" w:color="C0504D" w:themeColor="accent2"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C0504D" w:themeColor="accent2" w:sz="8" w:space="0"/>
          <w:start w:val="nil" w:sz="0"/>
          <w:bottom w:val="single" w:color="C0504D" w:themeColor="accent2" w:sz="8" w:space="0"/>
          <w:end w:val="nil" w:sz="0"/>
          <w:insideH w:val="nil" w:sz="0"/>
          <w:insideV w:val="nil" w:sz="0"/>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band1Horz">
      <w:tblPr/>
      <w:tcPr>
        <w:tcBorders>
          <w:top w:val="single" w:color="C0504D" w:themeColor="accent2" w:sz="8" w:space="0"/>
          <w:start w:val="single" w:color="C0504D" w:themeColor="accent2" w:sz="8" w:space="0"/>
          <w:bottom w:val="single" w:color="C0504D" w:themeColor="accent2" w:sz="8" w:space="0"/>
          <w:end w:val="single" w:color="C0504D" w:themeColor="accent2" w:sz="8" w:space="0"/>
        </w:tcBorders>
      </w:tcPr>
    </w:tblStylePr>
    <w:tblStylePr w:type="band1Vert">
      <w:tblPr/>
      <w:tcPr>
        <w:tcBorders>
          <w:top w:val="single" w:color="C0504D" w:themeColor="accent2" w:sz="8" w:space="0"/>
          <w:start w:val="single" w:color="C0504D" w:themeColor="accent2" w:sz="8" w:space="0"/>
          <w:bottom w:val="single" w:color="C0504D" w:themeColor="accent2" w:sz="8" w:space="0"/>
          <w:end w:val="single" w:color="C0504D" w:themeColor="accent2"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C0504D" w:themeFill="accent2"/>
      </w:tcPr>
    </w:tblStylePr>
    <w:tblStylePr w:type="lastCol">
      <w:rPr>
        <w:b w:val="1"/>
        <w:bCs w:val="1"/>
      </w:rPr>
    </w:tblStylePr>
    <w:tblStylePr w:type="lastRow">
      <w:pPr>
        <w:spacing w:before="0" w:after="0" w:line="240" w:lineRule="auto"/>
      </w:pPr>
      <w:rPr>
        <w:b w:val="1"/>
        <w:bCs w:val="1"/>
      </w:rPr>
      <w:tblPr/>
      <w:tcPr>
        <w:tcBorders>
          <w:top w:val="double" w:color="C0504D" w:themeColor="accent2" w:sz="6" w:space="0"/>
          <w:start w:val="single" w:color="C0504D" w:themeColor="accent2" w:sz="8" w:space="0"/>
          <w:bottom w:val="single" w:color="C0504D" w:themeColor="accent2" w:sz="8" w:space="0"/>
          <w:end w:val="single" w:color="C0504D" w:themeColor="accent2" w:sz="8" w:space="0"/>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band1Horz">
      <w:tblPr/>
      <w:tcPr>
        <w:tcBorders>
          <w:top w:val="single" w:color="C0504D" w:themeColor="accent2" w:sz="8" w:space="0"/>
          <w:start w:val="single" w:color="C0504D" w:themeColor="accent2" w:sz="8" w:space="0"/>
          <w:bottom w:val="single" w:color="C0504D" w:themeColor="accent2" w:sz="8" w:space="0"/>
          <w:end w:val="single" w:color="C0504D" w:themeColor="accent2" w:sz="8" w:space="0"/>
          <w:insideV w:val="single" w:color="C0504D" w:themeColor="accent2" w:sz="8" w:space="0"/>
        </w:tcBorders>
        <w:shd w:val="clear" w:color="auto" w:fill="EFD3D2" w:themeFill="accent2" w:themeFillTint="3F"/>
      </w:tcPr>
    </w:tblStylePr>
    <w:tblStylePr w:type="band1Vert">
      <w:tblPr/>
      <w:tcPr>
        <w:tcBorders>
          <w:top w:val="single" w:color="C0504D" w:themeColor="accent2" w:sz="8" w:space="0"/>
          <w:start w:val="single" w:color="C0504D" w:themeColor="accent2" w:sz="8" w:space="0"/>
          <w:bottom w:val="single" w:color="C0504D" w:themeColor="accent2" w:sz="8" w:space="0"/>
          <w:end w:val="single" w:color="C0504D" w:themeColor="accent2" w:sz="8" w:space="0"/>
        </w:tcBorders>
        <w:shd w:val="clear" w:color="auto" w:fill="EFD3D2" w:themeFill="accent2" w:themeFillTint="3F"/>
      </w:tcPr>
    </w:tblStylePr>
    <w:tblStylePr w:type="band2Horz">
      <w:tblPr/>
      <w:tcPr>
        <w:tcBorders>
          <w:top w:val="single" w:color="C0504D" w:themeColor="accent2" w:sz="8" w:space="0"/>
          <w:start w:val="single" w:color="C0504D" w:themeColor="accent2" w:sz="8" w:space="0"/>
          <w:bottom w:val="single" w:color="C0504D" w:themeColor="accent2" w:sz="8" w:space="0"/>
          <w:end w:val="single" w:color="C0504D" w:themeColor="accent2" w:sz="8" w:space="0"/>
          <w:insideV w:val="single" w:color="C0504D" w:themeColor="accent2"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C0504D" w:themeColor="accent2" w:sz="8" w:space="0"/>
          <w:start w:val="single" w:color="C0504D" w:themeColor="accent2" w:sz="8" w:space="0"/>
          <w:bottom w:val="single" w:color="C0504D" w:themeColor="accent2" w:sz="18" w:space="0"/>
          <w:end w:val="single" w:color="C0504D" w:themeColor="accent2" w:sz="8" w:space="0"/>
          <w:insideH w:val="nil" w:sz="0"/>
          <w:insideV w:val="single" w:color="C0504D" w:themeColor="accent2" w:sz="8" w:space="0"/>
        </w:tcBorders>
      </w:tcPr>
    </w:tblStylePr>
    <w:tblStylePr w:type="lastCol">
      <w:rPr>
        <w:rFonts w:asciiTheme="majorHAnsi" w:hAnsiTheme="majorHAnsi" w:eastAsiaTheme="majorEastAsia" w:cstheme="majorBidi"/>
        <w:b w:val="1"/>
        <w:bCs w:val="1"/>
      </w:rPr>
      <w:tblPr/>
      <w:tcPr>
        <w:tcBorders>
          <w:top w:val="single" w:color="C0504D" w:themeColor="accent2" w:sz="8" w:space="0"/>
          <w:start w:val="single" w:color="C0504D" w:themeColor="accent2" w:sz="8" w:space="0"/>
          <w:bottom w:val="single" w:color="C0504D" w:themeColor="accent2" w:sz="8" w:space="0"/>
          <w:end w:val="single" w:color="C0504D" w:themeColor="accent2"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C0504D" w:themeColor="accent2" w:sz="6" w:space="0"/>
          <w:start w:val="single" w:color="C0504D" w:themeColor="accent2" w:sz="8" w:space="0"/>
          <w:bottom w:val="single" w:color="C0504D" w:themeColor="accent2" w:sz="8" w:space="0"/>
          <w:end w:val="single" w:color="C0504D" w:themeColor="accent2" w:sz="8" w:space="0"/>
          <w:insideH w:val="nil" w:sz="0"/>
          <w:insideV w:val="single" w:color="C0504D" w:themeColor="accent2" w:sz="8" w:space="0"/>
        </w:tcBorders>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band1Horz">
      <w:tblPr/>
      <w:tcPr>
        <w:tcBorders>
          <w:top w:val="nil" w:sz="0"/>
          <w:start w:val="nil" w:sz="0"/>
          <w:bottom w:val="nil" w:sz="0"/>
          <w:end w:val="nil" w:sz="0"/>
          <w:insideH w:val="nil" w:sz="0"/>
          <w:insideV w:val="nil" w:sz="0"/>
        </w:tcBorders>
        <w:shd w:val="clear" w:color="auto" w:fill="943634" w:themeFill="accent2" w:themeFillShade="BF"/>
      </w:tcPr>
    </w:tblStylePr>
    <w:tblStylePr w:type="band1Vert">
      <w:tblPr/>
      <w:tcPr>
        <w:tcBorders>
          <w:top w:val="nil" w:sz="0"/>
          <w:start w:val="nil" w:sz="0"/>
          <w:bottom w:val="nil" w:sz="0"/>
          <w:end w:val="nil" w:sz="0"/>
          <w:insideH w:val="nil" w:sz="0"/>
          <w:insideV w:val="nil" w:sz="0"/>
        </w:tcBorders>
        <w:shd w:val="clear" w:color="auto" w:fill="943634" w:themeFill="accent2"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943634" w:themeFill="accent2"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943634" w:themeFill="accent2"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622423" w:themeFill="accent2" w:themeFillShade="7F"/>
      </w:tc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band1Horz">
      <w:tblPr/>
      <w:tcPr>
        <w:shd w:val="clear" w:color="auto" w:fill="DFA7A6" w:themeFill="accent2" w:themeFillTint="7F"/>
      </w:tcPr>
    </w:tblStylePr>
    <w:tblStylePr w:type="band1Vert">
      <w:tblPr/>
      <w:tcPr>
        <w:shd w:val="clear" w:color="auto" w:fill="E5B8B7" w:themeFill="accent2" w:themeFillTint="66"/>
      </w:tcPr>
    </w:tblStylePr>
    <w:tblStylePr w:type="firstCol">
      <w:rPr>
        <w:color w:val="FFFFFF" w:themeColor="background1"/>
      </w:rPr>
      <w:tblPr/>
      <w:tcPr>
        <w:tcBorders>
          <w:top w:val="nil" w:sz="0"/>
          <w:start w:val="nil" w:sz="0"/>
          <w:bottom w:val="nil" w:sz="0"/>
          <w:end w:val="nil" w:sz="0"/>
          <w:insideH w:val="single" w:color="772C2A" w:themeColor="accent2" w:themeShade="99" w:sz="4" w:space="0"/>
          <w:insideV w:val="nil" w:sz="0"/>
        </w:tcBorders>
        <w:shd w:val="clear" w:color="auto" w:fill="772C2A" w:themeFill="accent2" w:themeFillShade="99"/>
      </w:tcPr>
    </w:tblStylePr>
    <w:tblStylePr w:type="firstRow">
      <w:rPr>
        <w:b w:val="1"/>
        <w:bCs w:val="1"/>
      </w:rPr>
      <w:tblPr/>
      <w:tcPr>
        <w:tcBorders>
          <w:top w:val="nil" w:sz="0"/>
          <w:start w:val="nil" w:sz="0"/>
          <w:bottom w:val="single" w:color="C0504D" w:themeColor="accent2"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772C2A" w:themeFill="accent2" w:themeFillShade="99"/>
      </w:tcPr>
    </w:tblStylePr>
    <w:tblStylePr w:type="lastRow">
      <w:rPr>
        <w:color w:val="FFFFFF" w:themeColor="background1"/>
        <w:b w:val="1"/>
        <w:bCs w:val="1"/>
      </w:rPr>
      <w:tblPr/>
      <w:tcPr>
        <w:tcBorders>
          <w:top w:val="single" w:color="FFFFFF" w:themeColor="background1" w:sz="6" w:space="0"/>
        </w:tcBorders>
        <w:shd w:val="clear" w:color="auto" w:fill="772C2A" w:themeFill="accent2" w:themeFillShade="99"/>
      </w:tcPr>
    </w:tblStylePr>
    <w:tblStylePr w:type="neCell">
      <w:rPr>
        <w:color w:val="000000" w:themeColor="text1"/>
      </w:rPr>
    </w:tblStylePr>
    <w:tblStylePr w:type="nwCell">
      <w:rPr>
        <w:color w:val="000000" w:themeColor="text1"/>
      </w:r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band1Horz">
      <w:tblPr/>
      <w:tcPr>
        <w:shd w:val="clear" w:color="auto" w:fill="F2DBDB" w:themeFill="accent2" w:themeFillTint="33"/>
      </w:tcPr>
    </w:tblStylePr>
    <w:tblStylePr w:type="band1Vert">
      <w:tblPr/>
      <w:tcPr>
        <w:tcBorders>
          <w:top w:val="nil" w:sz="0"/>
          <w:start w:val="nil" w:sz="0"/>
          <w:bottom w:val="nil" w:sz="0"/>
          <w:end w:val="nil" w:sz="0"/>
          <w:insideH w:val="nil" w:sz="0"/>
          <w:insideV w:val="nil" w:sz="0"/>
        </w:tcBorders>
        <w:shd w:val="clear" w:color="auto" w:fill="EFD3D2" w:themeFill="accent2"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9E3A38" w:themeFill="accent2" w:themeFillShade="CC"/>
      </w:tcPr>
    </w:tblStylePr>
    <w:tblStylePr w:type="lastCol">
      <w:rPr>
        <w:b w:val="1"/>
        <w:bCs w:val="1"/>
      </w:rPr>
    </w:tblStylePr>
    <w:tblStylePr w:type="lastRow">
      <w:rPr>
        <w:color w:val="9E3A38" w:themeColor="accent2" w:themeShade="CC"/>
        <w:b w:val="1"/>
        <w:bCs w:val="1"/>
      </w:rPr>
      <w:tblPr/>
      <w:tcPr>
        <w:tcBorders>
          <w:top w:val="single" w:color="000000" w:themeColor="text1" w:sz="12" w:space="0"/>
        </w:tcBorders>
        <w:shd w:val="clear" w:color="auto" w:fill="FFFFFF" w:themeFill="background1"/>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band1Horz">
      <w:tblPr/>
      <w:tcPr>
        <w:shd w:val="clear" w:color="auto" w:fill="DFA7A6" w:themeFill="accent2" w:themeFillTint="7F"/>
      </w:tcPr>
    </w:tblStylePr>
    <w:tblStylePr w:type="band1Vert">
      <w:tblPr/>
      <w:tcPr>
        <w:shd w:val="clear" w:color="auto" w:fill="DFA7A6" w:themeFill="accent2" w:themeFillTint="7F"/>
      </w:tcPr>
    </w:tblStylePr>
    <w:tblStylePr w:type="firstCol">
      <w:rPr>
        <w:color w:val="FFFFFF" w:themeColor="background1"/>
      </w:rPr>
      <w:tblPr/>
      <w:tcPr>
        <w:shd w:val="clear" w:color="auto" w:fill="943634" w:themeFill="accent2" w:themeFillShade="BF"/>
      </w:tcPr>
    </w:tblStylePr>
    <w:tblStylePr w:type="firstRow">
      <w:rPr>
        <w:b w:val="1"/>
        <w:bCs w:val="1"/>
      </w:rPr>
      <w:tblPr/>
      <w:tcPr>
        <w:shd w:val="clear" w:color="auto" w:fill="E5B8B7" w:themeFill="accent2" w:themeFillTint="66"/>
      </w:tcPr>
    </w:tblStylePr>
    <w:tblStylePr w:type="lastCol">
      <w:rPr>
        <w:color w:val="FFFFFF" w:themeColor="background1"/>
      </w:rPr>
      <w:tblPr/>
      <w:tcPr>
        <w:shd w:val="clear" w:color="auto" w:fill="943634" w:themeFill="accent2" w:themeFillShade="BF"/>
      </w:tcPr>
    </w:tblStylePr>
    <w:tblStylePr w:type="lastRow">
      <w:rPr>
        <w:color w:val="000000" w:themeColor="text1"/>
        <w:b w:val="1"/>
        <w:bCs w:val="1"/>
      </w:rPr>
      <w:tblPr/>
      <w:tcPr>
        <w:shd w:val="clear" w:color="auto" w:fill="E5B8B7" w:themeFill="accent2" w:themeFillTint="66"/>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band1Horz">
      <w:tblPr/>
      <w:tcPr>
        <w:tcBorders>
          <w:start w:val="nil" w:sz="0"/>
          <w:end w:val="nil" w:sz="0"/>
          <w:insideH w:val="nil" w:sz="0"/>
          <w:insideV w:val="nil" w:sz="0"/>
        </w:tcBorders>
        <w:shd w:val="clear" w:color="auto" w:fill="E6EED5" w:themeFill="accent3" w:themeFillTint="3F"/>
      </w:tcPr>
    </w:tblStylePr>
    <w:tblStylePr w:type="band1Vert">
      <w:tblPr/>
      <w:tcPr>
        <w:tcBorders>
          <w:start w:val="nil" w:sz="0"/>
          <w:end w:val="nil" w:sz="0"/>
          <w:insideH w:val="nil" w:sz="0"/>
          <w:insideV w:val="nil" w:sz="0"/>
        </w:tcBorders>
        <w:shd w:val="clear" w:color="auto" w:fill="E6EED5" w:themeFill="accent3" w:themeFillTint="3F"/>
      </w:tcPr>
    </w:tblStylePr>
    <w:tblStylePr w:type="firstCol">
      <w:rPr>
        <w:b w:val="1"/>
        <w:bCs w:val="1"/>
      </w:rPr>
    </w:tblStylePr>
    <w:tblStylePr w:type="firstRow">
      <w:pPr>
        <w:spacing w:before="0" w:after="0" w:line="240" w:lineRule="auto"/>
      </w:pPr>
      <w:rPr>
        <w:b w:val="1"/>
        <w:bCs w:val="1"/>
      </w:rPr>
      <w:tblPr/>
      <w:tcPr>
        <w:tcBorders>
          <w:top w:val="single" w:color="9BBB59" w:themeColor="accent3" w:sz="8" w:space="0"/>
          <w:start w:val="nil" w:sz="0"/>
          <w:bottom w:val="single" w:color="9BBB59" w:themeColor="accent3"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9BBB59" w:themeColor="accent3" w:sz="8" w:space="0"/>
          <w:start w:val="nil" w:sz="0"/>
          <w:bottom w:val="single" w:color="9BBB59" w:themeColor="accent3" w:sz="8" w:space="0"/>
          <w:end w:val="nil" w:sz="0"/>
          <w:insideH w:val="nil" w:sz="0"/>
          <w:insideV w:val="nil" w:sz="0"/>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band1Horz">
      <w:tblPr/>
      <w:tcPr>
        <w:tcBorders>
          <w:top w:val="single" w:color="9BBB59" w:themeColor="accent3" w:sz="8" w:space="0"/>
          <w:start w:val="single" w:color="9BBB59" w:themeColor="accent3" w:sz="8" w:space="0"/>
          <w:bottom w:val="single" w:color="9BBB59" w:themeColor="accent3" w:sz="8" w:space="0"/>
          <w:end w:val="single" w:color="9BBB59" w:themeColor="accent3" w:sz="8" w:space="0"/>
        </w:tcBorders>
      </w:tcPr>
    </w:tblStylePr>
    <w:tblStylePr w:type="band1Vert">
      <w:tblPr/>
      <w:tcPr>
        <w:tcBorders>
          <w:top w:val="single" w:color="9BBB59" w:themeColor="accent3" w:sz="8" w:space="0"/>
          <w:start w:val="single" w:color="9BBB59" w:themeColor="accent3" w:sz="8" w:space="0"/>
          <w:bottom w:val="single" w:color="9BBB59" w:themeColor="accent3" w:sz="8" w:space="0"/>
          <w:end w:val="single" w:color="9BBB59" w:themeColor="accent3"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9BBB59" w:themeFill="accent3"/>
      </w:tcPr>
    </w:tblStylePr>
    <w:tblStylePr w:type="lastCol">
      <w:rPr>
        <w:b w:val="1"/>
        <w:bCs w:val="1"/>
      </w:rPr>
    </w:tblStylePr>
    <w:tblStylePr w:type="lastRow">
      <w:pPr>
        <w:spacing w:before="0" w:after="0" w:line="240" w:lineRule="auto"/>
      </w:pPr>
      <w:rPr>
        <w:b w:val="1"/>
        <w:bCs w:val="1"/>
      </w:rPr>
      <w:tblPr/>
      <w:tcPr>
        <w:tcBorders>
          <w:top w:val="double" w:color="9BBB59" w:themeColor="accent3" w:sz="6" w:space="0"/>
          <w:start w:val="single" w:color="9BBB59" w:themeColor="accent3" w:sz="8" w:space="0"/>
          <w:bottom w:val="single" w:color="9BBB59" w:themeColor="accent3" w:sz="8" w:space="0"/>
          <w:end w:val="single" w:color="9BBB59" w:themeColor="accent3" w:sz="8" w:space="0"/>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band1Horz">
      <w:tblPr/>
      <w:tcPr>
        <w:tcBorders>
          <w:top w:val="single" w:color="9BBB59" w:themeColor="accent3" w:sz="8" w:space="0"/>
          <w:start w:val="single" w:color="9BBB59" w:themeColor="accent3" w:sz="8" w:space="0"/>
          <w:bottom w:val="single" w:color="9BBB59" w:themeColor="accent3" w:sz="8" w:space="0"/>
          <w:end w:val="single" w:color="9BBB59" w:themeColor="accent3" w:sz="8" w:space="0"/>
          <w:insideV w:val="single" w:color="9BBB59" w:themeColor="accent3" w:sz="8" w:space="0"/>
        </w:tcBorders>
        <w:shd w:val="clear" w:color="auto" w:fill="E6EED5" w:themeFill="accent3" w:themeFillTint="3F"/>
      </w:tcPr>
    </w:tblStylePr>
    <w:tblStylePr w:type="band1Vert">
      <w:tblPr/>
      <w:tcPr>
        <w:tcBorders>
          <w:top w:val="single" w:color="9BBB59" w:themeColor="accent3" w:sz="8" w:space="0"/>
          <w:start w:val="single" w:color="9BBB59" w:themeColor="accent3" w:sz="8" w:space="0"/>
          <w:bottom w:val="single" w:color="9BBB59" w:themeColor="accent3" w:sz="8" w:space="0"/>
          <w:end w:val="single" w:color="9BBB59" w:themeColor="accent3" w:sz="8" w:space="0"/>
        </w:tcBorders>
        <w:shd w:val="clear" w:color="auto" w:fill="E6EED5" w:themeFill="accent3" w:themeFillTint="3F"/>
      </w:tcPr>
    </w:tblStylePr>
    <w:tblStylePr w:type="band2Horz">
      <w:tblPr/>
      <w:tcPr>
        <w:tcBorders>
          <w:top w:val="single" w:color="9BBB59" w:themeColor="accent3" w:sz="8" w:space="0"/>
          <w:start w:val="single" w:color="9BBB59" w:themeColor="accent3" w:sz="8" w:space="0"/>
          <w:bottom w:val="single" w:color="9BBB59" w:themeColor="accent3" w:sz="8" w:space="0"/>
          <w:end w:val="single" w:color="9BBB59" w:themeColor="accent3" w:sz="8" w:space="0"/>
          <w:insideV w:val="single" w:color="9BBB59" w:themeColor="accent3"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9BBB59" w:themeColor="accent3" w:sz="8" w:space="0"/>
          <w:start w:val="single" w:color="9BBB59" w:themeColor="accent3" w:sz="8" w:space="0"/>
          <w:bottom w:val="single" w:color="9BBB59" w:themeColor="accent3" w:sz="18" w:space="0"/>
          <w:end w:val="single" w:color="9BBB59" w:themeColor="accent3" w:sz="8" w:space="0"/>
          <w:insideH w:val="nil" w:sz="0"/>
          <w:insideV w:val="single" w:color="9BBB59" w:themeColor="accent3" w:sz="8" w:space="0"/>
        </w:tcBorders>
      </w:tcPr>
    </w:tblStylePr>
    <w:tblStylePr w:type="lastCol">
      <w:rPr>
        <w:rFonts w:asciiTheme="majorHAnsi" w:hAnsiTheme="majorHAnsi" w:eastAsiaTheme="majorEastAsia" w:cstheme="majorBidi"/>
        <w:b w:val="1"/>
        <w:bCs w:val="1"/>
      </w:rPr>
      <w:tblPr/>
      <w:tcPr>
        <w:tcBorders>
          <w:top w:val="single" w:color="9BBB59" w:themeColor="accent3" w:sz="8" w:space="0"/>
          <w:start w:val="single" w:color="9BBB59" w:themeColor="accent3" w:sz="8" w:space="0"/>
          <w:bottom w:val="single" w:color="9BBB59" w:themeColor="accent3" w:sz="8" w:space="0"/>
          <w:end w:val="single" w:color="9BBB59" w:themeColor="accent3"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9BBB59" w:themeColor="accent3" w:sz="6" w:space="0"/>
          <w:start w:val="single" w:color="9BBB59" w:themeColor="accent3" w:sz="8" w:space="0"/>
          <w:bottom w:val="single" w:color="9BBB59" w:themeColor="accent3" w:sz="8" w:space="0"/>
          <w:end w:val="single" w:color="9BBB59" w:themeColor="accent3" w:sz="8" w:space="0"/>
          <w:insideH w:val="nil" w:sz="0"/>
          <w:insideV w:val="single" w:color="9BBB59" w:themeColor="accent3" w:sz="8" w:space="0"/>
        </w:tcBorders>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band1Horz">
      <w:tblPr/>
      <w:tcPr>
        <w:tcBorders>
          <w:top w:val="nil" w:sz="0"/>
          <w:start w:val="nil" w:sz="0"/>
          <w:bottom w:val="nil" w:sz="0"/>
          <w:end w:val="nil" w:sz="0"/>
          <w:insideH w:val="nil" w:sz="0"/>
          <w:insideV w:val="nil" w:sz="0"/>
        </w:tcBorders>
        <w:shd w:val="clear" w:color="auto" w:fill="76923C" w:themeFill="accent3" w:themeFillShade="BF"/>
      </w:tcPr>
    </w:tblStylePr>
    <w:tblStylePr w:type="band1Vert">
      <w:tblPr/>
      <w:tcPr>
        <w:tcBorders>
          <w:top w:val="nil" w:sz="0"/>
          <w:start w:val="nil" w:sz="0"/>
          <w:bottom w:val="nil" w:sz="0"/>
          <w:end w:val="nil" w:sz="0"/>
          <w:insideH w:val="nil" w:sz="0"/>
          <w:insideV w:val="nil" w:sz="0"/>
        </w:tcBorders>
        <w:shd w:val="clear" w:color="auto" w:fill="76923C" w:themeFill="accent3"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76923C" w:themeFill="accent3"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76923C" w:themeFill="accent3"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4E6128" w:themeFill="accent3" w:themeFillShade="7F"/>
      </w:tc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band1Horz">
      <w:tblPr/>
      <w:tcPr>
        <w:shd w:val="clear" w:color="auto" w:fill="CDDDAC" w:themeFill="accent3" w:themeFillTint="7F"/>
      </w:tcPr>
    </w:tblStylePr>
    <w:tblStylePr w:type="band1Vert">
      <w:tblPr/>
      <w:tcPr>
        <w:shd w:val="clear" w:color="auto" w:fill="D6E3BC" w:themeFill="accent3" w:themeFillTint="66"/>
      </w:tcPr>
    </w:tblStylePr>
    <w:tblStylePr w:type="firstCol">
      <w:rPr>
        <w:color w:val="FFFFFF" w:themeColor="background1"/>
      </w:rPr>
      <w:tblPr/>
      <w:tcPr>
        <w:tcBorders>
          <w:top w:val="nil" w:sz="0"/>
          <w:start w:val="nil" w:sz="0"/>
          <w:bottom w:val="nil" w:sz="0"/>
          <w:end w:val="nil" w:sz="0"/>
          <w:insideH w:val="single" w:color="5E7530" w:themeColor="accent3" w:themeShade="99" w:sz="4" w:space="0"/>
          <w:insideV w:val="nil" w:sz="0"/>
        </w:tcBorders>
        <w:shd w:val="clear" w:color="auto" w:fill="5E7530" w:themeFill="accent3" w:themeFillShade="99"/>
      </w:tcPr>
    </w:tblStylePr>
    <w:tblStylePr w:type="firstRow">
      <w:rPr>
        <w:b w:val="1"/>
        <w:bCs w:val="1"/>
      </w:rPr>
      <w:tblPr/>
      <w:tcPr>
        <w:tcBorders>
          <w:top w:val="nil" w:sz="0"/>
          <w:start w:val="nil" w:sz="0"/>
          <w:bottom w:val="single" w:color="8064A2" w:themeColor="accent4"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5E7530" w:themeFill="accent3" w:themeFillShade="99"/>
      </w:tcPr>
    </w:tblStylePr>
    <w:tblStylePr w:type="lastRow">
      <w:rPr>
        <w:color w:val="FFFFFF" w:themeColor="background1"/>
        <w:b w:val="1"/>
        <w:bCs w:val="1"/>
      </w:rPr>
      <w:tblPr/>
      <w:tcPr>
        <w:tcBorders>
          <w:top w:val="single" w:color="FFFFFF" w:themeColor="background1" w:sz="6" w:space="0"/>
        </w:tcBorders>
        <w:shd w:val="clear" w:color="auto" w:fill="5E7530" w:themeFill="accent3" w:themeFillShade="99"/>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band1Horz">
      <w:tblPr/>
      <w:tcPr>
        <w:shd w:val="clear" w:color="auto" w:fill="EAF1DD" w:themeFill="accent3" w:themeFillTint="33"/>
      </w:tcPr>
    </w:tblStylePr>
    <w:tblStylePr w:type="band1Vert">
      <w:tblPr/>
      <w:tcPr>
        <w:tcBorders>
          <w:top w:val="nil" w:sz="0"/>
          <w:start w:val="nil" w:sz="0"/>
          <w:bottom w:val="nil" w:sz="0"/>
          <w:end w:val="nil" w:sz="0"/>
          <w:insideH w:val="nil" w:sz="0"/>
          <w:insideV w:val="nil" w:sz="0"/>
        </w:tcBorders>
        <w:shd w:val="clear" w:color="auto" w:fill="E6EED5" w:themeFill="accent3"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664E82" w:themeFill="accent4" w:themeFillShade="CC"/>
      </w:tcPr>
    </w:tblStylePr>
    <w:tblStylePr w:type="lastCol">
      <w:rPr>
        <w:b w:val="1"/>
        <w:bCs w:val="1"/>
      </w:rPr>
    </w:tblStylePr>
    <w:tblStylePr w:type="lastRow">
      <w:rPr>
        <w:color w:val="664E82" w:themeColor="accent4" w:themeShade="CC"/>
        <w:b w:val="1"/>
        <w:bCs w:val="1"/>
      </w:rPr>
      <w:tblPr/>
      <w:tcPr>
        <w:tcBorders>
          <w:top w:val="single" w:color="000000" w:themeColor="text1" w:sz="12" w:space="0"/>
        </w:tcBorders>
        <w:shd w:val="clear" w:color="auto" w:fill="FFFFFF" w:themeFill="background1"/>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band1Horz">
      <w:tblPr/>
      <w:tcPr>
        <w:shd w:val="clear" w:color="auto" w:fill="CDDDAC" w:themeFill="accent3" w:themeFillTint="7F"/>
      </w:tcPr>
    </w:tblStylePr>
    <w:tblStylePr w:type="band1Vert">
      <w:tblPr/>
      <w:tcPr>
        <w:shd w:val="clear" w:color="auto" w:fill="CDDDAC" w:themeFill="accent3" w:themeFillTint="7F"/>
      </w:tcPr>
    </w:tblStylePr>
    <w:tblStylePr w:type="firstCol">
      <w:rPr>
        <w:color w:val="FFFFFF" w:themeColor="background1"/>
      </w:rPr>
      <w:tblPr/>
      <w:tcPr>
        <w:shd w:val="clear" w:color="auto" w:fill="76923C" w:themeFill="accent3" w:themeFillShade="BF"/>
      </w:tcPr>
    </w:tblStylePr>
    <w:tblStylePr w:type="firstRow">
      <w:rPr>
        <w:b w:val="1"/>
        <w:bCs w:val="1"/>
      </w:rPr>
      <w:tblPr/>
      <w:tcPr>
        <w:shd w:val="clear" w:color="auto" w:fill="D6E3BC" w:themeFill="accent3" w:themeFillTint="66"/>
      </w:tcPr>
    </w:tblStylePr>
    <w:tblStylePr w:type="lastCol">
      <w:rPr>
        <w:color w:val="FFFFFF" w:themeColor="background1"/>
      </w:rPr>
      <w:tblPr/>
      <w:tcPr>
        <w:shd w:val="clear" w:color="auto" w:fill="76923C" w:themeFill="accent3" w:themeFillShade="BF"/>
      </w:tcPr>
    </w:tblStylePr>
    <w:tblStylePr w:type="lastRow">
      <w:rPr>
        <w:color w:val="000000" w:themeColor="text1"/>
        <w:b w:val="1"/>
        <w:bCs w:val="1"/>
      </w:rPr>
      <w:tblPr/>
      <w:tcPr>
        <w:shd w:val="clear" w:color="auto" w:fill="D6E3BC" w:themeFill="accent3" w:themeFillTint="66"/>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band1Horz">
      <w:tblPr/>
      <w:tcPr>
        <w:tcBorders>
          <w:start w:val="nil" w:sz="0"/>
          <w:end w:val="nil" w:sz="0"/>
          <w:insideH w:val="nil" w:sz="0"/>
          <w:insideV w:val="nil" w:sz="0"/>
        </w:tcBorders>
        <w:shd w:val="clear" w:color="auto" w:fill="DFD8E8" w:themeFill="accent4" w:themeFillTint="3F"/>
      </w:tcPr>
    </w:tblStylePr>
    <w:tblStylePr w:type="band1Vert">
      <w:tblPr/>
      <w:tcPr>
        <w:tcBorders>
          <w:start w:val="nil" w:sz="0"/>
          <w:end w:val="nil" w:sz="0"/>
          <w:insideH w:val="nil" w:sz="0"/>
          <w:insideV w:val="nil" w:sz="0"/>
        </w:tcBorders>
        <w:shd w:val="clear" w:color="auto" w:fill="DFD8E8" w:themeFill="accent4" w:themeFillTint="3F"/>
      </w:tcPr>
    </w:tblStylePr>
    <w:tblStylePr w:type="firstCol">
      <w:rPr>
        <w:b w:val="1"/>
        <w:bCs w:val="1"/>
      </w:rPr>
    </w:tblStylePr>
    <w:tblStylePr w:type="firstRow">
      <w:pPr>
        <w:spacing w:before="0" w:after="0" w:line="240" w:lineRule="auto"/>
      </w:pPr>
      <w:rPr>
        <w:b w:val="1"/>
        <w:bCs w:val="1"/>
      </w:rPr>
      <w:tblPr/>
      <w:tcPr>
        <w:tcBorders>
          <w:top w:val="single" w:color="8064A2" w:themeColor="accent4" w:sz="8" w:space="0"/>
          <w:start w:val="nil" w:sz="0"/>
          <w:bottom w:val="single" w:color="8064A2" w:themeColor="accent4"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8064A2" w:themeColor="accent4" w:sz="8" w:space="0"/>
          <w:start w:val="nil" w:sz="0"/>
          <w:bottom w:val="single" w:color="8064A2" w:themeColor="accent4" w:sz="8" w:space="0"/>
          <w:end w:val="nil" w:sz="0"/>
          <w:insideH w:val="nil" w:sz="0"/>
          <w:insideV w:val="nil" w:sz="0"/>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band1Horz">
      <w:tblPr/>
      <w:tcPr>
        <w:tcBorders>
          <w:top w:val="single" w:color="8064A2" w:themeColor="accent4" w:sz="8" w:space="0"/>
          <w:start w:val="single" w:color="8064A2" w:themeColor="accent4" w:sz="8" w:space="0"/>
          <w:bottom w:val="single" w:color="8064A2" w:themeColor="accent4" w:sz="8" w:space="0"/>
          <w:end w:val="single" w:color="8064A2" w:themeColor="accent4" w:sz="8" w:space="0"/>
        </w:tcBorders>
      </w:tcPr>
    </w:tblStylePr>
    <w:tblStylePr w:type="band1Vert">
      <w:tblPr/>
      <w:tcPr>
        <w:tcBorders>
          <w:top w:val="single" w:color="8064A2" w:themeColor="accent4" w:sz="8" w:space="0"/>
          <w:start w:val="single" w:color="8064A2" w:themeColor="accent4" w:sz="8" w:space="0"/>
          <w:bottom w:val="single" w:color="8064A2" w:themeColor="accent4" w:sz="8" w:space="0"/>
          <w:end w:val="single" w:color="8064A2" w:themeColor="accent4"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8064A2" w:themeFill="accent4"/>
      </w:tcPr>
    </w:tblStylePr>
    <w:tblStylePr w:type="lastCol">
      <w:rPr>
        <w:b w:val="1"/>
        <w:bCs w:val="1"/>
      </w:rPr>
    </w:tblStylePr>
    <w:tblStylePr w:type="lastRow">
      <w:pPr>
        <w:spacing w:before="0" w:after="0" w:line="240" w:lineRule="auto"/>
      </w:pPr>
      <w:rPr>
        <w:b w:val="1"/>
        <w:bCs w:val="1"/>
      </w:rPr>
      <w:tblPr/>
      <w:tcPr>
        <w:tcBorders>
          <w:top w:val="double" w:color="8064A2" w:themeColor="accent4" w:sz="6" w:space="0"/>
          <w:start w:val="single" w:color="8064A2" w:themeColor="accent4" w:sz="8" w:space="0"/>
          <w:bottom w:val="single" w:color="8064A2" w:themeColor="accent4" w:sz="8" w:space="0"/>
          <w:end w:val="single" w:color="8064A2" w:themeColor="accent4" w:sz="8" w:space="0"/>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band1Horz">
      <w:tblPr/>
      <w:tcPr>
        <w:tcBorders>
          <w:top w:val="single" w:color="8064A2" w:themeColor="accent4" w:sz="8" w:space="0"/>
          <w:start w:val="single" w:color="8064A2" w:themeColor="accent4" w:sz="8" w:space="0"/>
          <w:bottom w:val="single" w:color="8064A2" w:themeColor="accent4" w:sz="8" w:space="0"/>
          <w:end w:val="single" w:color="8064A2" w:themeColor="accent4" w:sz="8" w:space="0"/>
          <w:insideV w:val="single" w:color="8064A2" w:themeColor="accent4" w:sz="8" w:space="0"/>
        </w:tcBorders>
        <w:shd w:val="clear" w:color="auto" w:fill="DFD8E8" w:themeFill="accent4" w:themeFillTint="3F"/>
      </w:tcPr>
    </w:tblStylePr>
    <w:tblStylePr w:type="band1Vert">
      <w:tblPr/>
      <w:tcPr>
        <w:tcBorders>
          <w:top w:val="single" w:color="8064A2" w:themeColor="accent4" w:sz="8" w:space="0"/>
          <w:start w:val="single" w:color="8064A2" w:themeColor="accent4" w:sz="8" w:space="0"/>
          <w:bottom w:val="single" w:color="8064A2" w:themeColor="accent4" w:sz="8" w:space="0"/>
          <w:end w:val="single" w:color="8064A2" w:themeColor="accent4" w:sz="8" w:space="0"/>
        </w:tcBorders>
        <w:shd w:val="clear" w:color="auto" w:fill="DFD8E8" w:themeFill="accent4" w:themeFillTint="3F"/>
      </w:tcPr>
    </w:tblStylePr>
    <w:tblStylePr w:type="band2Horz">
      <w:tblPr/>
      <w:tcPr>
        <w:tcBorders>
          <w:top w:val="single" w:color="8064A2" w:themeColor="accent4" w:sz="8" w:space="0"/>
          <w:start w:val="single" w:color="8064A2" w:themeColor="accent4" w:sz="8" w:space="0"/>
          <w:bottom w:val="single" w:color="8064A2" w:themeColor="accent4" w:sz="8" w:space="0"/>
          <w:end w:val="single" w:color="8064A2" w:themeColor="accent4" w:sz="8" w:space="0"/>
          <w:insideV w:val="single" w:color="8064A2" w:themeColor="accent4"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8064A2" w:themeColor="accent4" w:sz="8" w:space="0"/>
          <w:start w:val="single" w:color="8064A2" w:themeColor="accent4" w:sz="8" w:space="0"/>
          <w:bottom w:val="single" w:color="8064A2" w:themeColor="accent4" w:sz="18" w:space="0"/>
          <w:end w:val="single" w:color="8064A2" w:themeColor="accent4" w:sz="8" w:space="0"/>
          <w:insideH w:val="nil" w:sz="0"/>
          <w:insideV w:val="single" w:color="8064A2" w:themeColor="accent4" w:sz="8" w:space="0"/>
        </w:tcBorders>
      </w:tcPr>
    </w:tblStylePr>
    <w:tblStylePr w:type="lastCol">
      <w:rPr>
        <w:rFonts w:asciiTheme="majorHAnsi" w:hAnsiTheme="majorHAnsi" w:eastAsiaTheme="majorEastAsia" w:cstheme="majorBidi"/>
        <w:b w:val="1"/>
        <w:bCs w:val="1"/>
      </w:rPr>
      <w:tblPr/>
      <w:tcPr>
        <w:tcBorders>
          <w:top w:val="single" w:color="8064A2" w:themeColor="accent4" w:sz="8" w:space="0"/>
          <w:start w:val="single" w:color="8064A2" w:themeColor="accent4" w:sz="8" w:space="0"/>
          <w:bottom w:val="single" w:color="8064A2" w:themeColor="accent4" w:sz="8" w:space="0"/>
          <w:end w:val="single" w:color="8064A2" w:themeColor="accent4"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8064A2" w:themeColor="accent4" w:sz="6" w:space="0"/>
          <w:start w:val="single" w:color="8064A2" w:themeColor="accent4" w:sz="8" w:space="0"/>
          <w:bottom w:val="single" w:color="8064A2" w:themeColor="accent4" w:sz="8" w:space="0"/>
          <w:end w:val="single" w:color="8064A2" w:themeColor="accent4" w:sz="8" w:space="0"/>
          <w:insideH w:val="nil" w:sz="0"/>
          <w:insideV w:val="single" w:color="8064A2" w:themeColor="accent4" w:sz="8" w:space="0"/>
        </w:tcBorders>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band1Horz">
      <w:tblPr/>
      <w:tcPr>
        <w:tcBorders>
          <w:top w:val="nil" w:sz="0"/>
          <w:start w:val="nil" w:sz="0"/>
          <w:bottom w:val="nil" w:sz="0"/>
          <w:end w:val="nil" w:sz="0"/>
          <w:insideH w:val="nil" w:sz="0"/>
          <w:insideV w:val="nil" w:sz="0"/>
        </w:tcBorders>
        <w:shd w:val="clear" w:color="auto" w:fill="5F497A" w:themeFill="accent4" w:themeFillShade="BF"/>
      </w:tcPr>
    </w:tblStylePr>
    <w:tblStylePr w:type="band1Vert">
      <w:tblPr/>
      <w:tcPr>
        <w:tcBorders>
          <w:top w:val="nil" w:sz="0"/>
          <w:start w:val="nil" w:sz="0"/>
          <w:bottom w:val="nil" w:sz="0"/>
          <w:end w:val="nil" w:sz="0"/>
          <w:insideH w:val="nil" w:sz="0"/>
          <w:insideV w:val="nil" w:sz="0"/>
        </w:tcBorders>
        <w:shd w:val="clear" w:color="auto" w:fill="5F497A" w:themeFill="accent4"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5F497A" w:themeFill="accent4"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5F497A" w:themeFill="accent4"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3F3151" w:themeFill="accent4" w:themeFillShade="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band1Horz">
      <w:tblPr/>
      <w:tcPr>
        <w:shd w:val="clear" w:color="auto" w:fill="BFB1D0" w:themeFill="accent4" w:themeFillTint="7F"/>
      </w:tcPr>
    </w:tblStylePr>
    <w:tblStylePr w:type="band1Vert">
      <w:tblPr/>
      <w:tcPr>
        <w:shd w:val="clear" w:color="auto" w:fill="CCC0D9" w:themeFill="accent4" w:themeFillTint="66"/>
      </w:tcPr>
    </w:tblStylePr>
    <w:tblStylePr w:type="firstCol">
      <w:rPr>
        <w:color w:val="FFFFFF" w:themeColor="background1"/>
      </w:rPr>
      <w:tblPr/>
      <w:tcPr>
        <w:tcBorders>
          <w:top w:val="nil" w:sz="0"/>
          <w:start w:val="nil" w:sz="0"/>
          <w:bottom w:val="nil" w:sz="0"/>
          <w:end w:val="nil" w:sz="0"/>
          <w:insideH w:val="single" w:color="4C3B62" w:themeColor="accent4" w:themeShade="99" w:sz="4" w:space="0"/>
          <w:insideV w:val="nil" w:sz="0"/>
        </w:tcBorders>
        <w:shd w:val="clear" w:color="auto" w:fill="4C3B62" w:themeFill="accent4" w:themeFillShade="99"/>
      </w:tcPr>
    </w:tblStylePr>
    <w:tblStylePr w:type="firstRow">
      <w:rPr>
        <w:b w:val="1"/>
        <w:bCs w:val="1"/>
      </w:rPr>
      <w:tblPr/>
      <w:tcPr>
        <w:tcBorders>
          <w:top w:val="nil" w:sz="0"/>
          <w:start w:val="nil" w:sz="0"/>
          <w:bottom w:val="single" w:color="9BBB59" w:themeColor="accent3"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4C3B62" w:themeFill="accent4" w:themeFillShade="99"/>
      </w:tcPr>
    </w:tblStylePr>
    <w:tblStylePr w:type="lastRow">
      <w:rPr>
        <w:color w:val="FFFFFF" w:themeColor="background1"/>
        <w:b w:val="1"/>
        <w:bCs w:val="1"/>
      </w:rPr>
      <w:tblPr/>
      <w:tcPr>
        <w:tcBorders>
          <w:top w:val="single" w:color="FFFFFF" w:themeColor="background1" w:sz="6" w:space="0"/>
        </w:tcBorders>
        <w:shd w:val="clear" w:color="auto" w:fill="4C3B62" w:themeFill="accent4" w:themeFillShade="99"/>
      </w:tcPr>
    </w:tblStylePr>
    <w:tblStylePr w:type="neCell">
      <w:rPr>
        <w:color w:val="000000" w:themeColor="text1"/>
      </w:rPr>
    </w:tblStylePr>
    <w:tblStylePr w:type="nwCell">
      <w:rPr>
        <w:color w:val="000000" w:themeColor="text1"/>
      </w:r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band1Horz">
      <w:tblPr/>
      <w:tcPr>
        <w:shd w:val="clear" w:color="auto" w:fill="E5DFEC" w:themeFill="accent4" w:themeFillTint="33"/>
      </w:tcPr>
    </w:tblStylePr>
    <w:tblStylePr w:type="band1Vert">
      <w:tblPr/>
      <w:tcPr>
        <w:tcBorders>
          <w:top w:val="nil" w:sz="0"/>
          <w:start w:val="nil" w:sz="0"/>
          <w:bottom w:val="nil" w:sz="0"/>
          <w:end w:val="nil" w:sz="0"/>
          <w:insideH w:val="nil" w:sz="0"/>
          <w:insideV w:val="nil" w:sz="0"/>
        </w:tcBorders>
        <w:shd w:val="clear" w:color="auto" w:fill="DFD8E8" w:themeFill="accent4"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7E9C40" w:themeFill="accent3" w:themeFillShade="CC"/>
      </w:tcPr>
    </w:tblStylePr>
    <w:tblStylePr w:type="lastCol">
      <w:rPr>
        <w:b w:val="1"/>
        <w:bCs w:val="1"/>
      </w:rPr>
    </w:tblStylePr>
    <w:tblStylePr w:type="lastRow">
      <w:rPr>
        <w:color w:val="7E9C40" w:themeColor="accent3" w:themeShade="CC"/>
        <w:b w:val="1"/>
        <w:bCs w:val="1"/>
      </w:rPr>
      <w:tblPr/>
      <w:tcPr>
        <w:tcBorders>
          <w:top w:val="single" w:color="000000" w:themeColor="text1" w:sz="12" w:space="0"/>
        </w:tcBorders>
        <w:shd w:val="clear" w:color="auto" w:fill="FFFFFF" w:themeFill="background1"/>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band1Horz">
      <w:tblPr/>
      <w:tcPr>
        <w:shd w:val="clear" w:color="auto" w:fill="BFB1D0" w:themeFill="accent4" w:themeFillTint="7F"/>
      </w:tcPr>
    </w:tblStylePr>
    <w:tblStylePr w:type="band1Vert">
      <w:tblPr/>
      <w:tcPr>
        <w:shd w:val="clear" w:color="auto" w:fill="BFB1D0" w:themeFill="accent4" w:themeFillTint="7F"/>
      </w:tcPr>
    </w:tblStylePr>
    <w:tblStylePr w:type="firstCol">
      <w:rPr>
        <w:color w:val="FFFFFF" w:themeColor="background1"/>
      </w:rPr>
      <w:tblPr/>
      <w:tcPr>
        <w:shd w:val="clear" w:color="auto" w:fill="5F497A" w:themeFill="accent4" w:themeFillShade="BF"/>
      </w:tcPr>
    </w:tblStylePr>
    <w:tblStylePr w:type="firstRow">
      <w:rPr>
        <w:b w:val="1"/>
        <w:bCs w:val="1"/>
      </w:rPr>
      <w:tblPr/>
      <w:tcPr>
        <w:shd w:val="clear" w:color="auto" w:fill="CCC0D9" w:themeFill="accent4" w:themeFillTint="66"/>
      </w:tcPr>
    </w:tblStylePr>
    <w:tblStylePr w:type="lastCol">
      <w:rPr>
        <w:color w:val="FFFFFF" w:themeColor="background1"/>
      </w:rPr>
      <w:tblPr/>
      <w:tcPr>
        <w:shd w:val="clear" w:color="auto" w:fill="5F497A" w:themeFill="accent4" w:themeFillShade="BF"/>
      </w:tcPr>
    </w:tblStylePr>
    <w:tblStylePr w:type="lastRow">
      <w:rPr>
        <w:color w:val="000000" w:themeColor="text1"/>
        <w:b w:val="1"/>
        <w:bCs w:val="1"/>
      </w:rPr>
      <w:tblPr/>
      <w:tcPr>
        <w:shd w:val="clear" w:color="auto" w:fill="CCC0D9" w:themeFill="accent4" w:themeFillTint="66"/>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band1Horz">
      <w:tblPr/>
      <w:tcPr>
        <w:tcBorders>
          <w:start w:val="nil" w:sz="0"/>
          <w:end w:val="nil" w:sz="0"/>
          <w:insideH w:val="nil" w:sz="0"/>
          <w:insideV w:val="nil" w:sz="0"/>
        </w:tcBorders>
        <w:shd w:val="clear" w:color="auto" w:fill="D2EAF1" w:themeFill="accent5" w:themeFillTint="3F"/>
      </w:tcPr>
    </w:tblStylePr>
    <w:tblStylePr w:type="band1Vert">
      <w:tblPr/>
      <w:tcPr>
        <w:tcBorders>
          <w:start w:val="nil" w:sz="0"/>
          <w:end w:val="nil" w:sz="0"/>
          <w:insideH w:val="nil" w:sz="0"/>
          <w:insideV w:val="nil" w:sz="0"/>
        </w:tcBorders>
        <w:shd w:val="clear" w:color="auto" w:fill="D2EAF1" w:themeFill="accent5" w:themeFillTint="3F"/>
      </w:tcPr>
    </w:tblStylePr>
    <w:tblStylePr w:type="firstCol">
      <w:rPr>
        <w:b w:val="1"/>
        <w:bCs w:val="1"/>
      </w:rPr>
    </w:tblStylePr>
    <w:tblStylePr w:type="firstRow">
      <w:pPr>
        <w:spacing w:before="0" w:after="0" w:line="240" w:lineRule="auto"/>
      </w:pPr>
      <w:rPr>
        <w:b w:val="1"/>
        <w:bCs w:val="1"/>
      </w:rPr>
      <w:tblPr/>
      <w:tcPr>
        <w:tcBorders>
          <w:top w:val="single" w:color="4BACC6" w:themeColor="accent5" w:sz="8" w:space="0"/>
          <w:start w:val="nil" w:sz="0"/>
          <w:bottom w:val="single" w:color="4BACC6" w:themeColor="accent5"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4BACC6" w:themeColor="accent5" w:sz="8" w:space="0"/>
          <w:start w:val="nil" w:sz="0"/>
          <w:bottom w:val="single" w:color="4BACC6" w:themeColor="accent5" w:sz="8" w:space="0"/>
          <w:end w:val="nil" w:sz="0"/>
          <w:insideH w:val="nil" w:sz="0"/>
          <w:insideV w:val="nil" w:sz="0"/>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band1Horz">
      <w:tblPr/>
      <w:tcPr>
        <w:tcBorders>
          <w:top w:val="single" w:color="4BACC6" w:themeColor="accent5" w:sz="8" w:space="0"/>
          <w:start w:val="single" w:color="4BACC6" w:themeColor="accent5" w:sz="8" w:space="0"/>
          <w:bottom w:val="single" w:color="4BACC6" w:themeColor="accent5" w:sz="8" w:space="0"/>
          <w:end w:val="single" w:color="4BACC6" w:themeColor="accent5" w:sz="8" w:space="0"/>
        </w:tcBorders>
      </w:tcPr>
    </w:tblStylePr>
    <w:tblStylePr w:type="band1Vert">
      <w:tblPr/>
      <w:tcPr>
        <w:tcBorders>
          <w:top w:val="single" w:color="4BACC6" w:themeColor="accent5" w:sz="8" w:space="0"/>
          <w:start w:val="single" w:color="4BACC6" w:themeColor="accent5" w:sz="8" w:space="0"/>
          <w:bottom w:val="single" w:color="4BACC6" w:themeColor="accent5" w:sz="8" w:space="0"/>
          <w:end w:val="single" w:color="4BACC6" w:themeColor="accent5"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4BACC6" w:themeFill="accent5"/>
      </w:tcPr>
    </w:tblStylePr>
    <w:tblStylePr w:type="lastCol">
      <w:rPr>
        <w:b w:val="1"/>
        <w:bCs w:val="1"/>
      </w:rPr>
    </w:tblStylePr>
    <w:tblStylePr w:type="lastRow">
      <w:pPr>
        <w:spacing w:before="0" w:after="0" w:line="240" w:lineRule="auto"/>
      </w:pPr>
      <w:rPr>
        <w:b w:val="1"/>
        <w:bCs w:val="1"/>
      </w:rPr>
      <w:tblPr/>
      <w:tcPr>
        <w:tcBorders>
          <w:top w:val="double" w:color="4BACC6" w:themeColor="accent5" w:sz="6" w:space="0"/>
          <w:start w:val="single" w:color="4BACC6" w:themeColor="accent5" w:sz="8" w:space="0"/>
          <w:bottom w:val="single" w:color="4BACC6" w:themeColor="accent5" w:sz="8" w:space="0"/>
          <w:end w:val="single" w:color="4BACC6" w:themeColor="accent5" w:sz="8" w:space="0"/>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band1Horz">
      <w:tblPr/>
      <w:tcPr>
        <w:tcBorders>
          <w:top w:val="single" w:color="4BACC6" w:themeColor="accent5" w:sz="8" w:space="0"/>
          <w:start w:val="single" w:color="4BACC6" w:themeColor="accent5" w:sz="8" w:space="0"/>
          <w:bottom w:val="single" w:color="4BACC6" w:themeColor="accent5" w:sz="8" w:space="0"/>
          <w:end w:val="single" w:color="4BACC6" w:themeColor="accent5" w:sz="8" w:space="0"/>
          <w:insideV w:val="single" w:color="4BACC6" w:themeColor="accent5" w:sz="8" w:space="0"/>
        </w:tcBorders>
        <w:shd w:val="clear" w:color="auto" w:fill="D2EAF1" w:themeFill="accent5" w:themeFillTint="3F"/>
      </w:tcPr>
    </w:tblStylePr>
    <w:tblStylePr w:type="band1Vert">
      <w:tblPr/>
      <w:tcPr>
        <w:tcBorders>
          <w:top w:val="single" w:color="4BACC6" w:themeColor="accent5" w:sz="8" w:space="0"/>
          <w:start w:val="single" w:color="4BACC6" w:themeColor="accent5" w:sz="8" w:space="0"/>
          <w:bottom w:val="single" w:color="4BACC6" w:themeColor="accent5" w:sz="8" w:space="0"/>
          <w:end w:val="single" w:color="4BACC6" w:themeColor="accent5" w:sz="8" w:space="0"/>
        </w:tcBorders>
        <w:shd w:val="clear" w:color="auto" w:fill="D2EAF1" w:themeFill="accent5" w:themeFillTint="3F"/>
      </w:tcPr>
    </w:tblStylePr>
    <w:tblStylePr w:type="band2Horz">
      <w:tblPr/>
      <w:tcPr>
        <w:tcBorders>
          <w:top w:val="single" w:color="4BACC6" w:themeColor="accent5" w:sz="8" w:space="0"/>
          <w:start w:val="single" w:color="4BACC6" w:themeColor="accent5" w:sz="8" w:space="0"/>
          <w:bottom w:val="single" w:color="4BACC6" w:themeColor="accent5" w:sz="8" w:space="0"/>
          <w:end w:val="single" w:color="4BACC6" w:themeColor="accent5" w:sz="8" w:space="0"/>
          <w:insideV w:val="single" w:color="4BACC6" w:themeColor="accent5"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4BACC6" w:themeColor="accent5" w:sz="8" w:space="0"/>
          <w:start w:val="single" w:color="4BACC6" w:themeColor="accent5" w:sz="8" w:space="0"/>
          <w:bottom w:val="single" w:color="4BACC6" w:themeColor="accent5" w:sz="18" w:space="0"/>
          <w:end w:val="single" w:color="4BACC6" w:themeColor="accent5" w:sz="8" w:space="0"/>
          <w:insideH w:val="nil" w:sz="0"/>
          <w:insideV w:val="single" w:color="4BACC6" w:themeColor="accent5" w:sz="8" w:space="0"/>
        </w:tcBorders>
      </w:tcPr>
    </w:tblStylePr>
    <w:tblStylePr w:type="lastCol">
      <w:rPr>
        <w:rFonts w:asciiTheme="majorHAnsi" w:hAnsiTheme="majorHAnsi" w:eastAsiaTheme="majorEastAsia" w:cstheme="majorBidi"/>
        <w:b w:val="1"/>
        <w:bCs w:val="1"/>
      </w:rPr>
      <w:tblPr/>
      <w:tcPr>
        <w:tcBorders>
          <w:top w:val="single" w:color="4BACC6" w:themeColor="accent5" w:sz="8" w:space="0"/>
          <w:start w:val="single" w:color="4BACC6" w:themeColor="accent5" w:sz="8" w:space="0"/>
          <w:bottom w:val="single" w:color="4BACC6" w:themeColor="accent5" w:sz="8" w:space="0"/>
          <w:end w:val="single" w:color="4BACC6" w:themeColor="accent5"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BACC6" w:themeColor="accent5" w:sz="6" w:space="0"/>
          <w:start w:val="single" w:color="4BACC6" w:themeColor="accent5" w:sz="8" w:space="0"/>
          <w:bottom w:val="single" w:color="4BACC6" w:themeColor="accent5" w:sz="8" w:space="0"/>
          <w:end w:val="single" w:color="4BACC6" w:themeColor="accent5" w:sz="8" w:space="0"/>
          <w:insideH w:val="nil" w:sz="0"/>
          <w:insideV w:val="single" w:color="4BACC6" w:themeColor="accent5" w:sz="8" w:space="0"/>
        </w:tcBorders>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band1Horz">
      <w:tblPr/>
      <w:tcPr>
        <w:tcBorders>
          <w:top w:val="nil" w:sz="0"/>
          <w:start w:val="nil" w:sz="0"/>
          <w:bottom w:val="nil" w:sz="0"/>
          <w:end w:val="nil" w:sz="0"/>
          <w:insideH w:val="nil" w:sz="0"/>
          <w:insideV w:val="nil" w:sz="0"/>
        </w:tcBorders>
        <w:shd w:val="clear" w:color="auto" w:fill="31849B" w:themeFill="accent5" w:themeFillShade="BF"/>
      </w:tcPr>
    </w:tblStylePr>
    <w:tblStylePr w:type="band1Vert">
      <w:tblPr/>
      <w:tcPr>
        <w:tcBorders>
          <w:top w:val="nil" w:sz="0"/>
          <w:start w:val="nil" w:sz="0"/>
          <w:bottom w:val="nil" w:sz="0"/>
          <w:end w:val="nil" w:sz="0"/>
          <w:insideH w:val="nil" w:sz="0"/>
          <w:insideV w:val="nil" w:sz="0"/>
        </w:tcBorders>
        <w:shd w:val="clear" w:color="auto" w:fill="31849B" w:themeFill="accent5"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31849B" w:themeFill="accent5"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31849B" w:themeFill="accent5"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205867" w:themeFill="accent5" w:themeFillShade="7F"/>
      </w:tc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band1Horz">
      <w:tblPr/>
      <w:tcPr>
        <w:shd w:val="clear" w:color="auto" w:fill="A5D5E2" w:themeFill="accent5" w:themeFillTint="7F"/>
      </w:tcPr>
    </w:tblStylePr>
    <w:tblStylePr w:type="band1Vert">
      <w:tblPr/>
      <w:tcPr>
        <w:shd w:val="clear" w:color="auto" w:fill="B6DDE8" w:themeFill="accent5" w:themeFillTint="66"/>
      </w:tcPr>
    </w:tblStylePr>
    <w:tblStylePr w:type="firstCol">
      <w:rPr>
        <w:color w:val="FFFFFF" w:themeColor="background1"/>
      </w:rPr>
      <w:tblPr/>
      <w:tcPr>
        <w:tcBorders>
          <w:top w:val="nil" w:sz="0"/>
          <w:start w:val="nil" w:sz="0"/>
          <w:bottom w:val="nil" w:sz="0"/>
          <w:end w:val="nil" w:sz="0"/>
          <w:insideH w:val="single" w:color="276A7C" w:themeColor="accent5" w:themeShade="99" w:sz="4" w:space="0"/>
          <w:insideV w:val="nil" w:sz="0"/>
        </w:tcBorders>
        <w:shd w:val="clear" w:color="auto" w:fill="276A7C" w:themeFill="accent5" w:themeFillShade="99"/>
      </w:tcPr>
    </w:tblStylePr>
    <w:tblStylePr w:type="firstRow">
      <w:rPr>
        <w:b w:val="1"/>
        <w:bCs w:val="1"/>
      </w:rPr>
      <w:tblPr/>
      <w:tcPr>
        <w:tcBorders>
          <w:top w:val="nil" w:sz="0"/>
          <w:start w:val="nil" w:sz="0"/>
          <w:bottom w:val="single" w:color="F79646" w:themeColor="accent6"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276A7C" w:themeFill="accent5" w:themeFillShade="99"/>
      </w:tcPr>
    </w:tblStylePr>
    <w:tblStylePr w:type="lastRow">
      <w:rPr>
        <w:color w:val="FFFFFF" w:themeColor="background1"/>
        <w:b w:val="1"/>
        <w:bCs w:val="1"/>
      </w:rPr>
      <w:tblPr/>
      <w:tcPr>
        <w:tcBorders>
          <w:top w:val="single" w:color="FFFFFF" w:themeColor="background1" w:sz="6" w:space="0"/>
        </w:tcBorders>
        <w:shd w:val="clear" w:color="auto" w:fill="276A7C" w:themeFill="accent5" w:themeFillShade="99"/>
      </w:tcPr>
    </w:tblStylePr>
    <w:tblStylePr w:type="neCell">
      <w:rPr>
        <w:color w:val="000000" w:themeColor="text1"/>
      </w:rPr>
    </w:tblStylePr>
    <w:tblStylePr w:type="nwCell">
      <w:rPr>
        <w:color w:val="000000" w:themeColor="text1"/>
      </w:r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band1Horz">
      <w:tblPr/>
      <w:tcPr>
        <w:shd w:val="clear" w:color="auto" w:fill="DAEEF3" w:themeFill="accent5" w:themeFillTint="33"/>
      </w:tcPr>
    </w:tblStylePr>
    <w:tblStylePr w:type="band1Vert">
      <w:tblPr/>
      <w:tcPr>
        <w:tcBorders>
          <w:top w:val="nil" w:sz="0"/>
          <w:start w:val="nil" w:sz="0"/>
          <w:bottom w:val="nil" w:sz="0"/>
          <w:end w:val="nil" w:sz="0"/>
          <w:insideH w:val="nil" w:sz="0"/>
          <w:insideV w:val="nil" w:sz="0"/>
        </w:tcBorders>
        <w:shd w:val="clear" w:color="auto" w:fill="D2EAF1" w:themeFill="accent5"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F2730A" w:themeFill="accent6" w:themeFillShade="CC"/>
      </w:tcPr>
    </w:tblStylePr>
    <w:tblStylePr w:type="lastCol">
      <w:rPr>
        <w:b w:val="1"/>
        <w:bCs w:val="1"/>
      </w:rPr>
    </w:tblStylePr>
    <w:tblStylePr w:type="lastRow">
      <w:rPr>
        <w:color w:val="F2730A" w:themeColor="accent6" w:themeShade="CC"/>
        <w:b w:val="1"/>
        <w:bCs w:val="1"/>
      </w:rPr>
      <w:tblPr/>
      <w:tcPr>
        <w:tcBorders>
          <w:top w:val="single" w:color="000000" w:themeColor="text1" w:sz="12" w:space="0"/>
        </w:tcBorders>
        <w:shd w:val="clear" w:color="auto" w:fill="FFFFFF" w:themeFill="background1"/>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band1Horz">
      <w:tblPr/>
      <w:tcPr>
        <w:shd w:val="clear" w:color="auto" w:fill="A5D5E2" w:themeFill="accent5" w:themeFillTint="7F"/>
      </w:tcPr>
    </w:tblStylePr>
    <w:tblStylePr w:type="band1Vert">
      <w:tblPr/>
      <w:tcPr>
        <w:shd w:val="clear" w:color="auto" w:fill="A5D5E2" w:themeFill="accent5" w:themeFillTint="7F"/>
      </w:tcPr>
    </w:tblStylePr>
    <w:tblStylePr w:type="firstCol">
      <w:rPr>
        <w:color w:val="FFFFFF" w:themeColor="background1"/>
      </w:rPr>
      <w:tblPr/>
      <w:tcPr>
        <w:shd w:val="clear" w:color="auto" w:fill="31849B" w:themeFill="accent5" w:themeFillShade="BF"/>
      </w:tcPr>
    </w:tblStylePr>
    <w:tblStylePr w:type="firstRow">
      <w:rPr>
        <w:b w:val="1"/>
        <w:bCs w:val="1"/>
      </w:rPr>
      <w:tblPr/>
      <w:tcPr>
        <w:shd w:val="clear" w:color="auto" w:fill="B6DDE8" w:themeFill="accent5" w:themeFillTint="66"/>
      </w:tcPr>
    </w:tblStylePr>
    <w:tblStylePr w:type="lastCol">
      <w:rPr>
        <w:color w:val="FFFFFF" w:themeColor="background1"/>
      </w:rPr>
      <w:tblPr/>
      <w:tcPr>
        <w:shd w:val="clear" w:color="auto" w:fill="31849B" w:themeFill="accent5" w:themeFillShade="BF"/>
      </w:tcPr>
    </w:tblStylePr>
    <w:tblStylePr w:type="lastRow">
      <w:rPr>
        <w:color w:val="000000" w:themeColor="text1"/>
        <w:b w:val="1"/>
        <w:bCs w:val="1"/>
      </w:rPr>
      <w:tblPr/>
      <w:tcPr>
        <w:shd w:val="clear" w:color="auto" w:fill="B6DDE8" w:themeFill="accent5" w:themeFillTint="66"/>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band1Horz">
      <w:tblPr/>
      <w:tcPr>
        <w:tcBorders>
          <w:start w:val="nil" w:sz="0"/>
          <w:end w:val="nil" w:sz="0"/>
          <w:insideH w:val="nil" w:sz="0"/>
          <w:insideV w:val="nil" w:sz="0"/>
        </w:tcBorders>
        <w:shd w:val="clear" w:color="auto" w:fill="FDE4D0" w:themeFill="accent6" w:themeFillTint="3F"/>
      </w:tcPr>
    </w:tblStylePr>
    <w:tblStylePr w:type="band1Vert">
      <w:tblPr/>
      <w:tcPr>
        <w:tcBorders>
          <w:start w:val="nil" w:sz="0"/>
          <w:end w:val="nil" w:sz="0"/>
          <w:insideH w:val="nil" w:sz="0"/>
          <w:insideV w:val="nil" w:sz="0"/>
        </w:tcBorders>
        <w:shd w:val="clear" w:color="auto" w:fill="FDE4D0" w:themeFill="accent6" w:themeFillTint="3F"/>
      </w:tcPr>
    </w:tblStylePr>
    <w:tblStylePr w:type="firstCol">
      <w:rPr>
        <w:b w:val="1"/>
        <w:bCs w:val="1"/>
      </w:rPr>
    </w:tblStylePr>
    <w:tblStylePr w:type="firstRow">
      <w:pPr>
        <w:spacing w:before="0" w:after="0" w:line="240" w:lineRule="auto"/>
      </w:pPr>
      <w:rPr>
        <w:b w:val="1"/>
        <w:bCs w:val="1"/>
      </w:rPr>
      <w:tblPr/>
      <w:tcPr>
        <w:tcBorders>
          <w:top w:val="single" w:color="F79646" w:themeColor="accent6" w:sz="8" w:space="0"/>
          <w:start w:val="nil" w:sz="0"/>
          <w:bottom w:val="single" w:color="F79646" w:themeColor="accent6"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F79646" w:themeColor="accent6" w:sz="8" w:space="0"/>
          <w:start w:val="nil" w:sz="0"/>
          <w:bottom w:val="single" w:color="F79646" w:themeColor="accent6" w:sz="8" w:space="0"/>
          <w:end w:val="nil" w:sz="0"/>
          <w:insideH w:val="nil" w:sz="0"/>
          <w:insideV w:val="nil" w:sz="0"/>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band1Horz">
      <w:tblPr/>
      <w:tcPr>
        <w:tcBorders>
          <w:top w:val="single" w:color="F79646" w:themeColor="accent6" w:sz="8" w:space="0"/>
          <w:start w:val="single" w:color="F79646" w:themeColor="accent6" w:sz="8" w:space="0"/>
          <w:bottom w:val="single" w:color="F79646" w:themeColor="accent6" w:sz="8" w:space="0"/>
          <w:end w:val="single" w:color="F79646" w:themeColor="accent6" w:sz="8" w:space="0"/>
        </w:tcBorders>
      </w:tcPr>
    </w:tblStylePr>
    <w:tblStylePr w:type="band1Vert">
      <w:tblPr/>
      <w:tcPr>
        <w:tcBorders>
          <w:top w:val="single" w:color="F79646" w:themeColor="accent6" w:sz="8" w:space="0"/>
          <w:start w:val="single" w:color="F79646" w:themeColor="accent6" w:sz="8" w:space="0"/>
          <w:bottom w:val="single" w:color="F79646" w:themeColor="accent6" w:sz="8" w:space="0"/>
          <w:end w:val="single" w:color="F79646" w:themeColor="accent6"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F79646" w:themeFill="accent6"/>
      </w:tcPr>
    </w:tblStylePr>
    <w:tblStylePr w:type="lastCol">
      <w:rPr>
        <w:b w:val="1"/>
        <w:bCs w:val="1"/>
      </w:rPr>
    </w:tblStylePr>
    <w:tblStylePr w:type="lastRow">
      <w:pPr>
        <w:spacing w:before="0" w:after="0" w:line="240" w:lineRule="auto"/>
      </w:pPr>
      <w:rPr>
        <w:b w:val="1"/>
        <w:bCs w:val="1"/>
      </w:rPr>
      <w:tblPr/>
      <w:tcPr>
        <w:tcBorders>
          <w:top w:val="double" w:color="F79646" w:themeColor="accent6" w:sz="6" w:space="0"/>
          <w:start w:val="single" w:color="F79646" w:themeColor="accent6" w:sz="8" w:space="0"/>
          <w:bottom w:val="single" w:color="F79646" w:themeColor="accent6" w:sz="8" w:space="0"/>
          <w:end w:val="single" w:color="F79646" w:themeColor="accent6" w:sz="8" w:space="0"/>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band1Horz">
      <w:tblPr/>
      <w:tcPr>
        <w:tcBorders>
          <w:top w:val="single" w:color="F79646" w:themeColor="accent6" w:sz="8" w:space="0"/>
          <w:start w:val="single" w:color="F79646" w:themeColor="accent6" w:sz="8" w:space="0"/>
          <w:bottom w:val="single" w:color="F79646" w:themeColor="accent6" w:sz="8" w:space="0"/>
          <w:end w:val="single" w:color="F79646" w:themeColor="accent6" w:sz="8" w:space="0"/>
          <w:insideV w:val="single" w:color="F79646" w:themeColor="accent6" w:sz="8" w:space="0"/>
        </w:tcBorders>
        <w:shd w:val="clear" w:color="auto" w:fill="FDE4D0" w:themeFill="accent6" w:themeFillTint="3F"/>
      </w:tcPr>
    </w:tblStylePr>
    <w:tblStylePr w:type="band1Vert">
      <w:tblPr/>
      <w:tcPr>
        <w:tcBorders>
          <w:top w:val="single" w:color="F79646" w:themeColor="accent6" w:sz="8" w:space="0"/>
          <w:start w:val="single" w:color="F79646" w:themeColor="accent6" w:sz="8" w:space="0"/>
          <w:bottom w:val="single" w:color="F79646" w:themeColor="accent6" w:sz="8" w:space="0"/>
          <w:end w:val="single" w:color="F79646" w:themeColor="accent6" w:sz="8" w:space="0"/>
        </w:tcBorders>
        <w:shd w:val="clear" w:color="auto" w:fill="FDE4D0" w:themeFill="accent6" w:themeFillTint="3F"/>
      </w:tcPr>
    </w:tblStylePr>
    <w:tblStylePr w:type="band2Horz">
      <w:tblPr/>
      <w:tcPr>
        <w:tcBorders>
          <w:top w:val="single" w:color="F79646" w:themeColor="accent6" w:sz="8" w:space="0"/>
          <w:start w:val="single" w:color="F79646" w:themeColor="accent6" w:sz="8" w:space="0"/>
          <w:bottom w:val="single" w:color="F79646" w:themeColor="accent6" w:sz="8" w:space="0"/>
          <w:end w:val="single" w:color="F79646" w:themeColor="accent6" w:sz="8" w:space="0"/>
          <w:insideV w:val="single" w:color="F79646" w:themeColor="accent6"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F79646" w:themeColor="accent6" w:sz="8" w:space="0"/>
          <w:start w:val="single" w:color="F79646" w:themeColor="accent6" w:sz="8" w:space="0"/>
          <w:bottom w:val="single" w:color="F79646" w:themeColor="accent6" w:sz="18" w:space="0"/>
          <w:end w:val="single" w:color="F79646" w:themeColor="accent6" w:sz="8" w:space="0"/>
          <w:insideH w:val="nil" w:sz="0"/>
          <w:insideV w:val="single" w:color="F79646" w:themeColor="accent6" w:sz="8" w:space="0"/>
        </w:tcBorders>
      </w:tcPr>
    </w:tblStylePr>
    <w:tblStylePr w:type="lastCol">
      <w:rPr>
        <w:rFonts w:asciiTheme="majorHAnsi" w:hAnsiTheme="majorHAnsi" w:eastAsiaTheme="majorEastAsia" w:cstheme="majorBidi"/>
        <w:b w:val="1"/>
        <w:bCs w:val="1"/>
      </w:rPr>
      <w:tblPr/>
      <w:tcPr>
        <w:tcBorders>
          <w:top w:val="single" w:color="F79646" w:themeColor="accent6" w:sz="8" w:space="0"/>
          <w:start w:val="single" w:color="F79646" w:themeColor="accent6" w:sz="8" w:space="0"/>
          <w:bottom w:val="single" w:color="F79646" w:themeColor="accent6" w:sz="8" w:space="0"/>
          <w:end w:val="single" w:color="F79646" w:themeColor="accent6"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F79646" w:themeColor="accent6" w:sz="6" w:space="0"/>
          <w:start w:val="single" w:color="F79646" w:themeColor="accent6" w:sz="8" w:space="0"/>
          <w:bottom w:val="single" w:color="F79646" w:themeColor="accent6" w:sz="8" w:space="0"/>
          <w:end w:val="single" w:color="F79646" w:themeColor="accent6" w:sz="8" w:space="0"/>
          <w:insideH w:val="nil" w:sz="0"/>
          <w:insideV w:val="single" w:color="F79646" w:themeColor="accent6" w:sz="8" w:space="0"/>
        </w:tcBorders>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band1Horz">
      <w:tblPr/>
      <w:tcPr>
        <w:tcBorders>
          <w:top w:val="nil" w:sz="0"/>
          <w:start w:val="nil" w:sz="0"/>
          <w:bottom w:val="nil" w:sz="0"/>
          <w:end w:val="nil" w:sz="0"/>
          <w:insideH w:val="nil" w:sz="0"/>
          <w:insideV w:val="nil" w:sz="0"/>
        </w:tcBorders>
        <w:shd w:val="clear" w:color="auto" w:fill="E36C0A" w:themeFill="accent6" w:themeFillShade="BF"/>
      </w:tcPr>
    </w:tblStylePr>
    <w:tblStylePr w:type="band1Vert">
      <w:tblPr/>
      <w:tcPr>
        <w:tcBorders>
          <w:top w:val="nil" w:sz="0"/>
          <w:start w:val="nil" w:sz="0"/>
          <w:bottom w:val="nil" w:sz="0"/>
          <w:end w:val="nil" w:sz="0"/>
          <w:insideH w:val="nil" w:sz="0"/>
          <w:insideV w:val="nil" w:sz="0"/>
        </w:tcBorders>
        <w:shd w:val="clear" w:color="auto" w:fill="E36C0A" w:themeFill="accent6"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E36C0A" w:themeFill="accent6"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E36C0A" w:themeFill="accent6"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974706" w:themeFill="accent6" w:themeFillShade="7F"/>
      </w:tc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band1Horz">
      <w:tblPr/>
      <w:tcPr>
        <w:shd w:val="clear" w:color="auto" w:fill="FBCAA2" w:themeFill="accent6" w:themeFillTint="7F"/>
      </w:tcPr>
    </w:tblStylePr>
    <w:tblStylePr w:type="band1Vert">
      <w:tblPr/>
      <w:tcPr>
        <w:shd w:val="clear" w:color="auto" w:fill="FBD4B4" w:themeFill="accent6" w:themeFillTint="66"/>
      </w:tcPr>
    </w:tblStylePr>
    <w:tblStylePr w:type="firstCol">
      <w:rPr>
        <w:color w:val="FFFFFF" w:themeColor="background1"/>
      </w:rPr>
      <w:tblPr/>
      <w:tcPr>
        <w:tcBorders>
          <w:top w:val="nil" w:sz="0"/>
          <w:start w:val="nil" w:sz="0"/>
          <w:bottom w:val="nil" w:sz="0"/>
          <w:end w:val="nil" w:sz="0"/>
          <w:insideH w:val="single" w:color="B65608" w:themeColor="accent6" w:themeShade="99" w:sz="4" w:space="0"/>
          <w:insideV w:val="nil" w:sz="0"/>
        </w:tcBorders>
        <w:shd w:val="clear" w:color="auto" w:fill="B65608" w:themeFill="accent6" w:themeFillShade="99"/>
      </w:tcPr>
    </w:tblStylePr>
    <w:tblStylePr w:type="firstRow">
      <w:rPr>
        <w:b w:val="1"/>
        <w:bCs w:val="1"/>
      </w:rPr>
      <w:tblPr/>
      <w:tcPr>
        <w:tcBorders>
          <w:top w:val="nil" w:sz="0"/>
          <w:start w:val="nil" w:sz="0"/>
          <w:bottom w:val="single" w:color="4BACC6" w:themeColor="accent5"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B65608" w:themeFill="accent6" w:themeFillShade="99"/>
      </w:tcPr>
    </w:tblStylePr>
    <w:tblStylePr w:type="lastRow">
      <w:rPr>
        <w:color w:val="FFFFFF" w:themeColor="background1"/>
        <w:b w:val="1"/>
        <w:bCs w:val="1"/>
      </w:rPr>
      <w:tblPr/>
      <w:tcPr>
        <w:tcBorders>
          <w:top w:val="single" w:color="FFFFFF" w:themeColor="background1" w:sz="6" w:space="0"/>
        </w:tcBorders>
        <w:shd w:val="clear" w:color="auto" w:fill="B65608" w:themeFill="accent6" w:themeFillShade="99"/>
      </w:tcPr>
    </w:tblStylePr>
    <w:tblStylePr w:type="neCell">
      <w:rPr>
        <w:color w:val="000000" w:themeColor="text1"/>
      </w:rPr>
    </w:tblStylePr>
    <w:tblStylePr w:type="nwCell">
      <w:rPr>
        <w:color w:val="000000" w:themeColor="text1"/>
      </w:r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band1Horz">
      <w:tblPr/>
      <w:tcPr>
        <w:shd w:val="clear" w:color="auto" w:fill="FDE9D9" w:themeFill="accent6" w:themeFillTint="33"/>
      </w:tcPr>
    </w:tblStylePr>
    <w:tblStylePr w:type="band1Vert">
      <w:tblPr/>
      <w:tcPr>
        <w:tcBorders>
          <w:top w:val="nil" w:sz="0"/>
          <w:start w:val="nil" w:sz="0"/>
          <w:bottom w:val="nil" w:sz="0"/>
          <w:end w:val="nil" w:sz="0"/>
          <w:insideH w:val="nil" w:sz="0"/>
          <w:insideV w:val="nil" w:sz="0"/>
        </w:tcBorders>
        <w:shd w:val="clear" w:color="auto" w:fill="FDE4D0" w:themeFill="accent6"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348DA5" w:themeFill="accent5" w:themeFillShade="CC"/>
      </w:tcPr>
    </w:tblStylePr>
    <w:tblStylePr w:type="lastCol">
      <w:rPr>
        <w:b w:val="1"/>
        <w:bCs w:val="1"/>
      </w:rPr>
    </w:tblStylePr>
    <w:tblStylePr w:type="lastRow">
      <w:rPr>
        <w:color w:val="348DA5" w:themeColor="accent5" w:themeShade="CC"/>
        <w:b w:val="1"/>
        <w:bCs w:val="1"/>
      </w:rPr>
      <w:tblPr/>
      <w:tcPr>
        <w:tcBorders>
          <w:top w:val="single" w:color="000000" w:themeColor="text1" w:sz="12" w:space="0"/>
        </w:tcBorders>
        <w:shd w:val="clear" w:color="auto" w:fill="FFFFFF" w:themeFill="background1"/>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band1Horz">
      <w:tblPr/>
      <w:tcPr>
        <w:shd w:val="clear" w:color="auto" w:fill="FBCAA2" w:themeFill="accent6" w:themeFillTint="7F"/>
      </w:tcPr>
    </w:tblStylePr>
    <w:tblStylePr w:type="band1Vert">
      <w:tblPr/>
      <w:tcPr>
        <w:shd w:val="clear" w:color="auto" w:fill="FBCAA2" w:themeFill="accent6" w:themeFillTint="7F"/>
      </w:tcPr>
    </w:tblStylePr>
    <w:tblStylePr w:type="firstCol">
      <w:rPr>
        <w:color w:val="FFFFFF" w:themeColor="background1"/>
      </w:rPr>
      <w:tblPr/>
      <w:tcPr>
        <w:shd w:val="clear" w:color="auto" w:fill="E36C0A" w:themeFill="accent6" w:themeFillShade="BF"/>
      </w:tcPr>
    </w:tblStylePr>
    <w:tblStylePr w:type="firstRow">
      <w:rPr>
        <w:b w:val="1"/>
        <w:bCs w:val="1"/>
      </w:rPr>
      <w:tblPr/>
      <w:tcPr>
        <w:shd w:val="clear" w:color="auto" w:fill="FBD4B4" w:themeFill="accent6" w:themeFillTint="66"/>
      </w:tcPr>
    </w:tblStylePr>
    <w:tblStylePr w:type="lastCol">
      <w:rPr>
        <w:color w:val="FFFFFF" w:themeColor="background1"/>
      </w:rPr>
      <w:tblPr/>
      <w:tcPr>
        <w:shd w:val="clear" w:color="auto" w:fill="E36C0A" w:themeFill="accent6" w:themeFillShade="BF"/>
      </w:tcPr>
    </w:tblStylePr>
    <w:tblStylePr w:type="lastRow">
      <w:rPr>
        <w:color w:val="000000" w:themeColor="text1"/>
        <w:b w:val="1"/>
        <w:bCs w:val="1"/>
      </w:rPr>
      <w:tblPr/>
      <w:tcPr>
        <w:shd w:val="clear" w:color="auto" w:fill="FBD4B4" w:themeFill="accent6" w:themeFillTint="66"/>
      </w:tcPr>
    </w:tblStylePr>
  </w:style>
  <w:style w:type="paragraph" w:styleId="1">
    <w:name w:val="heading 1"/>
    <w:basedOn w:val="a1"/>
    <w:next w:val="a1"/>
    <w:link w:val="10"/>
    <w:uiPriority w:val="9"/>
    <w:qFormat w:val="1"/>
    <w:rsid w:val="00FC693F"/>
    <w:pPr>
      <w:keepNext w:val="1"/>
      <w:keepLines w:val="1"/>
      <w:spacing w:before="240" w:after="160"/>
      <w:outlineLvl w:val="0"/>
    </w:pPr>
    <w:rPr>
      <w:rFonts w:asciiTheme="majorHAnsi" w:hAnsiTheme="majorHAnsi" w:eastAsiaTheme="majorEastAsia" w:cstheme="majorBidi"/>
      <w:sz w:val="30"/>
      <w:color w:val="1F2937"/>
      <w:b w:val="1"/>
      <w:bCs w:val="1"/>
      <w:szCs w:val="28"/>
    </w:rPr>
  </w:style>
  <w:style w:type="table" w:styleId="1-1">
    <w:name w:val="Medium Shading 1 Accent 1"/>
    <w:basedOn w:val="a3"/>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band1Horz">
      <w:tblPr/>
      <w:tcPr>
        <w:tcBorders>
          <w:insideH w:val="nil" w:sz="0"/>
          <w:insideV w:val="nil" w:sz="0"/>
        </w:tcBorders>
        <w:shd w:val="clear" w:color="auto" w:fill="D3DFEE" w:themeFill="accent1" w:themeFillTint="3F"/>
      </w:tcPr>
    </w:tblStylePr>
    <w:tblStylePr w:type="band1Vert">
      <w:tblPr/>
      <w:tcPr>
        <w:shd w:val="clear" w:color="auto" w:fill="D3DFEE" w:themeFill="accent1"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7BA0CD" w:themeColor="accent1" w:themeTint="BF" w:sz="8" w:space="0"/>
          <w:start w:val="single" w:color="7BA0CD" w:themeColor="accent1" w:themeTint="BF" w:sz="8" w:space="0"/>
          <w:bottom w:val="single" w:color="7BA0CD" w:themeColor="accent1" w:themeTint="BF" w:sz="8" w:space="0"/>
          <w:end w:val="single" w:color="7BA0CD" w:themeColor="accent1" w:themeTint="BF" w:sz="8" w:space="0"/>
          <w:insideH w:val="nil" w:sz="0"/>
          <w:insideV w:val="nil" w:sz="0"/>
        </w:tcBorders>
        <w:shd w:val="clear" w:color="auto" w:fill="4F81BD" w:themeFill="accent1"/>
      </w:tcPr>
    </w:tblStylePr>
    <w:tblStylePr w:type="lastCol">
      <w:rPr>
        <w:b w:val="1"/>
        <w:bCs w:val="1"/>
      </w:rPr>
    </w:tblStylePr>
    <w:tblStylePr w:type="lastRow">
      <w:pPr>
        <w:spacing w:before="0" w:after="0" w:line="240" w:lineRule="auto"/>
      </w:pPr>
      <w:rPr>
        <w:b w:val="1"/>
        <w:bCs w:val="1"/>
      </w:rPr>
      <w:tblPr/>
      <w:tcPr>
        <w:tcBorders>
          <w:top w:val="double" w:color="7BA0CD" w:themeColor="accent1" w:themeTint="BF" w:sz="6" w:space="0"/>
          <w:start w:val="single" w:color="7BA0CD" w:themeColor="accent1" w:themeTint="BF" w:sz="8" w:space="0"/>
          <w:bottom w:val="single" w:color="7BA0CD" w:themeColor="accent1" w:themeTint="BF" w:sz="8" w:space="0"/>
          <w:end w:val="single" w:color="7BA0CD" w:themeColor="accent1" w:themeTint="BF" w:sz="8" w:space="0"/>
          <w:insideH w:val="nil" w:sz="0"/>
          <w:insideV w:val="nil" w:sz="0"/>
        </w:tcBorders>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band1Horz">
      <w:tblPr/>
      <w:tcPr>
        <w:shd w:val="clear" w:color="auto" w:fill="D3DFEE" w:themeFill="accent1" w:themeFillTint="3F"/>
      </w:tcPr>
    </w:tblStylePr>
    <w:tblStylePr w:type="band1Vert">
      <w:tblPr/>
      <w:tcPr>
        <w:shd w:val="clear" w:color="auto" w:fill="D3DFEE" w:themeFill="accent1"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4F81BD" w:themeColor="accent1" w:sz="8" w:space="0"/>
        </w:tcBorders>
      </w:tcPr>
    </w:tblStylePr>
    <w:tblStylePr w:type="lastCol">
      <w:rPr>
        <w:b w:val="1"/>
        <w:bCs w:val="1"/>
      </w:rPr>
      <w:tblPr/>
      <w:tcPr>
        <w:tcBorders>
          <w:top w:val="single" w:color="4F81BD" w:themeColor="accent1" w:sz="8" w:space="0"/>
          <w:bottom w:val="single" w:color="4F81BD" w:themeColor="accent1" w:sz="8" w:space="0"/>
        </w:tcBorders>
      </w:tcPr>
    </w:tblStylePr>
    <w:tblStylePr w:type="lastRow">
      <w:rPr>
        <w:color w:val="1F497D" w:themeColor="text2"/>
        <w:b w:val="1"/>
        <w:bCs w:val="1"/>
      </w:rPr>
      <w:tblPr/>
      <w:tcPr>
        <w:tcBorders>
          <w:top w:val="single" w:color="4F81BD" w:themeColor="accent1" w:sz="8" w:space="0"/>
          <w:bottom w:val="single" w:color="4F81BD" w:themeColor="accent1" w:sz="8" w:space="0"/>
        </w:tcBorders>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band1Horz">
      <w:tblPr/>
      <w:tcPr>
        <w:shd w:val="clear" w:color="auto" w:fill="A7BFDE" w:themeFill="accent1" w:themeFillTint="7F"/>
      </w:tcPr>
    </w:tblStylePr>
    <w:tblStylePr w:type="band1Vert">
      <w:tblPr/>
      <w:tcPr>
        <w:shd w:val="clear" w:color="auto" w:fill="A7BFDE" w:themeFill="accent1"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7BA0CD" w:themeColor="accent1" w:themeTint="BF" w:sz="18" w:space="0"/>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band1Horz">
      <w:tblPr/>
      <w:tcPr>
        <w:tcBorders>
          <w:insideH w:val="nil" w:sz="0"/>
          <w:insideV w:val="nil" w:sz="0"/>
        </w:tcBorders>
        <w:shd w:val="clear" w:color="auto" w:fill="EFD3D2" w:themeFill="accent2" w:themeFillTint="3F"/>
      </w:tcPr>
    </w:tblStylePr>
    <w:tblStylePr w:type="band1Vert">
      <w:tblPr/>
      <w:tcPr>
        <w:shd w:val="clear" w:color="auto" w:fill="EFD3D2" w:themeFill="accent2"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CF7B79" w:themeColor="accent2" w:themeTint="BF" w:sz="8" w:space="0"/>
          <w:start w:val="single" w:color="CF7B79" w:themeColor="accent2" w:themeTint="BF" w:sz="8" w:space="0"/>
          <w:bottom w:val="single" w:color="CF7B79" w:themeColor="accent2" w:themeTint="BF" w:sz="8" w:space="0"/>
          <w:end w:val="single" w:color="CF7B79" w:themeColor="accent2" w:themeTint="BF" w:sz="8" w:space="0"/>
          <w:insideH w:val="nil" w:sz="0"/>
          <w:insideV w:val="nil" w:sz="0"/>
        </w:tcBorders>
        <w:shd w:val="clear" w:color="auto" w:fill="C0504D" w:themeFill="accent2"/>
      </w:tcPr>
    </w:tblStylePr>
    <w:tblStylePr w:type="lastCol">
      <w:rPr>
        <w:b w:val="1"/>
        <w:bCs w:val="1"/>
      </w:rPr>
    </w:tblStylePr>
    <w:tblStylePr w:type="lastRow">
      <w:pPr>
        <w:spacing w:before="0" w:after="0" w:line="240" w:lineRule="auto"/>
      </w:pPr>
      <w:rPr>
        <w:b w:val="1"/>
        <w:bCs w:val="1"/>
      </w:rPr>
      <w:tblPr/>
      <w:tcPr>
        <w:tcBorders>
          <w:top w:val="double" w:color="CF7B79" w:themeColor="accent2" w:themeTint="BF" w:sz="6" w:space="0"/>
          <w:start w:val="single" w:color="CF7B79" w:themeColor="accent2" w:themeTint="BF" w:sz="8" w:space="0"/>
          <w:bottom w:val="single" w:color="CF7B79" w:themeColor="accent2" w:themeTint="BF" w:sz="8" w:space="0"/>
          <w:end w:val="single" w:color="CF7B79" w:themeColor="accent2" w:themeTint="BF" w:sz="8" w:space="0"/>
          <w:insideH w:val="nil" w:sz="0"/>
          <w:insideV w:val="nil" w:sz="0"/>
        </w:tcBorders>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band1Horz">
      <w:tblPr/>
      <w:tcPr>
        <w:shd w:val="clear" w:color="auto" w:fill="EFD3D2" w:themeFill="accent2" w:themeFillTint="3F"/>
      </w:tcPr>
    </w:tblStylePr>
    <w:tblStylePr w:type="band1Vert">
      <w:tblPr/>
      <w:tcPr>
        <w:shd w:val="clear" w:color="auto" w:fill="EFD3D2" w:themeFill="accent2"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C0504D" w:themeColor="accent2" w:sz="8" w:space="0"/>
        </w:tcBorders>
      </w:tcPr>
    </w:tblStylePr>
    <w:tblStylePr w:type="lastCol">
      <w:rPr>
        <w:b w:val="1"/>
        <w:bCs w:val="1"/>
      </w:rPr>
      <w:tblPr/>
      <w:tcPr>
        <w:tcBorders>
          <w:top w:val="single" w:color="C0504D" w:themeColor="accent2" w:sz="8" w:space="0"/>
          <w:bottom w:val="single" w:color="C0504D" w:themeColor="accent2" w:sz="8" w:space="0"/>
        </w:tcBorders>
      </w:tcPr>
    </w:tblStylePr>
    <w:tblStylePr w:type="lastRow">
      <w:rPr>
        <w:color w:val="1F497D" w:themeColor="text2"/>
        <w:b w:val="1"/>
        <w:bCs w:val="1"/>
      </w:rPr>
      <w:tblPr/>
      <w:tcPr>
        <w:tcBorders>
          <w:top w:val="single" w:color="C0504D" w:themeColor="accent2" w:sz="8" w:space="0"/>
          <w:bottom w:val="single" w:color="C0504D" w:themeColor="accent2" w:sz="8" w:space="0"/>
        </w:tcBorders>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band1Horz">
      <w:tblPr/>
      <w:tcPr>
        <w:shd w:val="clear" w:color="auto" w:fill="DFA7A6" w:themeFill="accent2" w:themeFillTint="7F"/>
      </w:tcPr>
    </w:tblStylePr>
    <w:tblStylePr w:type="band1Vert">
      <w:tblPr/>
      <w:tcPr>
        <w:shd w:val="clear" w:color="auto" w:fill="DFA7A6" w:themeFill="accent2"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CF7B79" w:themeColor="accent2" w:themeTint="BF" w:sz="18" w:space="0"/>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band1Horz">
      <w:tblPr/>
      <w:tcPr>
        <w:tcBorders>
          <w:insideH w:val="nil" w:sz="0"/>
          <w:insideV w:val="nil" w:sz="0"/>
        </w:tcBorders>
        <w:shd w:val="clear" w:color="auto" w:fill="E6EED5" w:themeFill="accent3" w:themeFillTint="3F"/>
      </w:tcPr>
    </w:tblStylePr>
    <w:tblStylePr w:type="band1Vert">
      <w:tblPr/>
      <w:tcPr>
        <w:shd w:val="clear" w:color="auto" w:fill="E6EED5" w:themeFill="accent3"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B3CC82" w:themeColor="accent3" w:themeTint="BF" w:sz="8" w:space="0"/>
          <w:start w:val="single" w:color="B3CC82" w:themeColor="accent3" w:themeTint="BF" w:sz="8" w:space="0"/>
          <w:bottom w:val="single" w:color="B3CC82" w:themeColor="accent3" w:themeTint="BF" w:sz="8" w:space="0"/>
          <w:end w:val="single" w:color="B3CC82" w:themeColor="accent3" w:themeTint="BF" w:sz="8" w:space="0"/>
          <w:insideH w:val="nil" w:sz="0"/>
          <w:insideV w:val="nil" w:sz="0"/>
        </w:tcBorders>
        <w:shd w:val="clear" w:color="auto" w:fill="9BBB59" w:themeFill="accent3"/>
      </w:tcPr>
    </w:tblStylePr>
    <w:tblStylePr w:type="lastCol">
      <w:rPr>
        <w:b w:val="1"/>
        <w:bCs w:val="1"/>
      </w:rPr>
    </w:tblStylePr>
    <w:tblStylePr w:type="lastRow">
      <w:pPr>
        <w:spacing w:before="0" w:after="0" w:line="240" w:lineRule="auto"/>
      </w:pPr>
      <w:rPr>
        <w:b w:val="1"/>
        <w:bCs w:val="1"/>
      </w:rPr>
      <w:tblPr/>
      <w:tcPr>
        <w:tcBorders>
          <w:top w:val="double" w:color="B3CC82" w:themeColor="accent3" w:themeTint="BF" w:sz="6" w:space="0"/>
          <w:start w:val="single" w:color="B3CC82" w:themeColor="accent3" w:themeTint="BF" w:sz="8" w:space="0"/>
          <w:bottom w:val="single" w:color="B3CC82" w:themeColor="accent3" w:themeTint="BF" w:sz="8" w:space="0"/>
          <w:end w:val="single" w:color="B3CC82" w:themeColor="accent3" w:themeTint="BF" w:sz="8" w:space="0"/>
          <w:insideH w:val="nil" w:sz="0"/>
          <w:insideV w:val="nil" w:sz="0"/>
        </w:tcBorders>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band1Horz">
      <w:tblPr/>
      <w:tcPr>
        <w:shd w:val="clear" w:color="auto" w:fill="E6EED5" w:themeFill="accent3" w:themeFillTint="3F"/>
      </w:tcPr>
    </w:tblStylePr>
    <w:tblStylePr w:type="band1Vert">
      <w:tblPr/>
      <w:tcPr>
        <w:shd w:val="clear" w:color="auto" w:fill="E6EED5" w:themeFill="accent3"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9BBB59" w:themeColor="accent3" w:sz="8" w:space="0"/>
        </w:tcBorders>
      </w:tcPr>
    </w:tblStylePr>
    <w:tblStylePr w:type="lastCol">
      <w:rPr>
        <w:b w:val="1"/>
        <w:bCs w:val="1"/>
      </w:rPr>
      <w:tblPr/>
      <w:tcPr>
        <w:tcBorders>
          <w:top w:val="single" w:color="9BBB59" w:themeColor="accent3" w:sz="8" w:space="0"/>
          <w:bottom w:val="single" w:color="9BBB59" w:themeColor="accent3" w:sz="8" w:space="0"/>
        </w:tcBorders>
      </w:tcPr>
    </w:tblStylePr>
    <w:tblStylePr w:type="lastRow">
      <w:rPr>
        <w:color w:val="1F497D" w:themeColor="text2"/>
        <w:b w:val="1"/>
        <w:bCs w:val="1"/>
      </w:rPr>
      <w:tblPr/>
      <w:tcPr>
        <w:tcBorders>
          <w:top w:val="single" w:color="9BBB59" w:themeColor="accent3" w:sz="8" w:space="0"/>
          <w:bottom w:val="single" w:color="9BBB59" w:themeColor="accent3" w:sz="8" w:space="0"/>
        </w:tcBorders>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band1Horz">
      <w:tblPr/>
      <w:tcPr>
        <w:shd w:val="clear" w:color="auto" w:fill="CDDDAC" w:themeFill="accent3" w:themeFillTint="7F"/>
      </w:tcPr>
    </w:tblStylePr>
    <w:tblStylePr w:type="band1Vert">
      <w:tblPr/>
      <w:tcPr>
        <w:shd w:val="clear" w:color="auto" w:fill="CDDDAC" w:themeFill="accent3"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B3CC82" w:themeColor="accent3" w:themeTint="BF" w:sz="18" w:space="0"/>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band1Horz">
      <w:tblPr/>
      <w:tcPr>
        <w:tcBorders>
          <w:insideH w:val="nil" w:sz="0"/>
          <w:insideV w:val="nil" w:sz="0"/>
        </w:tcBorders>
        <w:shd w:val="clear" w:color="auto" w:fill="DFD8E8" w:themeFill="accent4" w:themeFillTint="3F"/>
      </w:tcPr>
    </w:tblStylePr>
    <w:tblStylePr w:type="band1Vert">
      <w:tblPr/>
      <w:tcPr>
        <w:shd w:val="clear" w:color="auto" w:fill="DFD8E8" w:themeFill="accent4"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9F8AB9" w:themeColor="accent4" w:themeTint="BF" w:sz="8" w:space="0"/>
          <w:start w:val="single" w:color="9F8AB9" w:themeColor="accent4" w:themeTint="BF" w:sz="8" w:space="0"/>
          <w:bottom w:val="single" w:color="9F8AB9" w:themeColor="accent4" w:themeTint="BF" w:sz="8" w:space="0"/>
          <w:end w:val="single" w:color="9F8AB9" w:themeColor="accent4" w:themeTint="BF" w:sz="8" w:space="0"/>
          <w:insideH w:val="nil" w:sz="0"/>
          <w:insideV w:val="nil" w:sz="0"/>
        </w:tcBorders>
        <w:shd w:val="clear" w:color="auto" w:fill="8064A2" w:themeFill="accent4"/>
      </w:tcPr>
    </w:tblStylePr>
    <w:tblStylePr w:type="lastCol">
      <w:rPr>
        <w:b w:val="1"/>
        <w:bCs w:val="1"/>
      </w:rPr>
    </w:tblStylePr>
    <w:tblStylePr w:type="lastRow">
      <w:pPr>
        <w:spacing w:before="0" w:after="0" w:line="240" w:lineRule="auto"/>
      </w:pPr>
      <w:rPr>
        <w:b w:val="1"/>
        <w:bCs w:val="1"/>
      </w:rPr>
      <w:tblPr/>
      <w:tcPr>
        <w:tcBorders>
          <w:top w:val="double" w:color="9F8AB9" w:themeColor="accent4" w:themeTint="BF" w:sz="6" w:space="0"/>
          <w:start w:val="single" w:color="9F8AB9" w:themeColor="accent4" w:themeTint="BF" w:sz="8" w:space="0"/>
          <w:bottom w:val="single" w:color="9F8AB9" w:themeColor="accent4" w:themeTint="BF" w:sz="8" w:space="0"/>
          <w:end w:val="single" w:color="9F8AB9" w:themeColor="accent4" w:themeTint="BF" w:sz="8" w:space="0"/>
          <w:insideH w:val="nil" w:sz="0"/>
          <w:insideV w:val="nil" w:sz="0"/>
        </w:tcBorders>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band1Horz">
      <w:tblPr/>
      <w:tcPr>
        <w:shd w:val="clear" w:color="auto" w:fill="DFD8E8" w:themeFill="accent4" w:themeFillTint="3F"/>
      </w:tcPr>
    </w:tblStylePr>
    <w:tblStylePr w:type="band1Vert">
      <w:tblPr/>
      <w:tcPr>
        <w:shd w:val="clear" w:color="auto" w:fill="DFD8E8" w:themeFill="accent4"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8064A2" w:themeColor="accent4" w:sz="8" w:space="0"/>
        </w:tcBorders>
      </w:tcPr>
    </w:tblStylePr>
    <w:tblStylePr w:type="lastCol">
      <w:rPr>
        <w:b w:val="1"/>
        <w:bCs w:val="1"/>
      </w:rPr>
      <w:tblPr/>
      <w:tcPr>
        <w:tcBorders>
          <w:top w:val="single" w:color="8064A2" w:themeColor="accent4" w:sz="8" w:space="0"/>
          <w:bottom w:val="single" w:color="8064A2" w:themeColor="accent4" w:sz="8" w:space="0"/>
        </w:tcBorders>
      </w:tcPr>
    </w:tblStylePr>
    <w:tblStylePr w:type="lastRow">
      <w:rPr>
        <w:color w:val="1F497D" w:themeColor="text2"/>
        <w:b w:val="1"/>
        <w:bCs w:val="1"/>
      </w:rPr>
      <w:tblPr/>
      <w:tcPr>
        <w:tcBorders>
          <w:top w:val="single" w:color="8064A2" w:themeColor="accent4" w:sz="8" w:space="0"/>
          <w:bottom w:val="single" w:color="8064A2" w:themeColor="accent4" w:sz="8" w:space="0"/>
        </w:tcBorders>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band1Horz">
      <w:tblPr/>
      <w:tcPr>
        <w:shd w:val="clear" w:color="auto" w:fill="BFB1D0" w:themeFill="accent4" w:themeFillTint="7F"/>
      </w:tcPr>
    </w:tblStylePr>
    <w:tblStylePr w:type="band1Vert">
      <w:tblPr/>
      <w:tcPr>
        <w:shd w:val="clear" w:color="auto" w:fill="BFB1D0" w:themeFill="accent4"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9F8AB9" w:themeColor="accent4" w:themeTint="BF" w:sz="18" w:space="0"/>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band1Horz">
      <w:tblPr/>
      <w:tcPr>
        <w:tcBorders>
          <w:insideH w:val="nil" w:sz="0"/>
          <w:insideV w:val="nil" w:sz="0"/>
        </w:tcBorders>
        <w:shd w:val="clear" w:color="auto" w:fill="D2EAF1" w:themeFill="accent5" w:themeFillTint="3F"/>
      </w:tcPr>
    </w:tblStylePr>
    <w:tblStylePr w:type="band1Vert">
      <w:tblPr/>
      <w:tcPr>
        <w:shd w:val="clear" w:color="auto" w:fill="D2EAF1" w:themeFill="accent5"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78C0D4" w:themeColor="accent5" w:themeTint="BF" w:sz="8" w:space="0"/>
          <w:start w:val="single" w:color="78C0D4" w:themeColor="accent5" w:themeTint="BF" w:sz="8" w:space="0"/>
          <w:bottom w:val="single" w:color="78C0D4" w:themeColor="accent5" w:themeTint="BF" w:sz="8" w:space="0"/>
          <w:end w:val="single" w:color="78C0D4" w:themeColor="accent5" w:themeTint="BF" w:sz="8" w:space="0"/>
          <w:insideH w:val="nil" w:sz="0"/>
          <w:insideV w:val="nil" w:sz="0"/>
        </w:tcBorders>
        <w:shd w:val="clear" w:color="auto" w:fill="4BACC6" w:themeFill="accent5"/>
      </w:tcPr>
    </w:tblStylePr>
    <w:tblStylePr w:type="lastCol">
      <w:rPr>
        <w:b w:val="1"/>
        <w:bCs w:val="1"/>
      </w:rPr>
    </w:tblStylePr>
    <w:tblStylePr w:type="lastRow">
      <w:pPr>
        <w:spacing w:before="0" w:after="0" w:line="240" w:lineRule="auto"/>
      </w:pPr>
      <w:rPr>
        <w:b w:val="1"/>
        <w:bCs w:val="1"/>
      </w:rPr>
      <w:tblPr/>
      <w:tcPr>
        <w:tcBorders>
          <w:top w:val="double" w:color="78C0D4" w:themeColor="accent5" w:themeTint="BF" w:sz="6" w:space="0"/>
          <w:start w:val="single" w:color="78C0D4" w:themeColor="accent5" w:themeTint="BF" w:sz="8" w:space="0"/>
          <w:bottom w:val="single" w:color="78C0D4" w:themeColor="accent5" w:themeTint="BF" w:sz="8" w:space="0"/>
          <w:end w:val="single" w:color="78C0D4" w:themeColor="accent5" w:themeTint="BF" w:sz="8" w:space="0"/>
          <w:insideH w:val="nil" w:sz="0"/>
          <w:insideV w:val="nil" w:sz="0"/>
        </w:tcBorders>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band1Horz">
      <w:tblPr/>
      <w:tcPr>
        <w:shd w:val="clear" w:color="auto" w:fill="D2EAF1" w:themeFill="accent5" w:themeFillTint="3F"/>
      </w:tcPr>
    </w:tblStylePr>
    <w:tblStylePr w:type="band1Vert">
      <w:tblPr/>
      <w:tcPr>
        <w:shd w:val="clear" w:color="auto" w:fill="D2EAF1" w:themeFill="accent5"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4BACC6" w:themeColor="accent5" w:sz="8" w:space="0"/>
        </w:tcBorders>
      </w:tcPr>
    </w:tblStylePr>
    <w:tblStylePr w:type="lastCol">
      <w:rPr>
        <w:b w:val="1"/>
        <w:bCs w:val="1"/>
      </w:rPr>
      <w:tblPr/>
      <w:tcPr>
        <w:tcBorders>
          <w:top w:val="single" w:color="4BACC6" w:themeColor="accent5" w:sz="8" w:space="0"/>
          <w:bottom w:val="single" w:color="4BACC6" w:themeColor="accent5" w:sz="8" w:space="0"/>
        </w:tcBorders>
      </w:tcPr>
    </w:tblStylePr>
    <w:tblStylePr w:type="lastRow">
      <w:rPr>
        <w:color w:val="1F497D" w:themeColor="text2"/>
        <w:b w:val="1"/>
        <w:bCs w:val="1"/>
      </w:rPr>
      <w:tblPr/>
      <w:tcPr>
        <w:tcBorders>
          <w:top w:val="single" w:color="4BACC6" w:themeColor="accent5" w:sz="8" w:space="0"/>
          <w:bottom w:val="single" w:color="4BACC6" w:themeColor="accent5" w:sz="8" w:space="0"/>
        </w:tcBorders>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band1Horz">
      <w:tblPr/>
      <w:tcPr>
        <w:shd w:val="clear" w:color="auto" w:fill="A5D5E2" w:themeFill="accent5" w:themeFillTint="7F"/>
      </w:tcPr>
    </w:tblStylePr>
    <w:tblStylePr w:type="band1Vert">
      <w:tblPr/>
      <w:tcPr>
        <w:shd w:val="clear" w:color="auto" w:fill="A5D5E2" w:themeFill="accent5"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78C0D4" w:themeColor="accent5" w:themeTint="BF" w:sz="18" w:space="0"/>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band1Horz">
      <w:tblPr/>
      <w:tcPr>
        <w:tcBorders>
          <w:insideH w:val="nil" w:sz="0"/>
          <w:insideV w:val="nil" w:sz="0"/>
        </w:tcBorders>
        <w:shd w:val="clear" w:color="auto" w:fill="FDE4D0" w:themeFill="accent6" w:themeFillTint="3F"/>
      </w:tcPr>
    </w:tblStylePr>
    <w:tblStylePr w:type="band1Vert">
      <w:tblPr/>
      <w:tcPr>
        <w:shd w:val="clear" w:color="auto" w:fill="FDE4D0" w:themeFill="accent6"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F9B074" w:themeColor="accent6" w:themeTint="BF" w:sz="8" w:space="0"/>
          <w:start w:val="single" w:color="F9B074" w:themeColor="accent6" w:themeTint="BF" w:sz="8" w:space="0"/>
          <w:bottom w:val="single" w:color="F9B074" w:themeColor="accent6" w:themeTint="BF" w:sz="8" w:space="0"/>
          <w:end w:val="single" w:color="F9B074" w:themeColor="accent6" w:themeTint="BF" w:sz="8" w:space="0"/>
          <w:insideH w:val="nil" w:sz="0"/>
          <w:insideV w:val="nil" w:sz="0"/>
        </w:tcBorders>
        <w:shd w:val="clear" w:color="auto" w:fill="F79646" w:themeFill="accent6"/>
      </w:tcPr>
    </w:tblStylePr>
    <w:tblStylePr w:type="lastCol">
      <w:rPr>
        <w:b w:val="1"/>
        <w:bCs w:val="1"/>
      </w:rPr>
    </w:tblStylePr>
    <w:tblStylePr w:type="lastRow">
      <w:pPr>
        <w:spacing w:before="0" w:after="0" w:line="240" w:lineRule="auto"/>
      </w:pPr>
      <w:rPr>
        <w:b w:val="1"/>
        <w:bCs w:val="1"/>
      </w:rPr>
      <w:tblPr/>
      <w:tcPr>
        <w:tcBorders>
          <w:top w:val="double" w:color="F9B074" w:themeColor="accent6" w:themeTint="BF" w:sz="6" w:space="0"/>
          <w:start w:val="single" w:color="F9B074" w:themeColor="accent6" w:themeTint="BF" w:sz="8" w:space="0"/>
          <w:bottom w:val="single" w:color="F9B074" w:themeColor="accent6" w:themeTint="BF" w:sz="8" w:space="0"/>
          <w:end w:val="single" w:color="F9B074" w:themeColor="accent6" w:themeTint="BF" w:sz="8" w:space="0"/>
          <w:insideH w:val="nil" w:sz="0"/>
          <w:insideV w:val="nil" w:sz="0"/>
        </w:tcBorders>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band1Horz">
      <w:tblPr/>
      <w:tcPr>
        <w:shd w:val="clear" w:color="auto" w:fill="FDE4D0" w:themeFill="accent6" w:themeFillTint="3F"/>
      </w:tcPr>
    </w:tblStylePr>
    <w:tblStylePr w:type="band1Vert">
      <w:tblPr/>
      <w:tcPr>
        <w:shd w:val="clear" w:color="auto" w:fill="FDE4D0" w:themeFill="accent6"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F79646" w:themeColor="accent6" w:sz="8" w:space="0"/>
        </w:tcBorders>
      </w:tcPr>
    </w:tblStylePr>
    <w:tblStylePr w:type="lastCol">
      <w:rPr>
        <w:b w:val="1"/>
        <w:bCs w:val="1"/>
      </w:rPr>
      <w:tblPr/>
      <w:tcPr>
        <w:tcBorders>
          <w:top w:val="single" w:color="F79646" w:themeColor="accent6" w:sz="8" w:space="0"/>
          <w:bottom w:val="single" w:color="F79646" w:themeColor="accent6" w:sz="8" w:space="0"/>
        </w:tcBorders>
      </w:tcPr>
    </w:tblStylePr>
    <w:tblStylePr w:type="lastRow">
      <w:rPr>
        <w:color w:val="1F497D" w:themeColor="text2"/>
        <w:b w:val="1"/>
        <w:bCs w:val="1"/>
      </w:rPr>
      <w:tblPr/>
      <w:tcPr>
        <w:tcBorders>
          <w:top w:val="single" w:color="F79646" w:themeColor="accent6" w:sz="8" w:space="0"/>
          <w:bottom w:val="single" w:color="F79646" w:themeColor="accent6" w:sz="8" w:space="0"/>
        </w:tcBorders>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band1Horz">
      <w:tblPr/>
      <w:tcPr>
        <w:shd w:val="clear" w:color="auto" w:fill="FBCAA2" w:themeFill="accent6" w:themeFillTint="7F"/>
      </w:tcPr>
    </w:tblStylePr>
    <w:tblStylePr w:type="band1Vert">
      <w:tblPr/>
      <w:tcPr>
        <w:shd w:val="clear" w:color="auto" w:fill="FBCAA2" w:themeFill="accent6"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F9B074" w:themeColor="accent6" w:themeTint="BF" w:sz="18" w:space="0"/>
        </w:tcBorders>
      </w:tcPr>
    </w:tblStylePr>
  </w:style>
  <w:style w:type="character" w:styleId="10" w:customStyle="1">
    <w:name w:val="Заголовок 1 Знак"/>
    <w:basedOn w:val="a2"/>
    <w:link w:val="1"/>
    <w:uiPriority w:val="9"/>
    <w:rsid w:val="00FC693F"/>
    <w:rPr>
      <w:rFonts w:asciiTheme="majorHAnsi" w:hAnsiTheme="majorHAnsi" w:eastAsiaTheme="majorEastAsia" w:cstheme="majorBidi"/>
      <w:sz w:val="28"/>
      <w:color w:val="365F91" w:themeColor="accent1" w:themeShade="BF"/>
      <w:b w:val="1"/>
      <w:bCs w:val="1"/>
      <w:szCs w:val="28"/>
    </w:rPr>
  </w:style>
  <w:style w:type="table" w:styleId="11">
    <w:name w:val="Medium Shading 1"/>
    <w:basedOn w:val="a3"/>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band1Horz">
      <w:tblPr/>
      <w:tcPr>
        <w:tcBorders>
          <w:insideH w:val="nil" w:sz="0"/>
          <w:insideV w:val="nil" w:sz="0"/>
        </w:tcBorders>
        <w:shd w:val="clear" w:color="auto" w:fill="C0C0C0" w:themeFill="text1" w:themeFillTint="3F"/>
      </w:tcPr>
    </w:tblStylePr>
    <w:tblStylePr w:type="band1Vert">
      <w:tblPr/>
      <w:tcPr>
        <w:shd w:val="clear" w:color="auto" w:fill="C0C0C0" w:themeFill="text1" w:themeFillTint="3F"/>
      </w:tcPr>
    </w:tblStylePr>
    <w:tblStylePr w:type="band2Horz">
      <w:tblPr/>
      <w:tcPr>
        <w:tcBorders>
          <w:insideH w:val="nil" w:sz="0"/>
          <w:insideV w:val="nil" w:sz="0"/>
        </w:tcBorders>
      </w:tcPr>
    </w:tblStylePr>
    <w:tblStylePr w:type="firstCol">
      <w:rPr>
        <w:b w:val="1"/>
        <w:bCs w:val="1"/>
      </w:rPr>
    </w:tblStylePr>
    <w:tblStylePr w:type="firstRow">
      <w:pPr>
        <w:spacing w:before="0" w:after="0" w:line="240" w:lineRule="auto"/>
      </w:pPr>
      <w:rPr>
        <w:color w:val="FFFFFF" w:themeColor="background1"/>
        <w:b w:val="1"/>
        <w:bCs w:val="1"/>
      </w:rPr>
      <w:tblPr/>
      <w:tcPr>
        <w:tcBorders>
          <w:top w:val="single" w:color="404040" w:themeColor="text1" w:themeTint="BF" w:sz="8" w:space="0"/>
          <w:start w:val="single" w:color="404040" w:themeColor="text1" w:themeTint="BF" w:sz="8" w:space="0"/>
          <w:bottom w:val="single" w:color="404040" w:themeColor="text1" w:themeTint="BF" w:sz="8" w:space="0"/>
          <w:end w:val="single" w:color="404040" w:themeColor="text1" w:themeTint="BF" w:sz="8" w:space="0"/>
          <w:insideH w:val="nil" w:sz="0"/>
          <w:insideV w:val="nil" w:sz="0"/>
        </w:tcBorders>
        <w:shd w:val="clear" w:color="auto" w:fill="000000" w:themeFill="text1"/>
      </w:tcPr>
    </w:tblStylePr>
    <w:tblStylePr w:type="lastCol">
      <w:rPr>
        <w:b w:val="1"/>
        <w:bCs w:val="1"/>
      </w:rPr>
    </w:tblStylePr>
    <w:tblStylePr w:type="lastRow">
      <w:pPr>
        <w:spacing w:before="0" w:after="0" w:line="240" w:lineRule="auto"/>
      </w:pPr>
      <w:rPr>
        <w:b w:val="1"/>
        <w:bCs w:val="1"/>
      </w:rPr>
      <w:tblPr/>
      <w:tcPr>
        <w:tcBorders>
          <w:top w:val="double" w:color="404040" w:themeColor="text1" w:themeTint="BF" w:sz="6" w:space="0"/>
          <w:start w:val="single" w:color="404040" w:themeColor="text1" w:themeTint="BF" w:sz="8" w:space="0"/>
          <w:bottom w:val="single" w:color="404040" w:themeColor="text1" w:themeTint="BF" w:sz="8" w:space="0"/>
          <w:end w:val="single" w:color="404040" w:themeColor="text1" w:themeTint="BF" w:sz="8" w:space="0"/>
          <w:insideH w:val="nil" w:sz="0"/>
          <w:insideV w:val="nil" w:sz="0"/>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band1Horz">
      <w:tblPr/>
      <w:tcPr>
        <w:shd w:val="clear" w:color="auto" w:fill="C0C0C0" w:themeFill="text1" w:themeFillTint="3F"/>
      </w:tcPr>
    </w:tblStylePr>
    <w:tblStylePr w:type="band1Vert">
      <w:tblPr/>
      <w:tcPr>
        <w:shd w:val="clear" w:color="auto" w:fill="C0C0C0" w:themeFill="text1" w:themeFillTint="3F"/>
      </w:tcPr>
    </w:tblStylePr>
    <w:tblStylePr w:type="firstCol">
      <w:rPr>
        <w:b w:val="1"/>
        <w:bCs w:val="1"/>
      </w:rPr>
    </w:tblStylePr>
    <w:tblStylePr w:type="firstRow">
      <w:rPr>
        <w:rFonts w:asciiTheme="majorHAnsi" w:hAnsiTheme="majorHAnsi" w:eastAsiaTheme="majorEastAsia" w:cstheme="majorBidi"/>
      </w:rPr>
      <w:tblPr/>
      <w:tcPr>
        <w:tcBorders>
          <w:top w:val="nil" w:sz="0"/>
          <w:bottom w:val="single" w:color="000000" w:themeColor="text1" w:sz="8" w:space="0"/>
        </w:tcBorders>
      </w:tcPr>
    </w:tblStylePr>
    <w:tblStylePr w:type="lastCol">
      <w:rPr>
        <w:b w:val="1"/>
        <w:bCs w:val="1"/>
      </w:rPr>
      <w:tblPr/>
      <w:tcPr>
        <w:tcBorders>
          <w:top w:val="single" w:color="000000" w:themeColor="text1" w:sz="8" w:space="0"/>
          <w:bottom w:val="single" w:color="000000" w:themeColor="text1" w:sz="8" w:space="0"/>
        </w:tcBorders>
      </w:tcPr>
    </w:tblStylePr>
    <w:tblStylePr w:type="lastRow">
      <w:rPr>
        <w:color w:val="1F497D" w:themeColor="text2"/>
        <w:b w:val="1"/>
        <w:bCs w:val="1"/>
      </w:rPr>
      <w:tblPr/>
      <w:tcPr>
        <w:tcBorders>
          <w:top w:val="single" w:color="000000" w:themeColor="text1" w:sz="8" w:space="0"/>
          <w:bottom w:val="single" w:color="000000" w:themeColor="text1" w:sz="8" w:space="0"/>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band1Horz">
      <w:tblPr/>
      <w:tcPr>
        <w:shd w:val="clear" w:color="auto" w:fill="808080" w:themeFill="text1" w:themeFillTint="7F"/>
      </w:tcPr>
    </w:tblStylePr>
    <w:tblStylePr w:type="band1Vert">
      <w:tblPr/>
      <w:tcPr>
        <w:shd w:val="clear" w:color="auto" w:fill="808080" w:themeFill="text1" w:themeFillTint="7F"/>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Pr/>
      <w:tcPr>
        <w:tcBorders>
          <w:top w:val="single" w:color="404040" w:themeColor="text1" w:themeTint="BF" w:sz="18" w:space="0"/>
        </w:tcBorders>
      </w:tcPr>
    </w:tblStylePr>
  </w:style>
  <w:style w:type="paragraph" w:styleId="2">
    <w:name w:val="List Number 2"/>
    <w:basedOn w:val="a1"/>
    <w:uiPriority w:val="99"/>
    <w:unhideWhenUsed w:val="1"/>
    <w:rsid w:val="0029639D"/>
    <w:pPr>
      <w:numPr>
        <w:numId w:val="6"/>
      </w:numPr>
      <w:contextualSpacing w:val="1"/>
    </w:pPr>
  </w:style>
  <w:style w:type="table" w:styleId="2-1">
    <w:name w:val="Medium Shading 2 Accent 1"/>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4F81BD" w:themeFill="accent1"/>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4F81BD" w:themeFill="accent1"/>
      </w:tcPr>
    </w:tblStylePr>
    <w:tblStylePr w:type="lastCol">
      <w:rPr>
        <w:color w:val="FFFFFF" w:themeColor="background1"/>
        <w:b w:val="1"/>
        <w:bCs w:val="1"/>
      </w:rPr>
      <w:tblPr/>
      <w:tcPr>
        <w:tcBorders>
          <w:start w:val="nil" w:sz="0"/>
          <w:end w:val="nil" w:sz="0"/>
          <w:insideH w:val="nil" w:sz="0"/>
          <w:insideV w:val="nil" w:sz="0"/>
        </w:tcBorders>
        <w:shd w:val="clear" w:color="auto" w:fill="4F81BD" w:themeFill="accent1"/>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10">
    <w:name w:val="Medium List 2 Accent 1"/>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band1Horz">
      <w:tblPr/>
      <w:tcPr>
        <w:tcBorders>
          <w:top w:val="nil" w:sz="0"/>
          <w:bottom w:val="nil" w:sz="0"/>
          <w:insideH w:val="nil" w:sz="0"/>
          <w:insideV w:val="nil" w:sz="0"/>
        </w:tcBorders>
        <w:shd w:val="clear" w:color="auto" w:fill="D3DFEE" w:themeFill="accent1" w:themeFillTint="3F"/>
      </w:tcPr>
    </w:tblStylePr>
    <w:tblStylePr w:type="band1Vert">
      <w:tblPr/>
      <w:tcPr>
        <w:tcBorders>
          <w:start w:val="nil" w:sz="0"/>
          <w:end w:val="nil" w:sz="0"/>
          <w:insideH w:val="nil" w:sz="0"/>
          <w:insideV w:val="nil" w:sz="0"/>
        </w:tcBorders>
        <w:shd w:val="clear" w:color="auto" w:fill="D3DFEE" w:themeFill="accent1" w:themeFillTint="3F"/>
      </w:tcPr>
    </w:tblStylePr>
    <w:tblStylePr w:type="firstCol">
      <w:tblPr/>
      <w:tcPr>
        <w:tcBorders>
          <w:top w:val="nil" w:sz="0"/>
          <w:start w:val="nil" w:sz="0"/>
          <w:bottom w:val="nil" w:sz="0"/>
          <w:end w:val="single" w:color="4F81BD" w:themeColor="accent1"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4F81BD" w:themeColor="accent1" w:sz="24" w:space="0"/>
          <w:end w:val="nil" w:sz="0"/>
          <w:insideH w:val="nil" w:sz="0"/>
          <w:insideV w:val="nil" w:sz="0"/>
        </w:tcBorders>
        <w:shd w:val="clear" w:color="auto" w:fill="FFFFFF" w:themeFill="background1"/>
      </w:tcPr>
    </w:tblStylePr>
    <w:tblStylePr w:type="lastCol">
      <w:tblPr/>
      <w:tcPr>
        <w:tcBorders>
          <w:top w:val="nil" w:sz="0"/>
          <w:start w:val="single" w:color="4F81BD" w:themeColor="accent1" w:sz="8" w:space="0"/>
          <w:bottom w:val="nil" w:sz="0"/>
          <w:end w:val="nil" w:sz="0"/>
          <w:insideH w:val="nil" w:sz="0"/>
          <w:insideV w:val="nil" w:sz="0"/>
        </w:tcBorders>
        <w:shd w:val="clear" w:color="auto" w:fill="FFFFFF" w:themeFill="background1"/>
      </w:tcPr>
    </w:tblStylePr>
    <w:tblStylePr w:type="lastRow">
      <w:tblPr/>
      <w:tcPr>
        <w:tcBorders>
          <w:top w:val="single" w:color="4F81BD" w:themeColor="accent1"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11">
    <w:name w:val="Medium Grid 2 Accent 1"/>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band1Vert">
      <w:tblPr/>
      <w:tcPr>
        <w:shd w:val="clear" w:color="auto" w:fill="A7BFDE" w:themeFill="accent1"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EDF2F8" w:themeFill="accent1"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DBE5F1" w:themeFill="accent1"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C0504D" w:themeFill="accent2"/>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C0504D" w:themeFill="accent2"/>
      </w:tcPr>
    </w:tblStylePr>
    <w:tblStylePr w:type="lastCol">
      <w:rPr>
        <w:color w:val="FFFFFF" w:themeColor="background1"/>
        <w:b w:val="1"/>
        <w:bCs w:val="1"/>
      </w:rPr>
      <w:tblPr/>
      <w:tcPr>
        <w:tcBorders>
          <w:start w:val="nil" w:sz="0"/>
          <w:end w:val="nil" w:sz="0"/>
          <w:insideH w:val="nil" w:sz="0"/>
          <w:insideV w:val="nil" w:sz="0"/>
        </w:tcBorders>
        <w:shd w:val="clear" w:color="auto" w:fill="C0504D" w:themeFill="accent2"/>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20">
    <w:name w:val="Medium List 2 Accent 2"/>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band1Horz">
      <w:tblPr/>
      <w:tcPr>
        <w:tcBorders>
          <w:top w:val="nil" w:sz="0"/>
          <w:bottom w:val="nil" w:sz="0"/>
          <w:insideH w:val="nil" w:sz="0"/>
          <w:insideV w:val="nil" w:sz="0"/>
        </w:tcBorders>
        <w:shd w:val="clear" w:color="auto" w:fill="EFD3D2" w:themeFill="accent2" w:themeFillTint="3F"/>
      </w:tcPr>
    </w:tblStylePr>
    <w:tblStylePr w:type="band1Vert">
      <w:tblPr/>
      <w:tcPr>
        <w:tcBorders>
          <w:start w:val="nil" w:sz="0"/>
          <w:end w:val="nil" w:sz="0"/>
          <w:insideH w:val="nil" w:sz="0"/>
          <w:insideV w:val="nil" w:sz="0"/>
        </w:tcBorders>
        <w:shd w:val="clear" w:color="auto" w:fill="EFD3D2" w:themeFill="accent2" w:themeFillTint="3F"/>
      </w:tcPr>
    </w:tblStylePr>
    <w:tblStylePr w:type="firstCol">
      <w:tblPr/>
      <w:tcPr>
        <w:tcBorders>
          <w:top w:val="nil" w:sz="0"/>
          <w:start w:val="nil" w:sz="0"/>
          <w:bottom w:val="nil" w:sz="0"/>
          <w:end w:val="single" w:color="C0504D" w:themeColor="accent2"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C0504D" w:themeColor="accent2" w:sz="24" w:space="0"/>
          <w:end w:val="nil" w:sz="0"/>
          <w:insideH w:val="nil" w:sz="0"/>
          <w:insideV w:val="nil" w:sz="0"/>
        </w:tcBorders>
        <w:shd w:val="clear" w:color="auto" w:fill="FFFFFF" w:themeFill="background1"/>
      </w:tcPr>
    </w:tblStylePr>
    <w:tblStylePr w:type="lastCol">
      <w:tblPr/>
      <w:tcPr>
        <w:tcBorders>
          <w:top w:val="nil" w:sz="0"/>
          <w:start w:val="single" w:color="C0504D" w:themeColor="accent2" w:sz="8" w:space="0"/>
          <w:bottom w:val="nil" w:sz="0"/>
          <w:end w:val="nil" w:sz="0"/>
          <w:insideH w:val="nil" w:sz="0"/>
          <w:insideV w:val="nil" w:sz="0"/>
        </w:tcBorders>
        <w:shd w:val="clear" w:color="auto" w:fill="FFFFFF" w:themeFill="background1"/>
      </w:tcPr>
    </w:tblStylePr>
    <w:tblStylePr w:type="lastRow">
      <w:tblPr/>
      <w:tcPr>
        <w:tcBorders>
          <w:top w:val="single" w:color="C0504D" w:themeColor="accent2"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21">
    <w:name w:val="Medium Grid 2 Accent 2"/>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band1Vert">
      <w:tblPr/>
      <w:tcPr>
        <w:shd w:val="clear" w:color="auto" w:fill="DFA7A6" w:themeFill="accent2"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F8EDED" w:themeFill="accent2"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F2DBDB" w:themeFill="accent2"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9BBB59" w:themeFill="accent3"/>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9BBB59" w:themeFill="accent3"/>
      </w:tcPr>
    </w:tblStylePr>
    <w:tblStylePr w:type="lastCol">
      <w:rPr>
        <w:color w:val="FFFFFF" w:themeColor="background1"/>
        <w:b w:val="1"/>
        <w:bCs w:val="1"/>
      </w:rPr>
      <w:tblPr/>
      <w:tcPr>
        <w:tcBorders>
          <w:start w:val="nil" w:sz="0"/>
          <w:end w:val="nil" w:sz="0"/>
          <w:insideH w:val="nil" w:sz="0"/>
          <w:insideV w:val="nil" w:sz="0"/>
        </w:tcBorders>
        <w:shd w:val="clear" w:color="auto" w:fill="9BBB59" w:themeFill="accent3"/>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30">
    <w:name w:val="Medium List 2 Accent 3"/>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band1Horz">
      <w:tblPr/>
      <w:tcPr>
        <w:tcBorders>
          <w:top w:val="nil" w:sz="0"/>
          <w:bottom w:val="nil" w:sz="0"/>
          <w:insideH w:val="nil" w:sz="0"/>
          <w:insideV w:val="nil" w:sz="0"/>
        </w:tcBorders>
        <w:shd w:val="clear" w:color="auto" w:fill="E6EED5" w:themeFill="accent3" w:themeFillTint="3F"/>
      </w:tcPr>
    </w:tblStylePr>
    <w:tblStylePr w:type="band1Vert">
      <w:tblPr/>
      <w:tcPr>
        <w:tcBorders>
          <w:start w:val="nil" w:sz="0"/>
          <w:end w:val="nil" w:sz="0"/>
          <w:insideH w:val="nil" w:sz="0"/>
          <w:insideV w:val="nil" w:sz="0"/>
        </w:tcBorders>
        <w:shd w:val="clear" w:color="auto" w:fill="E6EED5" w:themeFill="accent3" w:themeFillTint="3F"/>
      </w:tcPr>
    </w:tblStylePr>
    <w:tblStylePr w:type="firstCol">
      <w:tblPr/>
      <w:tcPr>
        <w:tcBorders>
          <w:top w:val="nil" w:sz="0"/>
          <w:start w:val="nil" w:sz="0"/>
          <w:bottom w:val="nil" w:sz="0"/>
          <w:end w:val="single" w:color="9BBB59" w:themeColor="accent3"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9BBB59" w:themeColor="accent3" w:sz="24" w:space="0"/>
          <w:end w:val="nil" w:sz="0"/>
          <w:insideH w:val="nil" w:sz="0"/>
          <w:insideV w:val="nil" w:sz="0"/>
        </w:tcBorders>
        <w:shd w:val="clear" w:color="auto" w:fill="FFFFFF" w:themeFill="background1"/>
      </w:tcPr>
    </w:tblStylePr>
    <w:tblStylePr w:type="lastCol">
      <w:tblPr/>
      <w:tcPr>
        <w:tcBorders>
          <w:top w:val="nil" w:sz="0"/>
          <w:start w:val="single" w:color="9BBB59" w:themeColor="accent3" w:sz="8" w:space="0"/>
          <w:bottom w:val="nil" w:sz="0"/>
          <w:end w:val="nil" w:sz="0"/>
          <w:insideH w:val="nil" w:sz="0"/>
          <w:insideV w:val="nil" w:sz="0"/>
        </w:tcBorders>
        <w:shd w:val="clear" w:color="auto" w:fill="FFFFFF" w:themeFill="background1"/>
      </w:tcPr>
    </w:tblStylePr>
    <w:tblStylePr w:type="lastRow">
      <w:tblPr/>
      <w:tcPr>
        <w:tcBorders>
          <w:top w:val="single" w:color="9BBB59" w:themeColor="accent3"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31">
    <w:name w:val="Medium Grid 2 Accent 3"/>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band1Vert">
      <w:tblPr/>
      <w:tcPr>
        <w:shd w:val="clear" w:color="auto" w:fill="CDDDAC" w:themeFill="accent3"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F5F8EE" w:themeFill="accent3"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EAF1DD" w:themeFill="accent3"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8064A2" w:themeFill="accent4"/>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8064A2" w:themeFill="accent4"/>
      </w:tcPr>
    </w:tblStylePr>
    <w:tblStylePr w:type="lastCol">
      <w:rPr>
        <w:color w:val="FFFFFF" w:themeColor="background1"/>
        <w:b w:val="1"/>
        <w:bCs w:val="1"/>
      </w:rPr>
      <w:tblPr/>
      <w:tcPr>
        <w:tcBorders>
          <w:start w:val="nil" w:sz="0"/>
          <w:end w:val="nil" w:sz="0"/>
          <w:insideH w:val="nil" w:sz="0"/>
          <w:insideV w:val="nil" w:sz="0"/>
        </w:tcBorders>
        <w:shd w:val="clear" w:color="auto" w:fill="8064A2" w:themeFill="accent4"/>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40">
    <w:name w:val="Medium List 2 Accent 4"/>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band1Horz">
      <w:tblPr/>
      <w:tcPr>
        <w:tcBorders>
          <w:top w:val="nil" w:sz="0"/>
          <w:bottom w:val="nil" w:sz="0"/>
          <w:insideH w:val="nil" w:sz="0"/>
          <w:insideV w:val="nil" w:sz="0"/>
        </w:tcBorders>
        <w:shd w:val="clear" w:color="auto" w:fill="DFD8E8" w:themeFill="accent4" w:themeFillTint="3F"/>
      </w:tcPr>
    </w:tblStylePr>
    <w:tblStylePr w:type="band1Vert">
      <w:tblPr/>
      <w:tcPr>
        <w:tcBorders>
          <w:start w:val="nil" w:sz="0"/>
          <w:end w:val="nil" w:sz="0"/>
          <w:insideH w:val="nil" w:sz="0"/>
          <w:insideV w:val="nil" w:sz="0"/>
        </w:tcBorders>
        <w:shd w:val="clear" w:color="auto" w:fill="DFD8E8" w:themeFill="accent4" w:themeFillTint="3F"/>
      </w:tcPr>
    </w:tblStylePr>
    <w:tblStylePr w:type="firstCol">
      <w:tblPr/>
      <w:tcPr>
        <w:tcBorders>
          <w:top w:val="nil" w:sz="0"/>
          <w:start w:val="nil" w:sz="0"/>
          <w:bottom w:val="nil" w:sz="0"/>
          <w:end w:val="single" w:color="8064A2" w:themeColor="accent4"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8064A2" w:themeColor="accent4" w:sz="24" w:space="0"/>
          <w:end w:val="nil" w:sz="0"/>
          <w:insideH w:val="nil" w:sz="0"/>
          <w:insideV w:val="nil" w:sz="0"/>
        </w:tcBorders>
        <w:shd w:val="clear" w:color="auto" w:fill="FFFFFF" w:themeFill="background1"/>
      </w:tcPr>
    </w:tblStylePr>
    <w:tblStylePr w:type="lastCol">
      <w:tblPr/>
      <w:tcPr>
        <w:tcBorders>
          <w:top w:val="nil" w:sz="0"/>
          <w:start w:val="single" w:color="8064A2" w:themeColor="accent4" w:sz="8" w:space="0"/>
          <w:bottom w:val="nil" w:sz="0"/>
          <w:end w:val="nil" w:sz="0"/>
          <w:insideH w:val="nil" w:sz="0"/>
          <w:insideV w:val="nil" w:sz="0"/>
        </w:tcBorders>
        <w:shd w:val="clear" w:color="auto" w:fill="FFFFFF" w:themeFill="background1"/>
      </w:tcPr>
    </w:tblStylePr>
    <w:tblStylePr w:type="lastRow">
      <w:tblPr/>
      <w:tcPr>
        <w:tcBorders>
          <w:top w:val="single" w:color="8064A2" w:themeColor="accent4"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41">
    <w:name w:val="Medium Grid 2 Accent 4"/>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band1Vert">
      <w:tblPr/>
      <w:tcPr>
        <w:shd w:val="clear" w:color="auto" w:fill="BFB1D0" w:themeFill="accent4"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F2EFF6" w:themeFill="accent4"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E5DFEC" w:themeFill="accent4"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4BACC6" w:themeFill="accent5"/>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4BACC6" w:themeFill="accent5"/>
      </w:tcPr>
    </w:tblStylePr>
    <w:tblStylePr w:type="lastCol">
      <w:rPr>
        <w:color w:val="FFFFFF" w:themeColor="background1"/>
        <w:b w:val="1"/>
        <w:bCs w:val="1"/>
      </w:rPr>
      <w:tblPr/>
      <w:tcPr>
        <w:tcBorders>
          <w:start w:val="nil" w:sz="0"/>
          <w:end w:val="nil" w:sz="0"/>
          <w:insideH w:val="nil" w:sz="0"/>
          <w:insideV w:val="nil" w:sz="0"/>
        </w:tcBorders>
        <w:shd w:val="clear" w:color="auto" w:fill="4BACC6" w:themeFill="accent5"/>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50">
    <w:name w:val="Medium List 2 Accent 5"/>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band1Horz">
      <w:tblPr/>
      <w:tcPr>
        <w:tcBorders>
          <w:top w:val="nil" w:sz="0"/>
          <w:bottom w:val="nil" w:sz="0"/>
          <w:insideH w:val="nil" w:sz="0"/>
          <w:insideV w:val="nil" w:sz="0"/>
        </w:tcBorders>
        <w:shd w:val="clear" w:color="auto" w:fill="D2EAF1" w:themeFill="accent5" w:themeFillTint="3F"/>
      </w:tcPr>
    </w:tblStylePr>
    <w:tblStylePr w:type="band1Vert">
      <w:tblPr/>
      <w:tcPr>
        <w:tcBorders>
          <w:start w:val="nil" w:sz="0"/>
          <w:end w:val="nil" w:sz="0"/>
          <w:insideH w:val="nil" w:sz="0"/>
          <w:insideV w:val="nil" w:sz="0"/>
        </w:tcBorders>
        <w:shd w:val="clear" w:color="auto" w:fill="D2EAF1" w:themeFill="accent5" w:themeFillTint="3F"/>
      </w:tcPr>
    </w:tblStylePr>
    <w:tblStylePr w:type="firstCol">
      <w:tblPr/>
      <w:tcPr>
        <w:tcBorders>
          <w:top w:val="nil" w:sz="0"/>
          <w:start w:val="nil" w:sz="0"/>
          <w:bottom w:val="nil" w:sz="0"/>
          <w:end w:val="single" w:color="4BACC6" w:themeColor="accent5"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4BACC6" w:themeColor="accent5" w:sz="24" w:space="0"/>
          <w:end w:val="nil" w:sz="0"/>
          <w:insideH w:val="nil" w:sz="0"/>
          <w:insideV w:val="nil" w:sz="0"/>
        </w:tcBorders>
        <w:shd w:val="clear" w:color="auto" w:fill="FFFFFF" w:themeFill="background1"/>
      </w:tcPr>
    </w:tblStylePr>
    <w:tblStylePr w:type="lastCol">
      <w:tblPr/>
      <w:tcPr>
        <w:tcBorders>
          <w:top w:val="nil" w:sz="0"/>
          <w:start w:val="single" w:color="4BACC6" w:themeColor="accent5" w:sz="8" w:space="0"/>
          <w:bottom w:val="nil" w:sz="0"/>
          <w:end w:val="nil" w:sz="0"/>
          <w:insideH w:val="nil" w:sz="0"/>
          <w:insideV w:val="nil" w:sz="0"/>
        </w:tcBorders>
        <w:shd w:val="clear" w:color="auto" w:fill="FFFFFF" w:themeFill="background1"/>
      </w:tcPr>
    </w:tblStylePr>
    <w:tblStylePr w:type="lastRow">
      <w:tblPr/>
      <w:tcPr>
        <w:tcBorders>
          <w:top w:val="single" w:color="4BACC6" w:themeColor="accent5"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51">
    <w:name w:val="Medium Grid 2 Accent 5"/>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band1Vert">
      <w:tblPr/>
      <w:tcPr>
        <w:shd w:val="clear" w:color="auto" w:fill="A5D5E2" w:themeFill="accent5"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EDF6F9" w:themeFill="accent5"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DAEEF3" w:themeFill="accent5"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F79646" w:themeFill="accent6"/>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F79646" w:themeFill="accent6"/>
      </w:tcPr>
    </w:tblStylePr>
    <w:tblStylePr w:type="lastCol">
      <w:rPr>
        <w:color w:val="FFFFFF" w:themeColor="background1"/>
        <w:b w:val="1"/>
        <w:bCs w:val="1"/>
      </w:rPr>
      <w:tblPr/>
      <w:tcPr>
        <w:tcBorders>
          <w:start w:val="nil" w:sz="0"/>
          <w:end w:val="nil" w:sz="0"/>
          <w:insideH w:val="nil" w:sz="0"/>
          <w:insideV w:val="nil" w:sz="0"/>
        </w:tcBorders>
        <w:shd w:val="clear" w:color="auto" w:fill="F79646" w:themeFill="accent6"/>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60">
    <w:name w:val="Medium List 2 Accent 6"/>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band1Horz">
      <w:tblPr/>
      <w:tcPr>
        <w:tcBorders>
          <w:top w:val="nil" w:sz="0"/>
          <w:bottom w:val="nil" w:sz="0"/>
          <w:insideH w:val="nil" w:sz="0"/>
          <w:insideV w:val="nil" w:sz="0"/>
        </w:tcBorders>
        <w:shd w:val="clear" w:color="auto" w:fill="FDE4D0" w:themeFill="accent6" w:themeFillTint="3F"/>
      </w:tcPr>
    </w:tblStylePr>
    <w:tblStylePr w:type="band1Vert">
      <w:tblPr/>
      <w:tcPr>
        <w:tcBorders>
          <w:start w:val="nil" w:sz="0"/>
          <w:end w:val="nil" w:sz="0"/>
          <w:insideH w:val="nil" w:sz="0"/>
          <w:insideV w:val="nil" w:sz="0"/>
        </w:tcBorders>
        <w:shd w:val="clear" w:color="auto" w:fill="FDE4D0" w:themeFill="accent6" w:themeFillTint="3F"/>
      </w:tcPr>
    </w:tblStylePr>
    <w:tblStylePr w:type="firstCol">
      <w:tblPr/>
      <w:tcPr>
        <w:tcBorders>
          <w:top w:val="nil" w:sz="0"/>
          <w:start w:val="nil" w:sz="0"/>
          <w:bottom w:val="nil" w:sz="0"/>
          <w:end w:val="single" w:color="F79646" w:themeColor="accent6"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F79646" w:themeColor="accent6" w:sz="24" w:space="0"/>
          <w:end w:val="nil" w:sz="0"/>
          <w:insideH w:val="nil" w:sz="0"/>
          <w:insideV w:val="nil" w:sz="0"/>
        </w:tcBorders>
        <w:shd w:val="clear" w:color="auto" w:fill="FFFFFF" w:themeFill="background1"/>
      </w:tcPr>
    </w:tblStylePr>
    <w:tblStylePr w:type="lastCol">
      <w:tblPr/>
      <w:tcPr>
        <w:tcBorders>
          <w:top w:val="nil" w:sz="0"/>
          <w:start w:val="single" w:color="F79646" w:themeColor="accent6" w:sz="8" w:space="0"/>
          <w:bottom w:val="nil" w:sz="0"/>
          <w:end w:val="nil" w:sz="0"/>
          <w:insideH w:val="nil" w:sz="0"/>
          <w:insideV w:val="nil" w:sz="0"/>
        </w:tcBorders>
        <w:shd w:val="clear" w:color="auto" w:fill="FFFFFF" w:themeFill="background1"/>
      </w:tcPr>
    </w:tblStylePr>
    <w:tblStylePr w:type="lastRow">
      <w:tblPr/>
      <w:tcPr>
        <w:tcBorders>
          <w:top w:val="single" w:color="F79646" w:themeColor="accent6"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61">
    <w:name w:val="Medium Grid 2 Accent 6"/>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band1Vert">
      <w:tblPr/>
      <w:tcPr>
        <w:shd w:val="clear" w:color="auto" w:fill="FBCAA2" w:themeFill="accent6"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FEF4EC" w:themeFill="accent6"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FDE9D9" w:themeFill="accent6"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paragraph" w:styleId="20">
    <w:name w:val="List Bullet 2"/>
    <w:basedOn w:val="a1"/>
    <w:uiPriority w:val="99"/>
    <w:unhideWhenUsed w:val="1"/>
    <w:rsid w:val="00326F90"/>
    <w:pPr>
      <w:numPr>
        <w:numId w:val="2"/>
      </w:numPr>
      <w:spacing w:after="40" w:line="276" w:lineRule="auto"/>
      <w:contextualSpacing w:val="1"/>
    </w:pPr>
  </w:style>
  <w:style w:type="paragraph" w:styleId="21">
    <w:name w:val="heading 2"/>
    <w:basedOn w:val="a1"/>
    <w:next w:val="a1"/>
    <w:link w:val="22"/>
    <w:uiPriority w:val="9"/>
    <w:unhideWhenUsed w:val="1"/>
    <w:qFormat w:val="1"/>
    <w:rsid w:val="00FC693F"/>
    <w:pPr>
      <w:keepNext w:val="1"/>
      <w:keepLines w:val="1"/>
      <w:spacing w:before="200" w:after="120"/>
      <w:outlineLvl w:val="1"/>
    </w:pPr>
    <w:rPr>
      <w:rFonts w:asciiTheme="majorHAnsi" w:hAnsiTheme="majorHAnsi" w:eastAsiaTheme="majorEastAsia" w:cstheme="majorBidi"/>
      <w:sz w:val="26"/>
      <w:color w:val="1F2937"/>
      <w:b w:val="1"/>
      <w:bCs w:val="1"/>
      <w:szCs w:val="26"/>
    </w:rPr>
  </w:style>
  <w:style w:type="character" w:styleId="22" w:customStyle="1">
    <w:name w:val="Заголовок 2 Знак"/>
    <w:basedOn w:val="a2"/>
    <w:link w:val="21"/>
    <w:uiPriority w:val="9"/>
    <w:rsid w:val="00FC693F"/>
    <w:rPr>
      <w:rFonts w:asciiTheme="majorHAnsi" w:hAnsiTheme="majorHAnsi" w:eastAsiaTheme="majorEastAsia" w:cstheme="majorBidi"/>
      <w:sz w:val="26"/>
      <w:color w:val="4F81BD" w:themeColor="accent1"/>
      <w:b w:val="1"/>
      <w:bCs w:val="1"/>
      <w:szCs w:val="26"/>
    </w:rPr>
  </w:style>
  <w:style w:type="paragraph" w:styleId="23">
    <w:name w:val="Body Text 2"/>
    <w:basedOn w:val="a1"/>
    <w:link w:val="24"/>
    <w:uiPriority w:val="99"/>
    <w:unhideWhenUsed w:val="1"/>
    <w:rsid w:val="00AA1D8D"/>
    <w:pPr>
      <w:spacing w:after="120" w:line="480" w:lineRule="auto"/>
    </w:pPr>
  </w:style>
  <w:style w:type="character" w:styleId="24" w:customStyle="1">
    <w:name w:val="Основной текст 2 Знак"/>
    <w:basedOn w:val="a2"/>
    <w:link w:val="23"/>
    <w:uiPriority w:val="99"/>
    <w:rsid w:val="00AA1D8D"/>
  </w:style>
  <w:style w:type="paragraph" w:styleId="25">
    <w:name w:val="List 2"/>
    <w:basedOn w:val="a1"/>
    <w:uiPriority w:val="99"/>
    <w:unhideWhenUsed w:val="1"/>
    <w:rsid w:val="00326F90"/>
    <w:pPr>
      <w:ind w:start="720" w:hanging="360"/>
      <w:contextualSpacing w:val="1"/>
    </w:pPr>
  </w:style>
  <w:style w:type="paragraph" w:styleId="26">
    <w:name w:val="List Continue 2"/>
    <w:basedOn w:val="a1"/>
    <w:uiPriority w:val="99"/>
    <w:unhideWhenUsed w:val="1"/>
    <w:rsid w:val="0029639D"/>
    <w:pPr>
      <w:spacing w:after="120"/>
      <w:ind w:start="720"/>
      <w:contextualSpacing w:val="1"/>
    </w:pPr>
  </w:style>
  <w:style w:type="paragraph" w:styleId="27">
    <w:name w:val="Quote"/>
    <w:basedOn w:val="a1"/>
    <w:next w:val="a1"/>
    <w:link w:val="28"/>
    <w:uiPriority w:val="29"/>
    <w:qFormat w:val="1"/>
    <w:rsid w:val="00FC693F"/>
    <w:rPr>
      <w:color w:val="000000" w:themeColor="text1"/>
      <w:i w:val="1"/>
      <w:iCs w:val="1"/>
    </w:rPr>
  </w:style>
  <w:style w:type="character" w:styleId="28" w:customStyle="1">
    <w:name w:val="Цитата 2 Знак"/>
    <w:basedOn w:val="a2"/>
    <w:link w:val="27"/>
    <w:uiPriority w:val="29"/>
    <w:rsid w:val="00FC693F"/>
    <w:rPr>
      <w:color w:val="000000" w:themeColor="text1"/>
      <w:i w:val="1"/>
      <w:iCs w:val="1"/>
    </w:rPr>
  </w:style>
  <w:style w:type="table" w:styleId="29">
    <w:name w:val="Medium Shading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band1Horz">
      <w:tblPr/>
      <w:tcPr>
        <w:shd w:val="clear" w:color="auto" w:fill="D8D8D8" w:themeFill="background1" w:themeFillShade="D8"/>
      </w:tcPr>
    </w:tblStylePr>
    <w:tblStylePr w:type="band1Vert">
      <w:tblPr/>
      <w:tcPr>
        <w:tcBorders>
          <w:start w:val="nil" w:sz="0"/>
          <w:end w:val="nil" w:sz="0"/>
          <w:insideH w:val="nil" w:sz="0"/>
          <w:insideV w:val="nil" w:sz="0"/>
        </w:tcBorders>
        <w:shd w:val="clear" w:color="auto" w:fill="D8D8D8" w:themeFill="background1" w:themeFillShade="D8"/>
      </w:tcPr>
    </w:tblStylePr>
    <w:tblStylePr w:type="firstCol">
      <w:rPr>
        <w:color w:val="FFFFFF" w:themeColor="background1"/>
        <w:b w:val="1"/>
        <w:bCs w:val="1"/>
      </w:rPr>
      <w:tblPr/>
      <w:tcPr>
        <w:tcBorders>
          <w:top w:val="nil" w:sz="0"/>
          <w:start w:val="nil" w:sz="0"/>
          <w:bottom w:val="single" w:color="auto" w:sz="18" w:space="0"/>
          <w:end w:val="nil" w:sz="0"/>
          <w:insideH w:val="nil" w:sz="0"/>
          <w:insideV w:val="nil" w:sz="0"/>
        </w:tcBorders>
        <w:shd w:val="clear" w:color="auto" w:fill="000000" w:themeFill="text1"/>
      </w:tcPr>
    </w:tblStylePr>
    <w:tblStylePr w:type="firstRow">
      <w:pPr>
        <w:spacing w:before="0" w:after="0" w:line="240" w:lineRule="auto"/>
      </w:pPr>
      <w:rPr>
        <w:color w:val="FFFFFF" w:themeColor="background1"/>
        <w:b w:val="1"/>
        <w:bCs w:val="1"/>
      </w:rPr>
      <w:tblPr/>
      <w:tcPr>
        <w:tcBorders>
          <w:top w:val="single" w:color="auto" w:sz="18" w:space="0"/>
          <w:start w:val="nil" w:sz="0"/>
          <w:bottom w:val="single" w:color="auto" w:sz="18" w:space="0"/>
          <w:end w:val="nil" w:sz="0"/>
          <w:insideH w:val="nil" w:sz="0"/>
          <w:insideV w:val="nil" w:sz="0"/>
        </w:tcBorders>
        <w:shd w:val="clear" w:color="auto" w:fill="000000" w:themeFill="text1"/>
      </w:tcPr>
    </w:tblStylePr>
    <w:tblStylePr w:type="lastCol">
      <w:rPr>
        <w:color w:val="FFFFFF" w:themeColor="background1"/>
        <w:b w:val="1"/>
        <w:bCs w:val="1"/>
      </w:rPr>
      <w:tblPr/>
      <w:tcPr>
        <w:tcBorders>
          <w:start w:val="nil" w:sz="0"/>
          <w:end w:val="nil" w:sz="0"/>
          <w:insideH w:val="nil" w:sz="0"/>
          <w:insideV w:val="nil" w:sz="0"/>
        </w:tcBorders>
        <w:shd w:val="clear" w:color="auto" w:fill="000000" w:themeFill="text1"/>
      </w:tcPr>
    </w:tblStylePr>
    <w:tblStylePr w:type="lastRow">
      <w:pPr>
        <w:spacing w:before="0" w:after="0" w:line="240" w:lineRule="auto"/>
      </w:pPr>
      <w:rPr>
        <w:color w:val="auto"/>
      </w:rPr>
      <w:tblPr/>
      <w:tcPr>
        <w:tcBorders>
          <w:top w:val="double" w:color="auto" w:sz="6" w:space="0"/>
          <w:start w:val="nil" w:sz="0"/>
          <w:bottom w:val="single" w:color="auto" w:sz="18" w:space="0"/>
          <w:end w:val="nil" w:sz="0"/>
          <w:insideH w:val="nil" w:sz="0"/>
          <w:insideV w:val="nil" w:sz="0"/>
        </w:tcBorders>
        <w:shd w:val="clear" w:color="auto" w:fill="FFFFFF" w:themeFill="background1"/>
      </w:tcPr>
    </w:tblStylePr>
    <w:tblStylePr w:type="neCell">
      <w:tblPr/>
      <w:tcPr>
        <w:tcBorders>
          <w:top w:val="single" w:color="auto" w:sz="18" w:space="0"/>
          <w:start w:val="nil" w:sz="0"/>
          <w:bottom w:val="single" w:color="auto" w:sz="18" w:space="0"/>
          <w:end w:val="nil" w:sz="0"/>
          <w:insideH w:val="nil" w:sz="0"/>
          <w:insideV w:val="nil" w:sz="0"/>
        </w:tcBorders>
      </w:tcPr>
    </w:tblStylePr>
    <w:tblStylePr w:type="nwCell">
      <w:rPr>
        <w:color w:val="FFFFFF" w:themeColor="background1"/>
      </w:rPr>
      <w:tblPr/>
      <w:tcPr>
        <w:tcBorders>
          <w:top w:val="single" w:color="auto" w:sz="18" w:space="0"/>
          <w:start w:val="nil" w:sz="0"/>
          <w:bottom w:val="single" w:color="auto" w:sz="18" w:space="0"/>
          <w:end w:val="nil" w:sz="0"/>
          <w:insideH w:val="nil" w:sz="0"/>
          <w:insideV w:val="nil" w:sz="0"/>
        </w:tcBorders>
      </w:tcPr>
    </w:tblStylePr>
  </w:style>
  <w:style w:type="table" w:styleId="2a">
    <w:name w:val="Medium List 2"/>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band1Horz">
      <w:tblPr/>
      <w:tcPr>
        <w:tcBorders>
          <w:top w:val="nil" w:sz="0"/>
          <w:bottom w:val="nil" w:sz="0"/>
          <w:insideH w:val="nil" w:sz="0"/>
          <w:insideV w:val="nil" w:sz="0"/>
        </w:tcBorders>
        <w:shd w:val="clear" w:color="auto" w:fill="C0C0C0" w:themeFill="text1" w:themeFillTint="3F"/>
      </w:tcPr>
    </w:tblStylePr>
    <w:tblStylePr w:type="band1Vert">
      <w:tblPr/>
      <w:tcPr>
        <w:tcBorders>
          <w:start w:val="nil" w:sz="0"/>
          <w:end w:val="nil" w:sz="0"/>
          <w:insideH w:val="nil" w:sz="0"/>
          <w:insideV w:val="nil" w:sz="0"/>
        </w:tcBorders>
        <w:shd w:val="clear" w:color="auto" w:fill="C0C0C0" w:themeFill="text1" w:themeFillTint="3F"/>
      </w:tcPr>
    </w:tblStylePr>
    <w:tblStylePr w:type="firstCol">
      <w:tblPr/>
      <w:tcPr>
        <w:tcBorders>
          <w:top w:val="nil" w:sz="0"/>
          <w:start w:val="nil" w:sz="0"/>
          <w:bottom w:val="nil" w:sz="0"/>
          <w:end w:val="single" w:color="000000" w:themeColor="text1" w:sz="8" w:space="0"/>
          <w:insideH w:val="nil" w:sz="0"/>
          <w:insideV w:val="nil" w:sz="0"/>
        </w:tcBorders>
        <w:shd w:val="clear" w:color="auto" w:fill="FFFFFF" w:themeFill="background1"/>
      </w:tcPr>
    </w:tblStylePr>
    <w:tblStylePr w:type="firstRow">
      <w:rPr>
        <w:sz w:val="24"/>
        <w:szCs w:val="24"/>
      </w:rPr>
      <w:tblPr/>
      <w:tcPr>
        <w:tcBorders>
          <w:top w:val="nil" w:sz="0"/>
          <w:start w:val="nil" w:sz="0"/>
          <w:bottom w:val="single" w:color="000000" w:themeColor="text1" w:sz="24" w:space="0"/>
          <w:end w:val="nil" w:sz="0"/>
          <w:insideH w:val="nil" w:sz="0"/>
          <w:insideV w:val="nil" w:sz="0"/>
        </w:tcBorders>
        <w:shd w:val="clear" w:color="auto" w:fill="FFFFFF" w:themeFill="background1"/>
      </w:tcPr>
    </w:tblStylePr>
    <w:tblStylePr w:type="lastCol">
      <w:tblPr/>
      <w:tcPr>
        <w:tcBorders>
          <w:top w:val="nil" w:sz="0"/>
          <w:start w:val="single" w:color="000000" w:themeColor="text1" w:sz="8" w:space="0"/>
          <w:bottom w:val="nil" w:sz="0"/>
          <w:end w:val="nil" w:sz="0"/>
          <w:insideH w:val="nil" w:sz="0"/>
          <w:insideV w:val="nil" w:sz="0"/>
        </w:tcBorders>
        <w:shd w:val="clear" w:color="auto" w:fill="FFFFFF" w:themeFill="background1"/>
      </w:tcPr>
    </w:tblStylePr>
    <w:tblStylePr w:type="lastRow">
      <w:tblPr/>
      <w:tcPr>
        <w:tcBorders>
          <w:top w:val="single" w:color="000000" w:themeColor="text1" w:sz="8"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tblStylePr w:type="swCell">
      <w:tblPr/>
      <w:tcPr>
        <w:tcBorders>
          <w:top w:val="nil" w:sz="0"/>
        </w:tcBorders>
      </w:tcPr>
    </w:tblStylePr>
  </w:style>
  <w:style w:type="table" w:styleId="2b">
    <w:name w:val="Medium Grid 2"/>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band1Vert">
      <w:tblPr/>
      <w:tcPr>
        <w:shd w:val="clear" w:color="auto" w:fill="808080" w:themeFill="text1" w:themeFillTint="7F"/>
      </w:tcPr>
    </w:tblStylePr>
    <w:tblStylePr w:type="firstCol">
      <w:rPr>
        <w:color w:val="000000" w:themeColor="text1"/>
        <w:b w:val="1"/>
        <w:bCs w:val="1"/>
      </w:rPr>
      <w:tblPr/>
      <w:tcPr>
        <w:tcBorders>
          <w:top w:val="nil" w:sz="0"/>
          <w:start w:val="nil" w:sz="0"/>
          <w:bottom w:val="nil" w:sz="0"/>
          <w:end w:val="nil" w:sz="0"/>
          <w:insideH w:val="nil" w:sz="0"/>
          <w:insideV w:val="nil" w:sz="0"/>
        </w:tcBorders>
        <w:shd w:val="clear" w:color="auto" w:fill="FFFFFF" w:themeFill="background1"/>
      </w:tcPr>
    </w:tblStylePr>
    <w:tblStylePr w:type="firstRow">
      <w:rPr>
        <w:color w:val="000000" w:themeColor="text1"/>
        <w:b w:val="1"/>
        <w:bCs w:val="1"/>
      </w:rPr>
      <w:tblPr/>
      <w:tcPr>
        <w:shd w:val="clear" w:color="auto" w:fill="E6E6E6" w:themeFill="text1" w:themeFillTint="19"/>
      </w:tcPr>
    </w:tblStylePr>
    <w:tblStylePr w:type="lastCol">
      <w:rPr>
        <w:color w:val="000000" w:themeColor="text1"/>
        <w:b w:val="0"/>
        <w:bCs w:val="0"/>
      </w:rPr>
      <w:tblPr/>
      <w:tcPr>
        <w:tcBorders>
          <w:top w:val="nil" w:sz="0"/>
          <w:start w:val="nil" w:sz="0"/>
          <w:bottom w:val="nil" w:sz="0"/>
          <w:end w:val="nil" w:sz="0"/>
          <w:insideH w:val="nil" w:sz="0"/>
          <w:insideV w:val="nil" w:sz="0"/>
        </w:tcBorders>
        <w:shd w:val="clear" w:color="auto" w:fill="CCCCCC" w:themeFill="text1" w:themeFillTint="33"/>
      </w:tcPr>
    </w:tblStylePr>
    <w:tblStylePr w:type="lastRow">
      <w:rPr>
        <w:color w:val="000000" w:themeColor="text1"/>
        <w:b w:val="1"/>
        <w:bCs w:val="1"/>
      </w:rPr>
      <w:tblPr/>
      <w:tcPr>
        <w:tcBorders>
          <w:top w:val="single" w:color="000000" w:themeColor="text1" w:sz="12" w:space="0"/>
          <w:start w:val="nil" w:sz="0"/>
          <w:bottom w:val="nil" w:sz="0"/>
          <w:end w:val="nil" w:sz="0"/>
          <w:insideH w:val="nil" w:sz="0"/>
          <w:insideV w:val="nil" w:sz="0"/>
        </w:tcBorders>
        <w:shd w:val="clear" w:color="auto" w:fill="FFFFFF" w:themeFill="background1"/>
      </w:tcPr>
    </w:tblStylePr>
    <w:tblStylePr w:type="nwCell">
      <w:tblPr/>
      <w:tcPr>
        <w:shd w:val="clear" w:color="auto" w:fill="FFFFFF" w:themeFill="background1"/>
      </w:tcPr>
    </w:tblStylePr>
  </w:style>
  <w:style w:type="paragraph" w:styleId="3">
    <w:name w:val="List Number 3"/>
    <w:basedOn w:val="a1"/>
    <w:uiPriority w:val="99"/>
    <w:unhideWhenUsed w:val="1"/>
    <w:rsid w:val="0029639D"/>
    <w:pPr>
      <w:numPr>
        <w:numId w:val="7"/>
      </w:numPr>
      <w:contextualSpacing w:val="1"/>
    </w:pPr>
  </w:style>
  <w:style w:type="table" w:styleId="3-1">
    <w:name w:val="Medium Grid 3 Accent 1"/>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A7BFDE" w:themeFill="accent1"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4F81BD" w:themeFill="accent1"/>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4F81BD" w:themeFill="accent1"/>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4F81BD" w:themeFill="accent1"/>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4F81BD" w:themeFill="accent1"/>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DFA7A6" w:themeFill="accent2"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C0504D" w:themeFill="accent2"/>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C0504D" w:themeFill="accent2"/>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C0504D" w:themeFill="accent2"/>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C0504D" w:themeFill="accent2"/>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CDDDAC" w:themeFill="accent3"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9BBB59" w:themeFill="accent3"/>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9BBB59" w:themeFill="accent3"/>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9BBB59" w:themeFill="accent3"/>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9BBB59" w:themeFill="accent3"/>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BFB1D0" w:themeFill="accent4"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8064A2" w:themeFill="accent4"/>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8064A2" w:themeFill="accent4"/>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8064A2" w:themeFill="accent4"/>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8064A2" w:themeFill="accent4"/>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A5D5E2" w:themeFill="accent5"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4BACC6" w:themeFill="accent5"/>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4BACC6" w:themeFill="accent5"/>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4BACC6" w:themeFill="accent5"/>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4BACC6" w:themeFill="accent5"/>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FBCAA2" w:themeFill="accent6"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F79646" w:themeFill="accent6"/>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F79646" w:themeFill="accent6"/>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F79646" w:themeFill="accent6"/>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F79646" w:themeFill="accent6"/>
      </w:tcPr>
    </w:tblStylePr>
  </w:style>
  <w:style w:type="paragraph" w:styleId="30">
    <w:name w:val="List Bullet 3"/>
    <w:basedOn w:val="a1"/>
    <w:uiPriority w:val="99"/>
    <w:unhideWhenUsed w:val="1"/>
    <w:rsid w:val="00326F90"/>
    <w:pPr>
      <w:numPr>
        <w:numId w:val="3"/>
      </w:numPr>
      <w:contextualSpacing w:val="1"/>
    </w:pPr>
  </w:style>
  <w:style w:type="paragraph" w:styleId="31">
    <w:name w:val="heading 3"/>
    <w:basedOn w:val="a1"/>
    <w:next w:val="a1"/>
    <w:link w:val="32"/>
    <w:uiPriority w:val="9"/>
    <w:unhideWhenUsed w:val="1"/>
    <w:qFormat w:val="1"/>
    <w:rsid w:val="00FC693F"/>
    <w:pPr>
      <w:keepNext w:val="1"/>
      <w:keepLines w:val="1"/>
      <w:spacing w:before="160" w:after="80"/>
      <w:outlineLvl w:val="2"/>
    </w:pPr>
    <w:rPr>
      <w:rFonts w:asciiTheme="majorHAnsi" w:hAnsiTheme="majorHAnsi" w:eastAsiaTheme="majorEastAsia" w:cstheme="majorBidi"/>
      <w:sz w:val="24"/>
      <w:color w:val="1F2937"/>
      <w:b w:val="1"/>
      <w:bCs w:val="1"/>
    </w:rPr>
  </w:style>
  <w:style w:type="character" w:styleId="32" w:customStyle="1">
    <w:name w:val="Заголовок 3 Знак"/>
    <w:basedOn w:val="a2"/>
    <w:link w:val="31"/>
    <w:uiPriority w:val="9"/>
    <w:rsid w:val="00FC693F"/>
    <w:rPr>
      <w:rFonts w:asciiTheme="majorHAnsi" w:hAnsiTheme="majorHAnsi" w:eastAsiaTheme="majorEastAsia" w:cstheme="majorBidi"/>
      <w:color w:val="4F81BD" w:themeColor="accent1"/>
      <w:b w:val="1"/>
      <w:bCs w:val="1"/>
    </w:rPr>
  </w:style>
  <w:style w:type="paragraph" w:styleId="33">
    <w:name w:val="Body Text 3"/>
    <w:basedOn w:val="a1"/>
    <w:link w:val="34"/>
    <w:uiPriority w:val="99"/>
    <w:unhideWhenUsed w:val="1"/>
    <w:rsid w:val="00AA1D8D"/>
    <w:pPr>
      <w:spacing w:after="120"/>
    </w:pPr>
    <w:rPr>
      <w:sz w:val="16"/>
      <w:szCs w:val="16"/>
    </w:rPr>
  </w:style>
  <w:style w:type="character" w:styleId="34" w:customStyle="1">
    <w:name w:val="Основной текст 3 Знак"/>
    <w:basedOn w:val="a2"/>
    <w:link w:val="33"/>
    <w:uiPriority w:val="99"/>
    <w:rsid w:val="00AA1D8D"/>
    <w:rPr>
      <w:sz w:val="16"/>
      <w:szCs w:val="16"/>
    </w:rPr>
  </w:style>
  <w:style w:type="paragraph" w:styleId="35">
    <w:name w:val="List 3"/>
    <w:basedOn w:val="a1"/>
    <w:uiPriority w:val="99"/>
    <w:unhideWhenUsed w:val="1"/>
    <w:rsid w:val="00326F90"/>
    <w:pPr>
      <w:ind w:start="1080" w:hanging="360"/>
      <w:contextualSpacing w:val="1"/>
    </w:pPr>
  </w:style>
  <w:style w:type="paragraph" w:styleId="36">
    <w:name w:val="List Continue 3"/>
    <w:basedOn w:val="a1"/>
    <w:uiPriority w:val="99"/>
    <w:unhideWhenUsed w:val="1"/>
    <w:rsid w:val="0029639D"/>
    <w:pPr>
      <w:spacing w:after="120"/>
      <w:ind w:start="1080"/>
      <w:contextualSpacing w:val="1"/>
    </w:pPr>
  </w:style>
  <w:style w:type="table" w:styleId="37">
    <w:name w:val="Medium Grid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band1Horz">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tblStylePr w:type="band1Vert">
      <w:tblPr/>
      <w:tcPr>
        <w:tcBorders>
          <w:top w:val="single" w:color="FFFFFF" w:themeColor="background1" w:sz="8" w:space="0"/>
          <w:start w:val="single" w:color="FFFFFF" w:themeColor="background1" w:sz="8" w:space="0"/>
          <w:bottom w:val="single" w:color="FFFFFF" w:themeColor="background1" w:sz="8" w:space="0"/>
          <w:end w:val="single" w:color="FFFFFF" w:themeColor="background1" w:sz="8" w:space="0"/>
          <w:insideH w:val="nil" w:sz="0"/>
          <w:insideV w:val="nil" w:sz="0"/>
        </w:tcBorders>
        <w:shd w:val="clear" w:color="auto" w:fill="808080" w:themeFill="text1" w:themeFillTint="7F"/>
      </w:tcPr>
    </w:tblStylePr>
    <w:tblStylePr w:type="firstCol">
      <w:rPr>
        <w:color w:val="FFFFFF" w:themeColor="background1"/>
        <w:b w:val="1"/>
        <w:i w:val="0"/>
        <w:bCs w:val="1"/>
        <w:iCs w:val="0"/>
      </w:rPr>
      <w:tblPr/>
      <w:tcPr>
        <w:tcBorders>
          <w:start w:val="single" w:color="FFFFFF" w:themeColor="background1" w:sz="8" w:space="0"/>
          <w:end w:val="single" w:color="FFFFFF" w:themeColor="background1" w:sz="24" w:space="0"/>
          <w:insideH w:val="nil" w:sz="0"/>
          <w:insideV w:val="nil" w:sz="0"/>
        </w:tcBorders>
        <w:shd w:val="clear" w:color="auto" w:fill="000000" w:themeFill="text1"/>
      </w:tcPr>
    </w:tblStylePr>
    <w:tblStylePr w:type="firstRow">
      <w:rPr>
        <w:color w:val="FFFFFF" w:themeColor="background1"/>
        <w:b w:val="1"/>
        <w:i w:val="0"/>
        <w:bCs w:val="1"/>
        <w:iCs w:val="0"/>
      </w:rPr>
      <w:tblPr/>
      <w:tcPr>
        <w:tcBorders>
          <w:top w:val="single" w:color="FFFFFF" w:themeColor="background1" w:sz="8" w:space="0"/>
          <w:start w:val="single" w:color="FFFFFF" w:themeColor="background1" w:sz="8" w:space="0"/>
          <w:bottom w:val="single" w:color="FFFFFF" w:themeColor="background1" w:sz="24" w:space="0"/>
          <w:end w:val="single" w:color="FFFFFF" w:themeColor="background1" w:sz="8" w:space="0"/>
          <w:insideH w:val="nil" w:sz="0"/>
          <w:insideV w:val="single" w:color="FFFFFF" w:themeColor="background1" w:sz="8" w:space="0"/>
        </w:tcBorders>
        <w:shd w:val="clear" w:color="auto" w:fill="000000" w:themeFill="text1"/>
      </w:tcPr>
    </w:tblStylePr>
    <w:tblStylePr w:type="lastCol">
      <w:rPr>
        <w:color w:val="FFFFFF" w:themeColor="background1"/>
        <w:b w:val="1"/>
        <w:i w:val="0"/>
        <w:bCs w:val="1"/>
        <w:iCs w:val="0"/>
      </w:rPr>
      <w:tblPr/>
      <w:tcPr>
        <w:tcBorders>
          <w:top w:val="nil" w:sz="0"/>
          <w:start w:val="single" w:color="FFFFFF" w:themeColor="background1" w:sz="24" w:space="0"/>
          <w:bottom w:val="nil" w:sz="0"/>
          <w:end w:val="nil" w:sz="0"/>
          <w:insideH w:val="nil" w:sz="0"/>
          <w:insideV w:val="nil" w:sz="0"/>
        </w:tcBorders>
        <w:shd w:val="clear" w:color="auto" w:fill="000000" w:themeFill="text1"/>
      </w:tcPr>
    </w:tblStylePr>
    <w:tblStylePr w:type="lastRow">
      <w:rPr>
        <w:color w:val="FFFFFF" w:themeColor="background1"/>
        <w:b w:val="1"/>
        <w:i w:val="0"/>
        <w:bCs w:val="1"/>
        <w:iCs w:val="0"/>
      </w:rPr>
      <w:tblPr/>
      <w:tcPr>
        <w:tcBorders>
          <w:top w:val="single" w:color="FFFFFF" w:themeColor="background1" w:sz="24" w:space="0"/>
          <w:start w:val="single" w:color="FFFFFF" w:themeColor="background1" w:sz="8" w:space="0"/>
          <w:bottom w:val="single" w:color="FFFFFF" w:themeColor="background1" w:sz="8" w:space="0"/>
          <w:end w:val="single" w:color="FFFFFF" w:themeColor="background1" w:sz="8" w:space="0"/>
          <w:insideH w:val="nil" w:sz="0"/>
          <w:insideV w:val="single" w:color="FFFFFF" w:themeColor="background1" w:sz="8" w:space="0"/>
        </w:tcBorders>
        <w:shd w:val="clear" w:color="auto" w:fill="000000" w:themeFill="text1"/>
      </w:tcPr>
    </w:tblStylePr>
  </w:style>
  <w:style w:type="paragraph" w:styleId="4">
    <w:name w:val="heading 4"/>
    <w:basedOn w:val="a1"/>
    <w:next w:val="a1"/>
    <w:link w:val="40"/>
    <w:uiPriority w:val="9"/>
    <w:semiHidden w:val="1"/>
    <w:unhideWhenUsed w:val="1"/>
    <w:qFormat w:val="1"/>
    <w:rsid w:val="00FC693F"/>
    <w:pPr>
      <w:keepNext w:val="1"/>
      <w:keepLines w:val="1"/>
      <w:spacing w:before="200" w:after="0"/>
      <w:outlineLvl w:val="3"/>
    </w:pPr>
    <w:rPr>
      <w:rFonts w:asciiTheme="majorHAnsi" w:hAnsiTheme="majorHAnsi" w:eastAsiaTheme="majorEastAsia" w:cstheme="majorBidi"/>
      <w:color w:val="4F81BD" w:themeColor="accent1"/>
      <w:b w:val="1"/>
      <w:i w:val="1"/>
      <w:bCs w:val="1"/>
      <w:iCs w:val="1"/>
    </w:rPr>
  </w:style>
  <w:style w:type="character" w:styleId="40" w:customStyle="1">
    <w:name w:val="Заголовок 4 Знак"/>
    <w:basedOn w:val="a2"/>
    <w:link w:val="4"/>
    <w:uiPriority w:val="9"/>
    <w:semiHidden w:val="1"/>
    <w:rsid w:val="00FC693F"/>
    <w:rPr>
      <w:rFonts w:asciiTheme="majorHAnsi" w:hAnsiTheme="majorHAnsi" w:eastAsiaTheme="majorEastAsia" w:cstheme="majorBidi"/>
      <w:color w:val="4F81BD" w:themeColor="accent1"/>
      <w:b w:val="1"/>
      <w:i w:val="1"/>
      <w:bCs w:val="1"/>
      <w:iCs w:val="1"/>
    </w:rPr>
  </w:style>
  <w:style w:type="paragraph" w:styleId="5">
    <w:name w:val="heading 5"/>
    <w:basedOn w:val="a1"/>
    <w:next w:val="a1"/>
    <w:link w:val="50"/>
    <w:uiPriority w:val="9"/>
    <w:semiHidden w:val="1"/>
    <w:unhideWhenUsed w:val="1"/>
    <w:qFormat w:val="1"/>
    <w:rsid w:val="00FC693F"/>
    <w:pPr>
      <w:keepNext w:val="1"/>
      <w:keepLines w:val="1"/>
      <w:spacing w:before="200" w:after="0"/>
      <w:outlineLvl w:val="4"/>
    </w:pPr>
    <w:rPr>
      <w:rFonts w:asciiTheme="majorHAnsi" w:hAnsiTheme="majorHAnsi" w:eastAsiaTheme="majorEastAsia" w:cstheme="majorBidi"/>
      <w:color w:val="243F60" w:themeColor="accent1" w:themeShade="7F"/>
    </w:rPr>
  </w:style>
  <w:style w:type="character" w:styleId="50" w:customStyle="1">
    <w:name w:val="Заголовок 5 Знак"/>
    <w:basedOn w:val="a2"/>
    <w:link w:val="5"/>
    <w:uiPriority w:val="9"/>
    <w:semiHidden w:val="1"/>
    <w:rsid w:val="00FC693F"/>
    <w:rPr>
      <w:rFonts w:asciiTheme="majorHAnsi" w:hAnsiTheme="majorHAnsi" w:eastAsiaTheme="majorEastAsia" w:cstheme="majorBidi"/>
      <w:color w:val="243F60" w:themeColor="accent1" w:themeShade="7F"/>
    </w:rPr>
  </w:style>
  <w:style w:type="paragraph" w:styleId="6">
    <w:name w:val="heading 6"/>
    <w:basedOn w:val="a1"/>
    <w:next w:val="a1"/>
    <w:link w:val="60"/>
    <w:uiPriority w:val="9"/>
    <w:semiHidden w:val="1"/>
    <w:unhideWhenUsed w:val="1"/>
    <w:qFormat w:val="1"/>
    <w:rsid w:val="00FC693F"/>
    <w:pPr>
      <w:keepNext w:val="1"/>
      <w:keepLines w:val="1"/>
      <w:spacing w:before="200" w:after="0"/>
      <w:outlineLvl w:val="5"/>
    </w:pPr>
    <w:rPr>
      <w:rFonts w:asciiTheme="majorHAnsi" w:hAnsiTheme="majorHAnsi" w:eastAsiaTheme="majorEastAsia" w:cstheme="majorBidi"/>
      <w:color w:val="243F60" w:themeColor="accent1" w:themeShade="7F"/>
      <w:i w:val="1"/>
      <w:iCs w:val="1"/>
    </w:rPr>
  </w:style>
  <w:style w:type="character" w:styleId="60" w:customStyle="1">
    <w:name w:val="Заголовок 6 Знак"/>
    <w:basedOn w:val="a2"/>
    <w:link w:val="6"/>
    <w:uiPriority w:val="9"/>
    <w:semiHidden w:val="1"/>
    <w:rsid w:val="00FC693F"/>
    <w:rPr>
      <w:rFonts w:asciiTheme="majorHAnsi" w:hAnsiTheme="majorHAnsi" w:eastAsiaTheme="majorEastAsia" w:cstheme="majorBidi"/>
      <w:color w:val="243F60" w:themeColor="accent1" w:themeShade="7F"/>
      <w:i w:val="1"/>
      <w:iCs w:val="1"/>
    </w:rPr>
  </w:style>
  <w:style w:type="paragraph" w:styleId="7">
    <w:name w:val="heading 7"/>
    <w:basedOn w:val="a1"/>
    <w:next w:val="a1"/>
    <w:link w:val="70"/>
    <w:uiPriority w:val="9"/>
    <w:semiHidden w:val="1"/>
    <w:unhideWhenUsed w:val="1"/>
    <w:qFormat w:val="1"/>
    <w:rsid w:val="00FC693F"/>
    <w:pPr>
      <w:keepNext w:val="1"/>
      <w:keepLines w:val="1"/>
      <w:spacing w:before="200" w:after="0"/>
      <w:outlineLvl w:val="6"/>
    </w:pPr>
    <w:rPr>
      <w:rFonts w:asciiTheme="majorHAnsi" w:hAnsiTheme="majorHAnsi" w:eastAsiaTheme="majorEastAsia" w:cstheme="majorBidi"/>
      <w:color w:val="404040" w:themeColor="text1" w:themeTint="BF"/>
      <w:i w:val="1"/>
      <w:iCs w:val="1"/>
    </w:rPr>
  </w:style>
  <w:style w:type="character" w:styleId="70" w:customStyle="1">
    <w:name w:val="Заголовок 7 Знак"/>
    <w:basedOn w:val="a2"/>
    <w:link w:val="7"/>
    <w:uiPriority w:val="9"/>
    <w:semiHidden w:val="1"/>
    <w:rsid w:val="00FC693F"/>
    <w:rPr>
      <w:rFonts w:asciiTheme="majorHAnsi" w:hAnsiTheme="majorHAnsi" w:eastAsiaTheme="majorEastAsia" w:cstheme="majorBidi"/>
      <w:color w:val="404040" w:themeColor="text1" w:themeTint="BF"/>
      <w:i w:val="1"/>
      <w:iCs w:val="1"/>
    </w:rPr>
  </w:style>
  <w:style w:type="paragraph" w:styleId="8">
    <w:name w:val="heading 8"/>
    <w:basedOn w:val="a1"/>
    <w:next w:val="a1"/>
    <w:link w:val="80"/>
    <w:uiPriority w:val="9"/>
    <w:semiHidden w:val="1"/>
    <w:unhideWhenUsed w:val="1"/>
    <w:qFormat w:val="1"/>
    <w:rsid w:val="00FC693F"/>
    <w:pPr>
      <w:keepNext w:val="1"/>
      <w:keepLines w:val="1"/>
      <w:spacing w:before="200" w:after="0"/>
      <w:outlineLvl w:val="7"/>
    </w:pPr>
    <w:rPr>
      <w:rFonts w:asciiTheme="majorHAnsi" w:hAnsiTheme="majorHAnsi" w:eastAsiaTheme="majorEastAsia" w:cstheme="majorBidi"/>
      <w:sz w:val="20"/>
      <w:color w:val="4F81BD" w:themeColor="accent1"/>
      <w:szCs w:val="20"/>
    </w:rPr>
  </w:style>
  <w:style w:type="character" w:styleId="80" w:customStyle="1">
    <w:name w:val="Заголовок 8 Знак"/>
    <w:basedOn w:val="a2"/>
    <w:link w:val="8"/>
    <w:uiPriority w:val="9"/>
    <w:semiHidden w:val="1"/>
    <w:rsid w:val="00FC693F"/>
    <w:rPr>
      <w:rFonts w:asciiTheme="majorHAnsi" w:hAnsiTheme="majorHAnsi" w:eastAsiaTheme="majorEastAsia" w:cstheme="majorBidi"/>
      <w:sz w:val="20"/>
      <w:color w:val="4F81BD" w:themeColor="accent1"/>
      <w:szCs w:val="20"/>
    </w:rPr>
  </w:style>
  <w:style w:type="paragraph" w:styleId="9">
    <w:name w:val="heading 9"/>
    <w:basedOn w:val="a1"/>
    <w:next w:val="a1"/>
    <w:link w:val="90"/>
    <w:uiPriority w:val="9"/>
    <w:semiHidden w:val="1"/>
    <w:unhideWhenUsed w:val="1"/>
    <w:qFormat w:val="1"/>
    <w:rsid w:val="00FC693F"/>
    <w:pPr>
      <w:keepNext w:val="1"/>
      <w:keepLines w:val="1"/>
      <w:spacing w:before="200" w:after="0"/>
      <w:outlineLvl w:val="8"/>
    </w:pPr>
    <w:rPr>
      <w:rFonts w:asciiTheme="majorHAnsi" w:hAnsiTheme="majorHAnsi" w:eastAsiaTheme="majorEastAsia" w:cstheme="majorBidi"/>
      <w:sz w:val="20"/>
      <w:color w:val="404040" w:themeColor="text1" w:themeTint="BF"/>
      <w:i w:val="1"/>
      <w:iCs w:val="1"/>
      <w:szCs w:val="20"/>
    </w:rPr>
  </w:style>
  <w:style w:type="character" w:styleId="90" w:customStyle="1">
    <w:name w:val="Заголовок 9 Знак"/>
    <w:basedOn w:val="a2"/>
    <w:link w:val="9"/>
    <w:uiPriority w:val="9"/>
    <w:semiHidden w:val="1"/>
    <w:rsid w:val="00FC693F"/>
    <w:rPr>
      <w:rFonts w:asciiTheme="majorHAnsi" w:hAnsiTheme="majorHAnsi" w:eastAsiaTheme="majorEastAsia" w:cstheme="majorBidi"/>
      <w:sz w:val="20"/>
      <w:color w:val="404040" w:themeColor="text1" w:themeTint="BF"/>
      <w:i w:val="1"/>
      <w:iCs w:val="1"/>
      <w:szCs w:val="20"/>
    </w:rPr>
  </w:style>
  <w:style w:type="character" w:styleId="Hyperlink">
    <w:name w:val="Hyperlink"/>
    <w:uiPriority w:val="99"/>
    <w:semiHidden w:val="1"/>
    <w:unhideWhenUsed w:val="1"/>
    <w:rPr>
      <w:color w:val="#2F69C7"/>
      <w:u w:val="single"/>
    </w:rPr>
  </w:style>
  <w:style w:type="paragraph" w:styleId="Meta" w:customStyle="1">
    <w:name w:val="Meta"/>
    <w:pPr>
      <w:spacing w:after="80"/>
    </w:pPr>
    <w:rPr>
      <w:rFonts w:ascii="Times New Roman" w:hAnsi="Times New Roman"/>
      <w:sz w:val="24"/>
    </w:rPr>
  </w:style>
  <w:style w:type="paragraph" w:styleId="a">
    <w:name w:val="List Number"/>
    <w:basedOn w:val="a1"/>
    <w:uiPriority w:val="99"/>
    <w:unhideWhenUsed w:val="1"/>
    <w:rsid w:val="00326F90"/>
    <w:pPr>
      <w:numPr>
        <w:numId w:val="5"/>
      </w:numPr>
      <w:spacing w:after="40" w:line="276" w:lineRule="auto"/>
      <w:contextualSpacing w:val="1"/>
    </w:pPr>
  </w:style>
  <w:style w:type="paragraph" w:styleId="a0">
    <w:name w:val="List Bullet"/>
    <w:basedOn w:val="a1"/>
    <w:uiPriority w:val="99"/>
    <w:unhideWhenUsed w:val="1"/>
    <w:rsid w:val="00326F90"/>
    <w:pPr>
      <w:numPr>
        <w:numId w:val="1"/>
      </w:numPr>
      <w:spacing w:after="40" w:line="276" w:lineRule="auto"/>
      <w:contextualSpacing w:val="1"/>
    </w:pPr>
  </w:style>
  <w:style w:type="paragraph" w:styleId="a1" w:default="1">
    <w:name w:val="Normal"/>
    <w:qFormat w:val="1"/>
    <w:rsid w:val="00FC693F"/>
    <w:pPr>
      <w:spacing w:after="100" w:line="300" w:lineRule="auto"/>
      <w:jc w:val="both"/>
    </w:pPr>
    <w:rPr>
      <w:rFonts w:ascii="Times New Roman" w:hAnsi="Times New Roman"/>
      <w:sz w:val="23"/>
    </w:rPr>
  </w:style>
  <w:style w:type="character" w:styleId="a2" w:default="1">
    <w:name w:val="Default Paragraph Font"/>
    <w:uiPriority w:val="1"/>
    <w:unhideWhenUsed w:val="1"/>
  </w:style>
  <w:style w:type="table" w:styleId="a3" w:default="1">
    <w:name w:val="Normal Table"/>
    <w:uiPriority w:val="99"/>
    <w:semiHidden w:val="1"/>
    <w:unhideWhenUsed w:val="1"/>
    <w:tblPr>
      <w:tblInd w:w="0" w:type="dxa"/>
      <w:tblCellMar>
        <w:top w:w="0" w:type="dxa"/>
        <w:start w:w="108" w:type="dxa"/>
        <w:bottom w:w="0" w:type="dxa"/>
        <w:end w:w="108" w:type="dxa"/>
      </w:tblCellMar>
    </w:tblPr>
  </w:style>
  <w:style w:type="numbering" w:styleId="a4" w:default="1">
    <w:name w:val="No List"/>
    <w:uiPriority w:val="99"/>
    <w:semiHidden w:val="1"/>
    <w:unhideWhenUsed w:val="1"/>
  </w:style>
  <w:style w:type="paragraph" w:styleId="a5">
    <w:name w:val="header"/>
    <w:basedOn w:val="a1"/>
    <w:link w:val="a6"/>
    <w:uiPriority w:val="99"/>
    <w:unhideWhenUsed w:val="1"/>
    <w:rsid w:val="00E618BF"/>
    <w:pPr>
      <w:tabs>
        <w:tab w:val="center" w:pos="4680"/>
        <w:tab w:val="right" w:pos="9360"/>
      </w:tabs>
      <w:spacing w:after="0" w:line="240" w:lineRule="auto"/>
    </w:pPr>
  </w:style>
  <w:style w:type="character" w:styleId="a6" w:customStyle="1">
    <w:name w:val="Верхний колонтитул Знак"/>
    <w:basedOn w:val="a2"/>
    <w:link w:val="a5"/>
    <w:uiPriority w:val="99"/>
    <w:rsid w:val="00E618BF"/>
  </w:style>
  <w:style w:type="paragraph" w:styleId="a7">
    <w:name w:val="footer"/>
    <w:basedOn w:val="a1"/>
    <w:link w:val="a8"/>
    <w:uiPriority w:val="99"/>
    <w:unhideWhenUsed w:val="1"/>
    <w:rsid w:val="00E618BF"/>
    <w:pPr>
      <w:tabs>
        <w:tab w:val="center" w:pos="4680"/>
        <w:tab w:val="right" w:pos="9360"/>
      </w:tabs>
      <w:spacing w:after="0" w:line="240" w:lineRule="auto"/>
    </w:pPr>
  </w:style>
  <w:style w:type="character" w:styleId="a8" w:customStyle="1">
    <w:name w:val="Нижний колонтитул Знак"/>
    <w:basedOn w:val="a2"/>
    <w:link w:val="a7"/>
    <w:uiPriority w:val="99"/>
    <w:rsid w:val="00E618BF"/>
  </w:style>
  <w:style w:type="paragraph" w:styleId="a9">
    <w:name w:val="No Spacing"/>
    <w:uiPriority w:val="1"/>
    <w:qFormat w:val="1"/>
    <w:rsid w:val="00FC693F"/>
    <w:pPr>
      <w:spacing w:after="0" w:line="240" w:lineRule="auto"/>
    </w:pPr>
  </w:style>
  <w:style w:type="paragraph" w:styleId="aa">
    <w:name w:val="Title"/>
    <w:basedOn w:val="a1"/>
    <w:next w:val="a1"/>
    <w:link w:val="ab"/>
    <w:uiPriority w:val="10"/>
    <w:qFormat w:val="1"/>
    <w:rsid w:val="00FC693F"/>
    <w:pPr>
      <w:pBdr>
        <w:bottom w:val="single" w:color="4F81BD" w:themeColor="accent1" w:sz="8" w:space="4"/>
      </w:pBdr>
      <w:spacing w:after="300" w:line="240" w:lineRule="auto"/>
      <w:contextualSpacing w:val="1"/>
    </w:pPr>
    <w:rPr>
      <w:rFonts w:asciiTheme="majorHAnsi" w:hAnsiTheme="majorHAnsi" w:eastAsiaTheme="majorEastAsia" w:cstheme="majorBidi"/>
      <w:sz w:val="52"/>
      <w:color w:val="17365D" w:themeColor="text2" w:themeShade="BF"/>
      <w:spacing w:val="5"/>
      <w:kern w:val="28"/>
      <w:szCs w:val="52"/>
    </w:rPr>
  </w:style>
  <w:style w:type="character" w:styleId="ab" w:customStyle="1">
    <w:name w:val="Заголовок Знак"/>
    <w:basedOn w:val="a2"/>
    <w:link w:val="aa"/>
    <w:uiPriority w:val="10"/>
    <w:rsid w:val="00FC693F"/>
    <w:rPr>
      <w:rFonts w:asciiTheme="majorHAnsi" w:hAnsiTheme="majorHAnsi" w:eastAsiaTheme="majorEastAsia" w:cstheme="majorBidi"/>
      <w:sz w:val="52"/>
      <w:color w:val="17365D" w:themeColor="text2" w:themeShade="BF"/>
      <w:spacing w:val="5"/>
      <w:kern w:val="28"/>
      <w:szCs w:val="52"/>
    </w:rPr>
  </w:style>
  <w:style w:type="paragraph" w:styleId="ac">
    <w:name w:val="Subtitle"/>
    <w:basedOn w:val="a1"/>
    <w:next w:val="a1"/>
    <w:link w:val="ad"/>
    <w:uiPriority w:val="11"/>
    <w:qFormat w:val="1"/>
    <w:rsid w:val="00FC693F"/>
    <w:pPr>
      <w:numPr>
        <w:ilvl w:val="1"/>
      </w:numPr>
    </w:pPr>
    <w:rPr>
      <w:rFonts w:asciiTheme="majorHAnsi" w:hAnsiTheme="majorHAnsi" w:eastAsiaTheme="majorEastAsia" w:cstheme="majorBidi"/>
      <w:sz w:val="24"/>
      <w:color w:val="4F81BD" w:themeColor="accent1"/>
      <w:i w:val="1"/>
      <w:spacing w:val="15"/>
      <w:iCs w:val="1"/>
      <w:szCs w:val="24"/>
    </w:rPr>
  </w:style>
  <w:style w:type="character" w:styleId="ad" w:customStyle="1">
    <w:name w:val="Подзаголовок Знак"/>
    <w:basedOn w:val="a2"/>
    <w:link w:val="ac"/>
    <w:uiPriority w:val="11"/>
    <w:rsid w:val="00FC693F"/>
    <w:rPr>
      <w:rFonts w:asciiTheme="majorHAnsi" w:hAnsiTheme="majorHAnsi" w:eastAsiaTheme="majorEastAsia" w:cstheme="majorBidi"/>
      <w:sz w:val="24"/>
      <w:color w:val="4F81BD" w:themeColor="accent1"/>
      <w:i w:val="1"/>
      <w:spacing w:val="15"/>
      <w:iCs w:val="1"/>
      <w:szCs w:val="24"/>
    </w:rPr>
  </w:style>
  <w:style w:type="paragraph" w:styleId="ae">
    <w:name w:val="List Paragraph"/>
    <w:basedOn w:val="a1"/>
    <w:uiPriority w:val="34"/>
    <w:qFormat w:val="1"/>
    <w:rsid w:val="00FC693F"/>
    <w:pPr>
      <w:ind w:start="720"/>
      <w:contextualSpacing w:val="1"/>
    </w:pPr>
  </w:style>
  <w:style w:type="paragraph" w:styleId="af">
    <w:name w:val="Body Text"/>
    <w:basedOn w:val="a1"/>
    <w:link w:val="af0"/>
    <w:uiPriority w:val="99"/>
    <w:unhideWhenUsed w:val="1"/>
    <w:rsid w:val="00AA1D8D"/>
    <w:pPr>
      <w:spacing w:after="120"/>
    </w:pPr>
  </w:style>
  <w:style w:type="character" w:styleId="af0" w:customStyle="1">
    <w:name w:val="Основной текст Знак"/>
    <w:basedOn w:val="a2"/>
    <w:link w:val="af"/>
    <w:uiPriority w:val="99"/>
    <w:rsid w:val="00AA1D8D"/>
  </w:style>
  <w:style w:type="paragraph" w:styleId="af1">
    <w:name w:val="List"/>
    <w:basedOn w:val="a1"/>
    <w:uiPriority w:val="99"/>
    <w:unhideWhenUsed w:val="1"/>
    <w:rsid w:val="00AA1D8D"/>
    <w:pPr>
      <w:ind w:start="360" w:hanging="360"/>
      <w:contextualSpacing w:val="1"/>
    </w:pPr>
  </w:style>
  <w:style w:type="paragraph" w:styleId="af2">
    <w:name w:val="List Continue"/>
    <w:basedOn w:val="a1"/>
    <w:uiPriority w:val="99"/>
    <w:unhideWhenUsed w:val="1"/>
    <w:rsid w:val="0029639D"/>
    <w:pPr>
      <w:spacing w:after="120"/>
      <w:ind w:start="360"/>
      <w:contextualSpacing w:val="1"/>
    </w:pPr>
  </w:style>
  <w:style w:type="paragraph" w:styleId="af3">
    <w:name w:val="macro"/>
    <w:link w:val="af4"/>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af4" w:customStyle="1">
    <w:name w:val="Текст макроса Знак"/>
    <w:basedOn w:val="a2"/>
    <w:link w:val="af3"/>
    <w:uiPriority w:val="99"/>
    <w:rsid w:val="0029639D"/>
    <w:rPr>
      <w:rFonts w:ascii="Courier" w:hAnsi="Courier"/>
      <w:sz w:val="20"/>
      <w:szCs w:val="20"/>
    </w:rPr>
  </w:style>
  <w:style w:type="paragraph" w:styleId="af5">
    <w:name w:val="caption"/>
    <w:basedOn w:val="a1"/>
    <w:next w:val="a1"/>
    <w:uiPriority w:val="35"/>
    <w:semiHidden w:val="1"/>
    <w:unhideWhenUsed w:val="1"/>
    <w:qFormat w:val="1"/>
    <w:rsid w:val="00FC693F"/>
    <w:pPr>
      <w:spacing w:line="240" w:lineRule="auto"/>
    </w:pPr>
    <w:rPr>
      <w:sz w:val="18"/>
      <w:color w:val="4F81BD" w:themeColor="accent1"/>
      <w:b w:val="1"/>
      <w:bCs w:val="1"/>
      <w:szCs w:val="18"/>
    </w:rPr>
  </w:style>
  <w:style w:type="character" w:styleId="af6">
    <w:name w:val="Strong"/>
    <w:basedOn w:val="a2"/>
    <w:uiPriority w:val="22"/>
    <w:qFormat w:val="1"/>
    <w:rsid w:val="00FC693F"/>
    <w:rPr>
      <w:b w:val="1"/>
      <w:bCs w:val="1"/>
    </w:rPr>
  </w:style>
  <w:style w:type="character" w:styleId="af7">
    <w:name w:val="Emphasis"/>
    <w:basedOn w:val="a2"/>
    <w:uiPriority w:val="20"/>
    <w:qFormat w:val="1"/>
    <w:rsid w:val="00FC693F"/>
    <w:rPr>
      <w:i w:val="1"/>
      <w:iCs w:val="1"/>
    </w:rPr>
  </w:style>
  <w:style w:type="paragraph" w:styleId="af8">
    <w:name w:val="Intense Quote"/>
    <w:basedOn w:val="a1"/>
    <w:next w:val="a1"/>
    <w:link w:val="af9"/>
    <w:uiPriority w:val="30"/>
    <w:qFormat w:val="1"/>
    <w:rsid w:val="00FC693F"/>
    <w:pPr>
      <w:pBdr>
        <w:bottom w:val="single" w:color="4F81BD" w:themeColor="accent1" w:sz="4" w:space="4"/>
      </w:pBdr>
      <w:spacing w:before="200" w:after="280"/>
      <w:ind w:start="936" w:end="936"/>
    </w:pPr>
    <w:rPr>
      <w:color w:val="4F81BD" w:themeColor="accent1"/>
      <w:b w:val="1"/>
      <w:i w:val="1"/>
      <w:bCs w:val="1"/>
      <w:iCs w:val="1"/>
    </w:rPr>
  </w:style>
  <w:style w:type="character" w:styleId="af9" w:customStyle="1">
    <w:name w:val="Выделенная цитата Знак"/>
    <w:basedOn w:val="a2"/>
    <w:link w:val="af8"/>
    <w:uiPriority w:val="30"/>
    <w:rsid w:val="00FC693F"/>
    <w:rPr>
      <w:color w:val="4F81BD" w:themeColor="accent1"/>
      <w:b w:val="1"/>
      <w:i w:val="1"/>
      <w:bCs w:val="1"/>
      <w:iCs w:val="1"/>
    </w:rPr>
  </w:style>
  <w:style w:type="character" w:styleId="afa">
    <w:name w:val="Subtle Emphasis"/>
    <w:basedOn w:val="a2"/>
    <w:uiPriority w:val="19"/>
    <w:qFormat w:val="1"/>
    <w:rsid w:val="00FC693F"/>
    <w:rPr>
      <w:color w:val="808080" w:themeColor="text1" w:themeTint="7F"/>
      <w:i w:val="1"/>
      <w:iCs w:val="1"/>
    </w:rPr>
  </w:style>
  <w:style w:type="character" w:styleId="afb">
    <w:name w:val="Intense Emphasis"/>
    <w:basedOn w:val="a2"/>
    <w:uiPriority w:val="21"/>
    <w:qFormat w:val="1"/>
    <w:rsid w:val="00FC693F"/>
    <w:rPr>
      <w:color w:val="4F81BD" w:themeColor="accent1"/>
      <w:b w:val="1"/>
      <w:i w:val="1"/>
      <w:bCs w:val="1"/>
      <w:iCs w:val="1"/>
    </w:rPr>
  </w:style>
  <w:style w:type="character" w:styleId="afc">
    <w:name w:val="Subtle Reference"/>
    <w:basedOn w:val="a2"/>
    <w:uiPriority w:val="31"/>
    <w:qFormat w:val="1"/>
    <w:rsid w:val="00FC693F"/>
    <w:rPr>
      <w:color w:val="C0504D" w:themeColor="accent2"/>
      <w:u w:val="single"/>
      <w:smallCaps w:val="1"/>
    </w:rPr>
  </w:style>
  <w:style w:type="character" w:styleId="afd">
    <w:name w:val="Intense Reference"/>
    <w:basedOn w:val="a2"/>
    <w:uiPriority w:val="32"/>
    <w:qFormat w:val="1"/>
    <w:rsid w:val="00FC693F"/>
    <w:rPr>
      <w:color w:val="C0504D" w:themeColor="accent2"/>
      <w:u w:val="single"/>
      <w:b w:val="1"/>
      <w:smallCaps w:val="1"/>
      <w:spacing w:val="5"/>
      <w:bCs w:val="1"/>
    </w:rPr>
  </w:style>
  <w:style w:type="character" w:styleId="afe">
    <w:name w:val="Book Title"/>
    <w:basedOn w:val="a2"/>
    <w:uiPriority w:val="33"/>
    <w:qFormat w:val="1"/>
    <w:rsid w:val="00FC693F"/>
    <w:rPr>
      <w:b w:val="1"/>
      <w:smallCaps w:val="1"/>
      <w:spacing w:val="5"/>
      <w:bCs w:val="1"/>
    </w:rPr>
  </w:style>
  <w:style w:type="paragraph" w:styleId="aff">
    <w:name w:val="TOC Heading"/>
    <w:basedOn w:val="1"/>
    <w:next w:val="a1"/>
    <w:uiPriority w:val="39"/>
    <w:semiHidden w:val="1"/>
    <w:unhideWhenUsed w:val="1"/>
    <w:qFormat w:val="1"/>
    <w:rsid w:val="00FC693F"/>
    <w:pPr>
      <w:outlineLvl w:val="9"/>
    </w:pPr>
  </w:style>
  <w:style w:type="table" w:styleId="aff0">
    <w:name w:val="Table Grid"/>
    <w:basedOn w:val="a3"/>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band1Horz">
      <w:tblPr/>
      <w:tcPr>
        <w:tcBorders>
          <w:start w:val="nil" w:sz="0"/>
          <w:end w:val="nil" w:sz="0"/>
          <w:insideH w:val="nil" w:sz="0"/>
          <w:insideV w:val="nil" w:sz="0"/>
        </w:tcBorders>
        <w:shd w:val="clear" w:color="auto" w:fill="C0C0C0" w:themeFill="text1" w:themeFillTint="3F"/>
      </w:tcPr>
    </w:tblStylePr>
    <w:tblStylePr w:type="band1Vert">
      <w:tblPr/>
      <w:tcPr>
        <w:tcBorders>
          <w:start w:val="nil" w:sz="0"/>
          <w:end w:val="nil" w:sz="0"/>
          <w:insideH w:val="nil" w:sz="0"/>
          <w:insideV w:val="nil" w:sz="0"/>
        </w:tcBorders>
        <w:shd w:val="clear" w:color="auto" w:fill="C0C0C0" w:themeFill="text1" w:themeFillTint="3F"/>
      </w:tcPr>
    </w:tblStylePr>
    <w:tblStylePr w:type="firstCol">
      <w:rPr>
        <w:b w:val="1"/>
        <w:bCs w:val="1"/>
      </w:rPr>
    </w:tblStylePr>
    <w:tblStylePr w:type="firstRow">
      <w:pPr>
        <w:spacing w:before="0" w:after="0" w:line="240" w:lineRule="auto"/>
      </w:pPr>
      <w:rPr>
        <w:b w:val="1"/>
        <w:bCs w:val="1"/>
      </w:rPr>
      <w:tblPr/>
      <w:tcPr>
        <w:tcBorders>
          <w:top w:val="single" w:color="000000" w:themeColor="text1" w:sz="8" w:space="0"/>
          <w:start w:val="nil" w:sz="0"/>
          <w:bottom w:val="single" w:color="000000" w:themeColor="text1" w:sz="8" w:space="0"/>
          <w:end w:val="nil" w:sz="0"/>
          <w:insideH w:val="nil" w:sz="0"/>
          <w:insideV w:val="nil" w:sz="0"/>
        </w:tcBorders>
      </w:tcPr>
    </w:tblStylePr>
    <w:tblStylePr w:type="lastCol">
      <w:rPr>
        <w:b w:val="1"/>
        <w:bCs w:val="1"/>
      </w:rPr>
    </w:tblStylePr>
    <w:tblStylePr w:type="lastRow">
      <w:pPr>
        <w:spacing w:before="0" w:after="0" w:line="240" w:lineRule="auto"/>
      </w:pPr>
      <w:rPr>
        <w:b w:val="1"/>
        <w:bCs w:val="1"/>
      </w:rPr>
      <w:tblPr/>
      <w:tcPr>
        <w:tcBorders>
          <w:top w:val="single" w:color="000000" w:themeColor="text1" w:sz="8" w:space="0"/>
          <w:start w:val="nil" w:sz="0"/>
          <w:bottom w:val="single" w:color="000000" w:themeColor="text1" w:sz="8" w:space="0"/>
          <w:end w:val="nil" w:sz="0"/>
          <w:insideH w:val="nil" w:sz="0"/>
          <w:insideV w:val="nil" w:sz="0"/>
        </w:tcBorders>
      </w:tcPr>
    </w:tblStylePr>
  </w:style>
  <w:style w:type="table" w:styleId="aff2">
    <w:name w:val="Light List"/>
    <w:basedOn w:val="a3"/>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band1Horz">
      <w:tblPr/>
      <w:tcPr>
        <w:tcBorders>
          <w:top w:val="single" w:color="000000" w:themeColor="text1" w:sz="8" w:space="0"/>
          <w:start w:val="single" w:color="000000" w:themeColor="text1" w:sz="8" w:space="0"/>
          <w:bottom w:val="single" w:color="000000" w:themeColor="text1" w:sz="8" w:space="0"/>
          <w:end w:val="single" w:color="000000" w:themeColor="text1" w:sz="8" w:space="0"/>
        </w:tcBorders>
      </w:tcPr>
    </w:tblStylePr>
    <w:tblStylePr w:type="band1Vert">
      <w:tblPr/>
      <w:tcPr>
        <w:tcBorders>
          <w:top w:val="single" w:color="000000" w:themeColor="text1" w:sz="8" w:space="0"/>
          <w:start w:val="single" w:color="000000" w:themeColor="text1" w:sz="8" w:space="0"/>
          <w:bottom w:val="single" w:color="000000" w:themeColor="text1" w:sz="8" w:space="0"/>
          <w:end w:val="single" w:color="000000" w:themeColor="text1" w:sz="8" w:space="0"/>
        </w:tcBorders>
      </w:tcPr>
    </w:tblStylePr>
    <w:tblStylePr w:type="firstCol">
      <w:rPr>
        <w:b w:val="1"/>
        <w:bCs w:val="1"/>
      </w:rPr>
    </w:tblStylePr>
    <w:tblStylePr w:type="firstRow">
      <w:pPr>
        <w:spacing w:before="0" w:after="0" w:line="240" w:lineRule="auto"/>
      </w:pPr>
      <w:rPr>
        <w:color w:val="FFFFFF" w:themeColor="background1"/>
        <w:b w:val="1"/>
        <w:bCs w:val="1"/>
      </w:rPr>
      <w:tblPr/>
      <w:tcPr>
        <w:shd w:val="clear" w:color="auto" w:fill="000000" w:themeFill="text1"/>
      </w:tcPr>
    </w:tblStylePr>
    <w:tblStylePr w:type="lastCol">
      <w:rPr>
        <w:b w:val="1"/>
        <w:bCs w:val="1"/>
      </w:rPr>
    </w:tblStylePr>
    <w:tblStylePr w:type="lastRow">
      <w:pPr>
        <w:spacing w:before="0" w:after="0" w:line="240" w:lineRule="auto"/>
      </w:pPr>
      <w:rPr>
        <w:b w:val="1"/>
        <w:bCs w:val="1"/>
      </w:rPr>
      <w:tblPr/>
      <w:tcPr>
        <w:tcBorders>
          <w:top w:val="double" w:color="000000" w:themeColor="text1" w:sz="6" w:space="0"/>
          <w:start w:val="single" w:color="000000" w:themeColor="text1" w:sz="8" w:space="0"/>
          <w:bottom w:val="single" w:color="000000" w:themeColor="text1" w:sz="8" w:space="0"/>
          <w:end w:val="single" w:color="000000" w:themeColor="text1" w:sz="8" w:space="0"/>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band1Horz">
      <w:tblPr/>
      <w:tcPr>
        <w:tcBorders>
          <w:top w:val="single" w:color="000000" w:themeColor="text1" w:sz="8" w:space="0"/>
          <w:start w:val="single" w:color="000000" w:themeColor="text1" w:sz="8" w:space="0"/>
          <w:bottom w:val="single" w:color="000000" w:themeColor="text1" w:sz="8" w:space="0"/>
          <w:end w:val="single" w:color="000000" w:themeColor="text1" w:sz="8" w:space="0"/>
          <w:insideV w:val="single" w:color="000000" w:themeColor="text1" w:sz="8" w:space="0"/>
        </w:tcBorders>
        <w:shd w:val="clear" w:color="auto" w:fill="C0C0C0" w:themeFill="text1" w:themeFillTint="3F"/>
      </w:tcPr>
    </w:tblStylePr>
    <w:tblStylePr w:type="band1Vert">
      <w:tblPr/>
      <w:tcPr>
        <w:tcBorders>
          <w:top w:val="single" w:color="000000" w:themeColor="text1" w:sz="8" w:space="0"/>
          <w:start w:val="single" w:color="000000" w:themeColor="text1" w:sz="8" w:space="0"/>
          <w:bottom w:val="single" w:color="000000" w:themeColor="text1" w:sz="8" w:space="0"/>
          <w:end w:val="single" w:color="000000" w:themeColor="text1" w:sz="8" w:space="0"/>
        </w:tcBorders>
        <w:shd w:val="clear" w:color="auto" w:fill="C0C0C0" w:themeFill="text1" w:themeFillTint="3F"/>
      </w:tcPr>
    </w:tblStylePr>
    <w:tblStylePr w:type="band2Horz">
      <w:tblPr/>
      <w:tcPr>
        <w:tcBorders>
          <w:top w:val="single" w:color="000000" w:themeColor="text1" w:sz="8" w:space="0"/>
          <w:start w:val="single" w:color="000000" w:themeColor="text1" w:sz="8" w:space="0"/>
          <w:bottom w:val="single" w:color="000000" w:themeColor="text1" w:sz="8" w:space="0"/>
          <w:end w:val="single" w:color="000000" w:themeColor="text1" w:sz="8" w:space="0"/>
          <w:insideV w:val="single" w:color="000000" w:themeColor="text1" w:sz="8" w:space="0"/>
        </w:tcBorders>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000000" w:themeColor="text1" w:sz="8" w:space="0"/>
          <w:start w:val="single" w:color="000000" w:themeColor="text1" w:sz="8" w:space="0"/>
          <w:bottom w:val="single" w:color="000000" w:themeColor="text1" w:sz="18" w:space="0"/>
          <w:end w:val="single" w:color="000000" w:themeColor="text1" w:sz="8" w:space="0"/>
          <w:insideH w:val="nil" w:sz="0"/>
          <w:insideV w:val="single" w:color="000000" w:themeColor="text1" w:sz="8" w:space="0"/>
        </w:tcBorders>
      </w:tcPr>
    </w:tblStylePr>
    <w:tblStylePr w:type="lastCol">
      <w:rPr>
        <w:rFonts w:asciiTheme="majorHAnsi" w:hAnsiTheme="majorHAnsi" w:eastAsiaTheme="majorEastAsia" w:cstheme="majorBidi"/>
        <w:b w:val="1"/>
        <w:bCs w:val="1"/>
      </w:rPr>
      <w:tblPr/>
      <w:tcPr>
        <w:tcBorders>
          <w:top w:val="single" w:color="000000" w:themeColor="text1" w:sz="8" w:space="0"/>
          <w:start w:val="single" w:color="000000" w:themeColor="text1" w:sz="8" w:space="0"/>
          <w:bottom w:val="single" w:color="000000" w:themeColor="text1" w:sz="8" w:space="0"/>
          <w:end w:val="single" w:color="000000" w:themeColor="tex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000000" w:themeColor="text1" w:sz="6" w:space="0"/>
          <w:start w:val="single" w:color="000000" w:themeColor="text1" w:sz="8" w:space="0"/>
          <w:bottom w:val="single" w:color="000000" w:themeColor="text1" w:sz="8" w:space="0"/>
          <w:end w:val="single" w:color="000000" w:themeColor="text1" w:sz="8" w:space="0"/>
          <w:insideH w:val="nil" w:sz="0"/>
          <w:insideV w:val="single" w:color="000000" w:themeColor="text1" w:sz="8" w:space="0"/>
        </w:tcBorders>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band1Horz">
      <w:tblPr/>
      <w:tcPr>
        <w:tcBorders>
          <w:top w:val="nil" w:sz="0"/>
          <w:start w:val="nil" w:sz="0"/>
          <w:bottom w:val="nil" w:sz="0"/>
          <w:end w:val="nil" w:sz="0"/>
          <w:insideH w:val="nil" w:sz="0"/>
          <w:insideV w:val="nil" w:sz="0"/>
        </w:tcBorders>
        <w:shd w:val="clear" w:color="auto" w:fill="000000" w:themeFill="text1" w:themeFillShade="BF"/>
      </w:tcPr>
    </w:tblStylePr>
    <w:tblStylePr w:type="band1Vert">
      <w:tblPr/>
      <w:tcPr>
        <w:tcBorders>
          <w:top w:val="nil" w:sz="0"/>
          <w:start w:val="nil" w:sz="0"/>
          <w:bottom w:val="nil" w:sz="0"/>
          <w:end w:val="nil" w:sz="0"/>
          <w:insideH w:val="nil" w:sz="0"/>
          <w:insideV w:val="nil" w:sz="0"/>
        </w:tcBorders>
        <w:shd w:val="clear" w:color="auto" w:fill="000000" w:themeFill="text1" w:themeFillShade="BF"/>
      </w:tcPr>
    </w:tblStylePr>
    <w:tblStylePr w:type="firstCol">
      <w:tblPr/>
      <w:tcPr>
        <w:tcBorders>
          <w:top w:val="nil" w:sz="0"/>
          <w:start w:val="nil" w:sz="0"/>
          <w:bottom w:val="nil" w:sz="0"/>
          <w:end w:val="single" w:color="FFFFFF" w:themeColor="background1" w:sz="18" w:space="0"/>
          <w:insideH w:val="nil" w:sz="0"/>
          <w:insideV w:val="nil" w:sz="0"/>
        </w:tcBorders>
        <w:shd w:val="clear" w:color="auto" w:fill="000000" w:themeFill="text1" w:themeFillShade="BF"/>
      </w:tcPr>
    </w:tblStylePr>
    <w:tblStylePr w:type="firstRow">
      <w:rPr>
        <w:b w:val="1"/>
        <w:bCs w:val="1"/>
      </w:rPr>
      <w:tblPr/>
      <w:tcPr>
        <w:tcBorders>
          <w:top w:val="nil" w:sz="0"/>
          <w:start w:val="nil" w:sz="0"/>
          <w:bottom w:val="single" w:color="FFFFFF" w:themeColor="background1" w:sz="18" w:space="0"/>
          <w:end w:val="nil" w:sz="0"/>
          <w:insideH w:val="nil" w:sz="0"/>
          <w:insideV w:val="nil" w:sz="0"/>
        </w:tcBorders>
        <w:shd w:val="clear" w:color="auto" w:fill="000000" w:themeFill="text1"/>
      </w:tcPr>
    </w:tblStylePr>
    <w:tblStylePr w:type="lastCol">
      <w:tblPr/>
      <w:tcPr>
        <w:tcBorders>
          <w:top w:val="nil" w:sz="0"/>
          <w:start w:val="single" w:color="FFFFFF" w:themeColor="background1" w:sz="18" w:space="0"/>
          <w:bottom w:val="nil" w:sz="0"/>
          <w:end w:val="nil" w:sz="0"/>
          <w:insideH w:val="nil" w:sz="0"/>
          <w:insideV w:val="nil" w:sz="0"/>
        </w:tcBorders>
        <w:shd w:val="clear" w:color="auto" w:fill="000000" w:themeFill="text1" w:themeFillShade="BF"/>
      </w:tcPr>
    </w:tblStylePr>
    <w:tblStylePr w:type="lastRow">
      <w:tblPr/>
      <w:tcPr>
        <w:tcBorders>
          <w:top w:val="single" w:color="FFFFFF" w:themeColor="background1" w:sz="18" w:space="0"/>
          <w:start w:val="nil" w:sz="0"/>
          <w:bottom w:val="nil" w:sz="0"/>
          <w:end w:val="nil" w:sz="0"/>
          <w:insideH w:val="nil" w:sz="0"/>
          <w:insideV w:val="nil" w:sz="0"/>
        </w:tcBorders>
        <w:shd w:val="clear" w:color="auto" w:fill="000000" w:themeFill="text1" w:themeFillShade="7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band1Horz">
      <w:tblPr/>
      <w:tcPr>
        <w:shd w:val="clear" w:color="auto" w:fill="808080" w:themeFill="text1" w:themeFillTint="7F"/>
      </w:tcPr>
    </w:tblStylePr>
    <w:tblStylePr w:type="band1Vert">
      <w:tblPr/>
      <w:tcPr>
        <w:shd w:val="clear" w:color="auto" w:fill="999999" w:themeFill="text1" w:themeFillTint="66"/>
      </w:tcPr>
    </w:tblStylePr>
    <w:tblStylePr w:type="firstCol">
      <w:rPr>
        <w:color w:val="FFFFFF" w:themeColor="background1"/>
      </w:rPr>
      <w:tblPr/>
      <w:tcPr>
        <w:tcBorders>
          <w:top w:val="nil" w:sz="0"/>
          <w:start w:val="nil" w:sz="0"/>
          <w:bottom w:val="nil" w:sz="0"/>
          <w:end w:val="nil" w:sz="0"/>
          <w:insideH w:val="single" w:color="000000" w:themeColor="text1" w:themeShade="99" w:sz="4" w:space="0"/>
          <w:insideV w:val="nil" w:sz="0"/>
        </w:tcBorders>
        <w:shd w:val="clear" w:color="auto" w:fill="000000" w:themeFill="text1" w:themeFillShade="99"/>
      </w:tcPr>
    </w:tblStylePr>
    <w:tblStylePr w:type="firstRow">
      <w:rPr>
        <w:b w:val="1"/>
        <w:bCs w:val="1"/>
      </w:rPr>
      <w:tblPr/>
      <w:tcPr>
        <w:tcBorders>
          <w:top w:val="nil" w:sz="0"/>
          <w:start w:val="nil" w:sz="0"/>
          <w:bottom w:val="single" w:color="C0504D" w:themeColor="accent2" w:sz="24" w:space="0"/>
          <w:end w:val="nil" w:sz="0"/>
          <w:insideH w:val="nil" w:sz="0"/>
          <w:insideV w:val="nil" w:sz="0"/>
        </w:tcBorders>
        <w:shd w:val="clear" w:color="auto" w:fill="FFFFFF" w:themeFill="background1"/>
      </w:tcPr>
    </w:tblStylePr>
    <w:tblStylePr w:type="lastCol">
      <w:rPr>
        <w:color w:val="FFFFFF" w:themeColor="background1"/>
      </w:rPr>
      <w:tblPr/>
      <w:tcPr>
        <w:tcBorders>
          <w:top w:val="nil" w:sz="0"/>
          <w:start w:val="nil" w:sz="0"/>
          <w:bottom w:val="nil" w:sz="0"/>
          <w:end w:val="nil" w:sz="0"/>
          <w:insideH w:val="nil" w:sz="0"/>
          <w:insideV w:val="nil" w:sz="0"/>
        </w:tcBorders>
        <w:shd w:val="clear" w:color="auto" w:fill="000000" w:themeFill="text1" w:themeFillShade="BF"/>
      </w:tcPr>
    </w:tblStylePr>
    <w:tblStylePr w:type="lastRow">
      <w:rPr>
        <w:color w:val="FFFFFF" w:themeColor="background1"/>
        <w:b w:val="1"/>
        <w:bCs w:val="1"/>
      </w:rPr>
      <w:tblPr/>
      <w:tcPr>
        <w:tcBorders>
          <w:top w:val="single" w:color="FFFFFF" w:themeColor="background1" w:sz="6" w:space="0"/>
        </w:tcBorders>
        <w:shd w:val="clear" w:color="auto" w:fill="000000" w:themeFill="text1" w:themeFillShade="99"/>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band1Horz">
      <w:tblPr/>
      <w:tcPr>
        <w:shd w:val="clear" w:color="auto" w:fill="CCCCCC" w:themeFill="text1" w:themeFillTint="33"/>
      </w:tcPr>
    </w:tblStylePr>
    <w:tblStylePr w:type="band1Vert">
      <w:tblPr/>
      <w:tcPr>
        <w:tcBorders>
          <w:top w:val="nil" w:sz="0"/>
          <w:start w:val="nil" w:sz="0"/>
          <w:bottom w:val="nil" w:sz="0"/>
          <w:end w:val="nil" w:sz="0"/>
          <w:insideH w:val="nil" w:sz="0"/>
          <w:insideV w:val="nil" w:sz="0"/>
        </w:tcBorders>
        <w:shd w:val="clear" w:color="auto" w:fill="C0C0C0" w:themeFill="text1" w:themeFillTint="3F"/>
      </w:tcPr>
    </w:tblStylePr>
    <w:tblStylePr w:type="firstCol">
      <w:rPr>
        <w:b w:val="1"/>
        <w:bCs w:val="1"/>
      </w:rPr>
    </w:tblStylePr>
    <w:tblStylePr w:type="firstRow">
      <w:rPr>
        <w:color w:val="FFFFFF" w:themeColor="background1"/>
        <w:b w:val="1"/>
        <w:bCs w:val="1"/>
      </w:rPr>
      <w:tblPr/>
      <w:tcPr>
        <w:tcBorders>
          <w:bottom w:val="single" w:color="FFFFFF" w:themeColor="background1" w:sz="12" w:space="0"/>
        </w:tcBorders>
        <w:shd w:val="clear" w:color="auto" w:fill="9E3A38" w:themeFill="accent2" w:themeFillShade="CC"/>
      </w:tcPr>
    </w:tblStylePr>
    <w:tblStylePr w:type="lastCol">
      <w:rPr>
        <w:b w:val="1"/>
        <w:bCs w:val="1"/>
      </w:rPr>
    </w:tblStylePr>
    <w:tblStylePr w:type="lastRow">
      <w:rPr>
        <w:color w:val="9E3A38" w:themeColor="accent2" w:themeShade="CC"/>
        <w:b w:val="1"/>
        <w:bCs w:val="1"/>
      </w:rPr>
      <w:tblPr/>
      <w:tcPr>
        <w:tcBorders>
          <w:top w:val="single" w:color="000000" w:themeColor="text1" w:sz="12" w:space="0"/>
        </w:tcBorders>
        <w:shd w:val="clear" w:color="auto" w:fill="FFFFFF" w:themeFill="background1"/>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band1Horz">
      <w:tblPr/>
      <w:tcPr>
        <w:shd w:val="clear" w:color="auto" w:fill="808080" w:themeFill="text1" w:themeFillTint="7F"/>
      </w:tcPr>
    </w:tblStylePr>
    <w:tblStylePr w:type="band1Vert">
      <w:tblPr/>
      <w:tcPr>
        <w:shd w:val="clear" w:color="auto" w:fill="808080" w:themeFill="text1" w:themeFillTint="7F"/>
      </w:tcPr>
    </w:tblStylePr>
    <w:tblStylePr w:type="firstCol">
      <w:rPr>
        <w:color w:val="FFFFFF" w:themeColor="background1"/>
      </w:rPr>
      <w:tblPr/>
      <w:tcPr>
        <w:shd w:val="clear" w:color="auto" w:fill="000000" w:themeFill="text1" w:themeFillShade="BF"/>
      </w:tcPr>
    </w:tblStylePr>
    <w:tblStylePr w:type="firstRow">
      <w:rPr>
        <w:b w:val="1"/>
        <w:bCs w:val="1"/>
      </w:rPr>
      <w:tblPr/>
      <w:tcPr>
        <w:shd w:val="clear" w:color="auto" w:fill="999999" w:themeFill="text1" w:themeFillTint="66"/>
      </w:tcPr>
    </w:tblStylePr>
    <w:tblStylePr w:type="lastCol">
      <w:rPr>
        <w:color w:val="FFFFFF" w:themeColor="background1"/>
      </w:rPr>
      <w:tblPr/>
      <w:tcPr>
        <w:shd w:val="clear" w:color="auto" w:fill="000000" w:themeFill="text1" w:themeFillShade="BF"/>
      </w:tcPr>
    </w:tblStylePr>
    <w:tblStylePr w:type="lastRow">
      <w:rPr>
        <w:color w:val="000000" w:themeColor="text1"/>
        <w:b w:val="1"/>
        <w:bCs w:val="1"/>
      </w:rPr>
      <w:tblPr/>
      <w:tcPr>
        <w:shd w:val="clear" w:color="auto" w:fill="999999" w:themeFill="text1" w:themeFillTint="66"/>
      </w:tcPr>
    </w:tblStylePr>
  </w:style>
</w:styles>
</file>

<file path=word/webSettings.xml><?xml version="1.0" encoding="utf-8"?>
<w:webSettings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xmlns:unk1="http://schemas.microsoft.com/office/word/2024/wordml/sdtformatlock" xmlns:unk2="http://schemas.microsoft.com/office/word/2023/wordml/word16du" xmlns:w16cex="http://schemas.microsoft.com/office/word/2018/wordml/cex" mc:Ignorable="w14 w15 w16se w16cid w16 w16cex w16sdtdh unk1 unk2">
  <w:allowPNG/>
</w:webSettings>
</file>

<file path=word/_rels/document.xml.rels><?xml version="1.0"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e71d7cc-c42d-42bd-9be8-4c9685c975fe" Type="http://schemas.openxmlformats.org/officeDocument/2006/relationships/image" Target="media/image-545661d6-abd7-4d85-b4d6-95e9b2ab43b9.jpeg"/><Relationship Id="rId8" Type="http://schemas.openxmlformats.org/officeDocument/2006/relationships/image" Target="media/image1.jpeg"/></Relationships>
</file>

<file path=word/_rels/footer1.xml.rels><?xml version="1.0" ?><Relationships xmlns="http://schemas.openxmlformats.org/package/2006/relationships"/>
</file>

<file path=word/theme/theme1.xml><?xml version="1.0" encoding="utf-8"?>
<a:theme xmlns:a="http://schemas.openxmlformats.org/drawingml/2006/main">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customXml:datastoreItem xmlns:customXml="http://schemas.openxmlformats.org/officeDocument/2006/customXml" customXml:itemID="{EF278816-EC6F-A645-907D-7F25AECB1D4A}">
  <customXml:schemaRefs>
    <customXml:schemaRef customXml:uri="http://schemas.openxmlformats.org/officeDocument/2006/bibliography"/>
  </customXml:schemaRefs>
</customXml:datastoreItem>
</file>

<file path=docProps/app.xml><?xml version="1.0" encoding="utf-8"?>
<ep:Properties xmlns:vt="http://schemas.openxmlformats.org/officeDocument/2006/docPropsVTypes" xmlns:ep="http://schemas.openxmlformats.org/officeDocument/2006/extended-properties">
  <ep:Template>Normal</ep:Template>
  <ep:TotalTime>30</ep:TotalTime>
  <ep:Pages>27</ep:Pages>
  <ep:Words>3885</ep:Words>
  <ep:Characters>27590</ep:Characters>
  <ep:Application>Microsoft Office Word</ep:Application>
  <ep:DocSecurity>0</ep:DocSecurity>
  <ep:Lines>613</ep:Lines>
  <ep:Paragraphs>255</ep:Paragraphs>
  <ep:ScaleCrop>false</ep:ScaleCrop>
  <ep:HeadingPairs>
    <vt:vector size="4" baseType="variant">
      <vt:variant>
        <vt:lpstr>Название</vt:lpstr>
      </vt:variant>
      <vt:variant>
        <vt:i4>1</vt:i4>
      </vt:variant>
      <vt:variant>
        <vt:lpstr>Title</vt:lpstr>
      </vt:variant>
      <vt:variant>
        <vt:i4>1</vt:i4>
      </vt:variant>
    </vt:vector>
  </ep:HeadingPairs>
  <ep:TitlesOfParts>
    <vt:vector size="2" baseType="lpstr">
      <vt:lpstr>Программа онлайн-семинара «Авторское право простыми словами»</vt:lpstr>
      <vt:lpstr/>
    </vt:vector>
  </ep:TitlesOfParts>
  <ep:Manager/>
  <ep:Company/>
  <ep:LinksUpToDate>false</ep:LinksUpToDate>
  <ep:CharactersWithSpaces>31220</ep:CharactersWithSpaces>
  <ep:SharedDoc>false</ep:SharedDoc>
  <ep:HyperlinkBase/>
  <ep:HyperlinksChanged>false</ep:HyperlinksChanged>
  <ep:AppVersion>16.0000</ep:AppVersion>
</ep:Properties>
</file>

<file path=docProps/core.xml><?xml version="1.0" encoding="utf-8"?>
<cp:coreProperties xmlns:cp="http://schemas.openxmlformats.org/package/2006/metadata/core-properties" xmlns:xsi="http://www.w3.org/2001/XMLSchema-instance" xmlns:dc="http://purl.org/dc/elements/1.1/" xmlns:dcterms="http://purl.org/dc/terms/">
  <dc:title>Программа онлайн-семинара «Авторское право простыми словами»</dc:title>
  <dc:subject>Публикация образовательных материалов на маркетплейсе ИНФОУРОК</dc:subject>
  <dc:creator>ООО «Инфоурок»</dc:creator>
  <cp:keywords>авторское право, учитель, маркетплейс, Инфоурок</cp:keywords>
  <dc:description>generated by python-docx</dc:description>
  <cp:lastModifiedBy>Пользователь</cp:lastModifiedBy>
  <cp:revision>3</cp:revision>
  <dcterms:created xsi:type="dcterms:W3CDTF">2026-08-31T09:14:00Z</dcterms:created>
  <dcterms:modified xsi:type="dcterms:W3CDTF">2026-08-31T09:36:00Z</dcterms:modified>
  <cp:category/>
</cp:coreProperties>
</file>