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Внимательно прочитайте текст данной публичной Оферты, и, если Вы не согласны с ее условиями или с каким-либо пунктом условий, Исполнитель предлагает вам отказаться от акцепта оферты.</w:t>
      </w:r>
    </w:p>
    <w:p w:rsidR="00000000" w:rsidDel="00000000" w:rsidP="00000000" w:rsidRDefault="00000000" w:rsidRPr="00000000" w14:paraId="00000002">
      <w:pPr>
        <w:pStyle w:val="Heading3"/>
        <w:spacing w:after="8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ДОГОВОР (публичная оферта)</w:t>
      </w:r>
    </w:p>
    <w:p w:rsidR="00000000" w:rsidDel="00000000" w:rsidP="00000000" w:rsidRDefault="00000000" w:rsidRPr="00000000" w14:paraId="00000003">
      <w:pPr>
        <w:spacing w:after="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возмездного оказания услуг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 публикации: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апреля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года</w:t>
      </w:r>
    </w:p>
    <w:p w:rsidR="00000000" w:rsidDel="00000000" w:rsidP="00000000" w:rsidRDefault="00000000" w:rsidRPr="00000000" w14:paraId="00000007">
      <w:pPr>
        <w:spacing w:after="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Ассоциации юристов онлайн-бизнеса ОГРН:</w:t>
      </w:r>
      <w:r w:rsidDel="00000000" w:rsidR="00000000" w:rsidRPr="00000000">
        <w:rPr>
          <w:rFonts w:ascii="Times New Roman" w:cs="Times New Roman" w:eastAsia="Times New Roman" w:hAnsi="Times New Roman"/>
          <w:color w:val="35383b"/>
          <w:sz w:val="24"/>
          <w:szCs w:val="24"/>
          <w:rtl w:val="0"/>
        </w:rPr>
        <w:t xml:space="preserve">1227700245211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ИНН:</w:t>
      </w:r>
      <w:r w:rsidDel="00000000" w:rsidR="00000000" w:rsidRPr="00000000">
        <w:rPr>
          <w:rFonts w:ascii="Times New Roman" w:cs="Times New Roman" w:eastAsia="Times New Roman" w:hAnsi="Times New Roman"/>
          <w:color w:val="35383b"/>
          <w:sz w:val="24"/>
          <w:szCs w:val="24"/>
          <w:rtl w:val="0"/>
        </w:rPr>
        <w:t xml:space="preserve">7735194690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адрес: </w:t>
      </w:r>
      <w:r w:rsidDel="00000000" w:rsidR="00000000" w:rsidRPr="00000000">
        <w:rPr>
          <w:rFonts w:ascii="Times New Roman" w:cs="Times New Roman" w:eastAsia="Times New Roman" w:hAnsi="Times New Roman"/>
          <w:color w:val="35383b"/>
          <w:sz w:val="24"/>
          <w:szCs w:val="24"/>
          <w:rtl w:val="0"/>
        </w:rPr>
        <w:t xml:space="preserve">124365, город Москва, г Зеленоград, Георгиевский пр-кт, д. 33 к. 6, кв. 123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(далее Исполнитель), в лице президента Федорук Е.О., действующей на основании Устава, выражает намерение заключить договор возмездного оказания услуг, размещенный на официальном сайте Исполнителя, расположенном в сети Интернет по адресу: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https://www.auob.ru/conf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условиях настоящей оферты (далее по тексту – Оферта).</w:t>
      </w:r>
    </w:p>
    <w:p w:rsidR="00000000" w:rsidDel="00000000" w:rsidP="00000000" w:rsidRDefault="00000000" w:rsidRPr="00000000" w14:paraId="00000008">
      <w:pPr>
        <w:spacing w:after="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соответствии со статьями 435, 437 Гражданского Кодекса Российской Федерации данный документ является публичной офертой и считается заключенным с момента совершения Пользователем определенных действий: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нажатие кнопки/проставление галочки “Оставляя заявку, я подтверждаю свое согласие на обработку персональных данных в соответствии с Политикой конфиденциальности” при регистрации/оставлении заявки на сайте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https://www.auob.ru/conf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(далее – Сайт) или на отдельных страницах Сайта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https://www.auob.ru/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в иных местах на Сайте, где размещена соответствующая кнопка/окошко для проставления галочки;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нажатие кнопки/проставление галочки «Я принимаю условия оферты» при регистрации/оставлении заявки на Сайте или в иных местах на Сайте, где размещена соответствующая кнопка/окошко для проставления галочки;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spacing w:after="8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подтверждение Заявки, оплата Счёта или согласование условия о рассрочке или кредите, если таковые предложены Исполнителем на Сайте.</w:t>
      </w:r>
    </w:p>
    <w:p w:rsidR="00000000" w:rsidDel="00000000" w:rsidP="00000000" w:rsidRDefault="00000000" w:rsidRPr="00000000" w14:paraId="0000000D">
      <w:pPr>
        <w:spacing w:after="8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Оплачивая стоимость услуг Исполнителя, Пользователь гарантирует достоверность и актуальность сведений, предоставляемых о себе, а также гарантирует, что он является совершеннолетним и/или полностью дееспособным лицом (применительно к физическому лицу), соглашается, что он самостоятельно несет ответственность за любые последствия, возникающие в результате указания недостоверных, неактуальных или неполных сведений о себе.</w:t>
      </w:r>
    </w:p>
    <w:p w:rsidR="00000000" w:rsidDel="00000000" w:rsidP="00000000" w:rsidRDefault="00000000" w:rsidRPr="00000000" w14:paraId="0000000E">
      <w:pPr>
        <w:spacing w:after="8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Датой акцепта Оферты Пользователем (датой заключения Договора) считается дата регистрации/ оставления заявки Пользователя на Сайте, в части доступа к Мероприятию – Дата поступления денежных средств на расчётный счёт Исполнителя.</w:t>
      </w:r>
    </w:p>
    <w:p w:rsidR="00000000" w:rsidDel="00000000" w:rsidP="00000000" w:rsidRDefault="00000000" w:rsidRPr="00000000" w14:paraId="0000000F">
      <w:pPr>
        <w:spacing w:after="8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Неотъемлемой частью настоящего Договора являются:</w:t>
      </w:r>
    </w:p>
    <w:p w:rsidR="00000000" w:rsidDel="00000000" w:rsidP="00000000" w:rsidRDefault="00000000" w:rsidRPr="00000000" w14:paraId="00000010">
      <w:pPr>
        <w:spacing w:after="8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текст настоящей Оферты;</w:t>
      </w:r>
    </w:p>
    <w:p w:rsidR="00000000" w:rsidDel="00000000" w:rsidP="00000000" w:rsidRDefault="00000000" w:rsidRPr="00000000" w14:paraId="00000011">
      <w:pPr>
        <w:spacing w:after="8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форма регистрации Пользователя, в которой им указываются ФИО, телефон, адрес электронной почты, другие необходимые данные;</w:t>
      </w:r>
    </w:p>
    <w:p w:rsidR="00000000" w:rsidDel="00000000" w:rsidP="00000000" w:rsidRDefault="00000000" w:rsidRPr="00000000" w14:paraId="00000012">
      <w:pPr>
        <w:spacing w:after="8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страница с описанием Программы на Сайте.</w:t>
      </w:r>
    </w:p>
    <w:p w:rsidR="00000000" w:rsidDel="00000000" w:rsidP="00000000" w:rsidRDefault="00000000" w:rsidRPr="00000000" w14:paraId="00000013">
      <w:pPr>
        <w:spacing w:after="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Принимая изложенные ниже условия любое физическое, юридическое лицо или индивидуальный предприниматель, производящее акцепт этой оферты (Далее – Пользователь), осуществляет оформление и оплату услуги Исполнителя в соответствии с условиями настоящей Оферты. Оплата услуг на Сайте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осуществляется с применением Системы Robokassa, при этом данные карт и клиента передаются по защищенным каналам связи. Приём платежей происходит через защищённое безопасное соединение, используется SSL протокол.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Настоящая публичная оферта на заключение договора на оказание услуг содержит все существенные условия.</w:t>
      </w:r>
    </w:p>
    <w:p w:rsidR="00000000" w:rsidDel="00000000" w:rsidP="00000000" w:rsidRDefault="00000000" w:rsidRPr="00000000" w14:paraId="00000014">
      <w:pPr>
        <w:spacing w:after="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“Пользователь” – полностью дееспособное физическое лицо, юридическое лицо или индивидуальный предприниматель, совершившее акцепт Оферты и заключившее Договор на изложенных условиях.</w:t>
      </w:r>
    </w:p>
    <w:p w:rsidR="00000000" w:rsidDel="00000000" w:rsidP="00000000" w:rsidRDefault="00000000" w:rsidRPr="00000000" w14:paraId="00000015">
      <w:pPr>
        <w:spacing w:after="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580" w:right="0" w:hanging="5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Исполнитель обязуется оказать услуги: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5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 проведению досуговых мероприятий, информация о которых размещена на Сайте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(Далее – Мероприятие/Конференция), в том числе посредством предоставления доступа к онлайн трансляции;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5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и/или информационные услуги в виде возмездного доступа к выбранным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материалам: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ебинарам (консультационным семинарам (лекциям), во время которых обсуждаются определенные теоретические и практические вопросы в режиме реального времени в сети Интернет), презентациям, видеозаписям вебинаров и конференций и иным материалам (Далее – Информационные материалы), а Пользователь обязуется оплатить и получить выбранные услуги.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580" w:right="0" w:hanging="5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Перечень услуг, расписание, порядок доступа и действующие цены размещены на сайте Исполнителя.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580" w:right="0" w:hanging="5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Содержание Материалов, к которым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предоставляется доступ, размещено на сайте 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определяется Исполнителем по собственному усмотрению. В случае приобретения видеозаписей конференции Исполнитель не гарантирует включение в Материалы видеозаписей всех Спикеров или всех Методических материалов, освещенных во время Мероприятия.</w:t>
      </w:r>
    </w:p>
    <w:tbl>
      <w:tblPr>
        <w:tblStyle w:val="Table1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067"/>
        <w:gridCol w:w="4856"/>
        <w:tblGridChange w:id="0">
          <w:tblGrid>
            <w:gridCol w:w="5067"/>
            <w:gridCol w:w="4856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580" w:right="0" w:hanging="58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Основные условия оказания услуг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1304" w:right="0" w:hanging="58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Место оказания услуг</w:t>
            </w:r>
          </w:p>
        </w:tc>
      </w:tr>
      <w:tr>
        <w:trPr>
          <w:cantSplit w:val="0"/>
          <w:trHeight w:val="398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594" w:right="0" w:hanging="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Услуги оказываются: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594" w:right="0" w:hanging="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— в форме организации группового досугового мероприятия, не являющимся образовательным проектом.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58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Мероприятия включает в себя: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5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разработку и утверждение программы Мероприятия;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7"/>
              </w:tabs>
              <w:spacing w:after="80" w:before="0" w:line="276" w:lineRule="auto"/>
              <w:ind w:left="594" w:right="0" w:hanging="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проведение и полное организационное сопровождение Мероприятия;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7"/>
              </w:tabs>
              <w:spacing w:after="80" w:before="0" w:line="276" w:lineRule="auto"/>
              <w:ind w:left="594" w:right="0" w:hanging="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— информационные услуги оказываются в форме предоставления доступа к Информационным материалам Исполнителя и размещенным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облачном хранилище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сети Интернет для дальнейшего просмотра и прослушивания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Пользователем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 соответствии с выбранным Блоком.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77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Офлайн мероприятия: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77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соответствии с адресом проведения мероприятия, указанным на сайте Исполнителя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77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77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Дистанционно: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77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Посредством информационно-телекоммуникационной сети Интернет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130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594" w:right="0" w:hanging="568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Срок оказания услуги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1304" w:right="0" w:hanging="58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Результат оказания услуг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5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проведения конференции: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5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соответствии с датами проведения мероприятия, указанными на сайте Исполнителя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594" w:right="0" w:hanging="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594" w:right="0" w:hanging="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Срок предоставления доступа к материалам и записям: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594" w:right="0" w:hanging="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соответствии с датами, указанными на сайте Исполнителя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629" w:right="34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Результатом исполнения настоящего Договора является: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629" w:right="34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А) организация и проведение Исполнителем досугового мероприятия в заявленную дату;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629" w:right="345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Б) получение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Пользователем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доступа 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облачному хранилищу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где размещены Информационные материалы Исполнителя по блокам для дальнейшего просмотра и прослушивания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Пользователем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 соответствии с выбранным Блоком.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580" w:right="0" w:hanging="5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Подробная информация о мероприятиях, расписании, спикерах, стоимости билетов и возмездного доступа к информационным материалам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размещена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 Сайте.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580" w:right="0" w:hanging="5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Материалы, к которым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предоставляется доступ, размещаются Исполнителем в облачном хранилище и предоставляются посредством направления срочной ссылки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580" w:right="0" w:hanging="58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Билет на Мероприятие считается полученным Пользователем после его отправления Пользователю на адрес электронной почты, указанный Пользователем при оформлении Билета или в мессенджере, указанном Пользователем при оформлении билета. Исполнитель не несет ответственности в случае, если уведомление, содержащее Билет, не пришло Пользователю по причинам, не зависящим от Исполнителя.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580" w:right="0" w:hanging="58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Услуги считаются оказанными Исполнителем надлежащим образом и в полном объеме в момент: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направления Пользователю на его электронный адрес, указанный им при заполнении Заявки, доступа к облачному хранилищу Информационных материалов Исполнителя по блокам для дальнейшего просмотра и прослушивания Пользователем в соответствии с выбранным Блоком;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момент наступления даты и времени начала проведения Мероприятия, указанной в соответствующей Программе мероприятия, независимо оттого, явился Пользователь на Мероприятие или нет;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доступ Пользователя в закрытый чат Исполнителя является оказанным в момент предоставления доступа к каналу в мессенджере Telegram на электронную почту Пользователя (указанную при подаче Заявки) и/или личным сообщением в мессенджере.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580" w:right="0" w:hanging="58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Исполнитель не гарантирует каких-либо производственных, маркетинговых, финансовых или иных результатов от использования Пользователем информации,полученной на Мероприятии.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580" w:right="0" w:hanging="58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Пользователь уведомлен, что критериями качественной услуги является предоставление услуги в соответствии с перечнем услуг, входящих в выбранный Пользователем Тариф. Услуги считаются оказанными надлежащим образом в том числе в случае неявки Пользователя на Мероприятие независимо от выбранного Тарифа. Иные критерии не являются критериями качества.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580" w:right="0" w:hanging="58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Пользователь понимает, что Исполнитель не несет ответственность за работу любых принадлежащих ему площадок, ресурсов, сайтов, платформ равно, как и за действия физических лиц, которые участвуют в Мероприятии.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580" w:right="0" w:hanging="58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Пользователь осознает и принимает (соглашается), что Пользователь оказывает ему информационные услуги, которые в последующем, на усмотрение Пользователя, могут быть использованы в предпринимательской деятельности Пользователя, как профессионального участника юридического бизнеса. Таким образом Пользователь настоящим подтверждает, что к отношениям Сторон в рамках настоящего Договора не применяется законодательство о защите прав потребителей, в том числе Закон Российской Федерации № 2300-1 от 07.02.1992 «О защите прав потребителей», поскольку Пользователь заказывает и использует Услуги в коммерческих целях, связанных с осуществлением им предпринимательской деятельности, а не для личных, семейных, домашних и иных нужд, не связанных с осуществлением предпринимательской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5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580" w:right="0" w:hanging="58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ПОРЯДОК ОКАЗАНИЯ УСЛУГ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60" w:line="276" w:lineRule="auto"/>
        <w:ind w:left="58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Этапы исполнения договора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580" w:right="0" w:hanging="5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 момента совершения действий, направленных на заключение Договора, обязан ознакомиться с содержанием и условиями настоящей публичной оферты, ценами и условиями, находящимися на сайте Исполнителя, а также с условиями Политики обработки персональных данных, размещенной на сайте Исполнителя 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https://www.auob.ru/policy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580" w:right="0" w:hanging="5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Заказ формируется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одним из следующих способов:</w:t>
      </w:r>
    </w:p>
    <w:tbl>
      <w:tblPr>
        <w:tblStyle w:val="Table2"/>
        <w:tblW w:w="10036.0" w:type="dxa"/>
        <w:jc w:val="left"/>
        <w:tblInd w:w="-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34"/>
        <w:gridCol w:w="4602"/>
        <w:tblGridChange w:id="0">
          <w:tblGrid>
            <w:gridCol w:w="5434"/>
            <w:gridCol w:w="4602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5">
            <w:pPr>
              <w:widowControl w:val="0"/>
              <w:spacing w:after="80" w:line="276" w:lineRule="auto"/>
              <w:ind w:left="14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 сайте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23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Электронным письмом</w:t>
            </w:r>
          </w:p>
        </w:tc>
      </w:tr>
      <w:tr>
        <w:trPr>
          <w:cantSplit w:val="0"/>
          <w:trHeight w:val="1012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widowControl w:val="0"/>
              <w:spacing w:after="80" w:line="276" w:lineRule="auto"/>
              <w:ind w:left="142" w:right="32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путем Заполнения и отправки соответствующей формы на официальном сайте Исполнителя 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https://www.auob.ru/conf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="276" w:lineRule="auto"/>
              <w:ind w:right="2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направлением письма на адрес электронной почты: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auob-ru@yandex.ru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e1e1e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after="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17.0" w:type="dxa"/>
        <w:jc w:val="left"/>
        <w:tblInd w:w="-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387"/>
        <w:gridCol w:w="4530"/>
        <w:tblGridChange w:id="0">
          <w:tblGrid>
            <w:gridCol w:w="5387"/>
            <w:gridCol w:w="4530"/>
          </w:tblGrid>
        </w:tblGridChange>
      </w:tblGrid>
      <w:tr>
        <w:trPr>
          <w:cantSplit w:val="0"/>
          <w:trHeight w:val="1831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after="80" w:line="276" w:lineRule="auto"/>
              <w:ind w:left="318" w:right="390" w:hanging="42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2.3. При формировании Заказа Пользователь сообщает о себе следующую информацию: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80" w:line="276" w:lineRule="auto"/>
              <w:ind w:left="2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имя, </w:t>
            </w:r>
          </w:p>
          <w:p w:rsidR="00000000" w:rsidDel="00000000" w:rsidP="00000000" w:rsidRDefault="00000000" w:rsidRPr="00000000" w14:paraId="0000004C">
            <w:pPr>
              <w:spacing w:after="80" w:line="276" w:lineRule="auto"/>
              <w:ind w:left="2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контактный телефон (мобильный)</w:t>
            </w:r>
          </w:p>
          <w:p w:rsidR="00000000" w:rsidDel="00000000" w:rsidP="00000000" w:rsidRDefault="00000000" w:rsidRPr="00000000" w14:paraId="0000004D">
            <w:pPr>
              <w:spacing w:after="80" w:line="276" w:lineRule="auto"/>
              <w:ind w:left="2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контактный аккаунт в мессенджере</w:t>
            </w:r>
          </w:p>
          <w:p w:rsidR="00000000" w:rsidDel="00000000" w:rsidP="00000000" w:rsidRDefault="00000000" w:rsidRPr="00000000" w14:paraId="0000004E">
            <w:pPr>
              <w:spacing w:after="80" w:line="276" w:lineRule="auto"/>
              <w:ind w:left="2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контактную электронную почту.</w:t>
            </w:r>
          </w:p>
          <w:p w:rsidR="00000000" w:rsidDel="00000000" w:rsidP="00000000" w:rsidRDefault="00000000" w:rsidRPr="00000000" w14:paraId="0000004F">
            <w:pPr>
              <w:spacing w:after="80" w:line="276" w:lineRule="auto"/>
              <w:ind w:left="25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дальнейшем с Пользователем может связаться Исполнитель для уточнения данных и выставления счета, при необходимости.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12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 По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сле формирования Заказа путем заполнения и отправки соответствующей формы на официальном сайте он поступает на обработку Исполнителю.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12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течение 1 (одного) рабочего дня после акцепта оферты и оплаты стоимости услуги, Исполнитель направляет на указанный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адрес электронной почты или аккаунт мессенджера электронный билет на право посещения Мероприятия либо электронную ссылку на получение дистанционного доступа к информационным материалам.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Исполнитель осуществляет информационную поддержку Пользователя по вопросам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оказания услуг и работы Сайта по рабочим дням с 09:00 до 20:00 по Московскому времени (+3 часа UTC). Все вопросы по поддержке направляются Пользователем после электронной почте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auob-ru@yandex.ru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обязуется явиться в дату, место и время проведения мероприятия, указанный в билете, лично и своевременно.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Исполнитель обязан оказывать услуги в соответствии с согласованными сторонами условиями, в том числе в установленные сроки и с надлежащим качеством.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Исполнитель вправе прекратить участие Пользователя в конкретном выбранном и оплаченном Мероприятии, удалить его из места проведения Мероприятия без права на возврат денежных средств, уплаченных за участие в Мероприятии в случае нарушения правил поведения в процессе получения услуг по настоящему Договору, а именно: нарушение дисциплины Мероприятия, разжигание межнациональных конфликтов, отвлечение участников от темы Мероприятия, размещение рекламы в месте проведения Мероприятия, нецензурные высказывания, хамство, общие призывы к недоверию либо оскорбление Исполнителя, оскорбление иных участников Мероприятия, получающих Услуги в рамках настоящего Договора совместно с Пользователем в месте проведения Мероприятия.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Исполнитель не несет ответственности за несоответствие результата Заказа ожиданиям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и/или за его субъективную оценку, такое несоответствие ожиданиям и/ или отрицательная субъективная оценка не являются основаниями считать оказание услуги выполненным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некачественно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или не в согласованном объеме.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Исполнитель не несет ответственности за несоблюдение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правил подключения и пользования сервисами, за отсутствие у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необходимых технических средств и условий использования сервисов, в связи с проблемами сети интернет или неисправной работой компьютера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Услуги оказываются исполнителем как самостоятельно, так и с привлечением третьих лиц. Необходимость привлечения третьих лиц и их кандидатуры определяются исполнителем по собственному усмотрению.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ознакомлен, соглашается и подтверждает при заключении договора о своем желании его заключить, а также понимает, что при заключении договора приобретает возникающие из договора обязательства на основании статьи 421 Гражданского кодекса Российской Федерации.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Стороны пришли к соглашению, что акт сдачи-приемки в отношении Услуг, оказываемых по настоящей Оферте, не оформляется. Услуги считаются выполненными надлежащим образом и принятыми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без замечаний, если в течение 1 (одного) календарного дня с момента оказания услуг в полном объеме от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не поступило каких-либо письменных мотивированных замечаний с описанием объективных недостатков. Акт может быть составлен в письменной форме по просьбе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направленной на электронный адрес Исполнителя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auob-ru@yandex.ru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Пользователь обязан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облюдать этические нормы поведения при проведении Мероприятия, а также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 внутренних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информационных системах, если к таковым Пользователю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предоставлен доступ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в частности, не допускать неуважительных высказываний и оскорблений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адрес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других Пользователей, сотрудников Исполнителя, Исполнителя, не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допускать токсичного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агрессивного поведения, обсценной лексики.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в том числе 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облюдать правила, установленные для общения в закрытом чате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сообщества Исполнителя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мессенджере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нарушения Пользователем данных правил, Исполнитель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обязан незамедлительно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исключить Пользователя из закрытого чата без какого-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либо возмещения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оплаченных средств за участие в Мероприятии.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Пользователь обязан 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бщаться с Исполнителем и другими лицами в процессе исполнения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Договора, соблюдая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правила общения, а именно общепринятые нормы поведения, не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создавать своими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действиями неудобства для других участников Мероприятия и спикеров,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нарушать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правила поведения, определенные в настоящем Договоре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не размещать в месте проведения Мероприятия рекламу, коммерческие предложения, агитационную информацию и любую другую навязчивую информацию, кроме случаев, когда размещение такой информации предварительно письменно согласовано с Исполнителем, соблюдать общие требования к безопасности в месте проведения Мероприятия, а также местное применимое законодательство.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Пользователь во время проведения Мероприятия обязуется отключать имеющийся у него звуковые устройства, в том числе устройства, фиксирующие аудио/видео запись.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Пользователь соглашается, что не вправе использовать информацию, полученную от Исполнителя, способами, которые могут привести или приведут к нанесению ущерба интересам Исполнителя.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Пользователь обязан не допускать порчи имущества и помещения Исполнителя и не предпринимать никаких действий, которые могли бы нанести вред деловой репутации Исполнителя.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Пользователь не вправе продавать, уступать право требования к Исполнителю.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Порядок работы с персональными данными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 соответствии с положениями Федерального закона от «27» июля 2006 года № 152-ФЗ «О персональных данных»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настоящим дает Исполнителю свое согласие на сбор и обработку своих персональных данных.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оформлении Заказа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своей волей и в своих интересах указывает персональные данные, необходимые для оформления и исполнения Заказа в соответствии с настоящей Офертой и Политикой обработки персональных данных, размещенной на сайте Исполнителя по адресу: 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https://www.auob.ru/policy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Оформление и Оплата заказа считаются конклюдентными действиями, подтверждающим согласие на обработку персональных данных.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Согласие распространяется на следующую информацию: </w:t>
      </w:r>
    </w:p>
    <w:tbl>
      <w:tblPr>
        <w:tblStyle w:val="Table4"/>
        <w:tblW w:w="992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963"/>
        <w:gridCol w:w="4959"/>
        <w:tblGridChange w:id="0">
          <w:tblGrid>
            <w:gridCol w:w="4963"/>
            <w:gridCol w:w="4959"/>
          </w:tblGrid>
        </w:tblGridChange>
      </w:tblGrid>
      <w:tr>
        <w:trPr>
          <w:cantSplit w:val="0"/>
          <w:trHeight w:val="841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— адрес электронной почты;</w:t>
            </w:r>
          </w:p>
          <w:p w:rsidR="00000000" w:rsidDel="00000000" w:rsidP="00000000" w:rsidRDefault="00000000" w:rsidRPr="00000000" w14:paraId="0000006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— номер телефона;</w:t>
            </w:r>
          </w:p>
          <w:p w:rsidR="00000000" w:rsidDel="00000000" w:rsidP="00000000" w:rsidRDefault="00000000" w:rsidRPr="00000000" w14:paraId="0000006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— фамилия и имя;</w:t>
              <w:br w:type="textWrapping"/>
              <w:t xml:space="preserve">— банковские реквизиты – при необходимости произвести возврат денежных средств;</w:t>
            </w:r>
          </w:p>
          <w:p w:rsidR="00000000" w:rsidDel="00000000" w:rsidP="00000000" w:rsidRDefault="00000000" w:rsidRPr="00000000" w14:paraId="0000006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— источник захода на сайт нашей компании;</w:t>
            </w:r>
          </w:p>
          <w:p w:rsidR="00000000" w:rsidDel="00000000" w:rsidP="00000000" w:rsidRDefault="00000000" w:rsidRPr="00000000" w14:paraId="0000006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— информация поискового или рекламного запроса;</w:t>
            </w:r>
          </w:p>
          <w:p w:rsidR="00000000" w:rsidDel="00000000" w:rsidP="00000000" w:rsidRDefault="00000000" w:rsidRPr="00000000" w14:paraId="0000006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— идентификатор пользователя, хранимый в cookies;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— ссылки на профили в социальных сетях и/или аккаунты в мессенджерах;</w:t>
            </w:r>
          </w:p>
          <w:p w:rsidR="00000000" w:rsidDel="00000000" w:rsidP="00000000" w:rsidRDefault="00000000" w:rsidRPr="00000000" w14:paraId="0000006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— обезличенные данные о посетителях (в т.ч. файлов «cookies») с помощью сервисов интернет-статистики (Яндекс Метрика и других);</w:t>
            </w:r>
          </w:p>
          <w:p w:rsidR="00000000" w:rsidDel="00000000" w:rsidP="00000000" w:rsidRDefault="00000000" w:rsidRPr="00000000" w14:paraId="0000006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— иную информацию, которую добровольно предоставил Субъект персональных данных</w:t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далее по тексту – Персональные данные.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Оператор не обрабатывает специальные персональные данные.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Согласие на обработку персональных данных дается Пользователем в целях:</w:t>
      </w:r>
    </w:p>
    <w:tbl>
      <w:tblPr>
        <w:tblStyle w:val="Table5"/>
        <w:tblW w:w="991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06"/>
        <w:gridCol w:w="5806"/>
        <w:tblGridChange w:id="0">
          <w:tblGrid>
            <w:gridCol w:w="4106"/>
            <w:gridCol w:w="58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after="144" w:line="2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144" w:line="2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Категория персональных данных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spacing w:after="144" w:line="2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Идентификации Пользователя, зарегистрированного на сайте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144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адрес электронной почты, номер телефона, имя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spacing w:after="144" w:line="2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Предоставление доступа к сервисам, информации и/или материалам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144" w:line="264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адрес электронной почты, номер телефона, имя, фамилия, ссылки на профили в социальных сетях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after="144" w:line="2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Исполнение договорных и иных юридических обязательств, исполнение законных требований и защита от судебных исков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144" w:line="2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адрес электронной почты, номер телефона, имя, фамилия, ссылки на профили в социальных сетях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spacing w:after="144" w:line="2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Управление отношениями, связанными с исполнением договора, например, общение о конкретном заказе, общение о работе с нами, рассмотрение ваших обращений и т.д.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144" w:line="2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адрес электронной почты, номер телефона, имя, сообщения, которые Субъект персональных данных отправляет нам через обращения посредством мессенджеров или по электронной почте, а также иную информацию, которую добровольно предоставил Субъект персональных данных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after="144" w:line="2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Сбор и публикация отзывов об услугах, оказанных Оператором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144" w:line="2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имя, фамилия, ссылки на профили в социальных сетях, фото- видеоизображение (при наличии отдельного письменного согласия Субъекта персональных данных)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after="144" w:line="2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Предоставление Пользователю эффективной клиентской и технической поддержки при возникновении проблем связанных с приобретением продуктов Оператора или с использованием Сайта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144" w:line="2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адрес электронной почты, номер телефона, имя, сообщения, которые Субъект персональных данных отправляет нам через обращения посредством мессенджеров или по электронной почте, а также иную информацию, которую добровольно предоставил Субъект персональных данных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after="144" w:line="2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Отправка информационных, рекламных и маркетинговых материалов, специальных предложений, сведений об акциях, событиях, мероприятиях или новостях, по электронной почте, SMS и/или в мессенджерах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144" w:line="2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адрес электронной почты, номер телефона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spacing w:after="144" w:line="2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Отправка и отображение информации, интересной Пользователю (на основе данных, которые вы нам предоставили), о проектах, к которым Пользователь проявил интерес, и других проектах по электронной почте, SMS, и/или в мессенджерах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144" w:line="2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адрес электронной почты, номер телефона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spacing w:after="144" w:line="2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анкетных опросов о нашей продукции, услугах, качестве нашего сервиса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144" w:line="2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адрес электронной почты, номер телефона, имя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spacing w:after="144" w:line="2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Ведение бухгалтерского учёта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144" w:line="2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имя, фамилия, банковские реквизиты (реквизиты карты) – (при необходимости произвести возврат денежных средств для цели «Исполнение договорных и иных юридических обязательств»)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spacing w:after="144" w:line="2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анализа рынка и клиентов, обзоров рынка и статистики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144" w:line="264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информация поискового или рекламного запроса идентификатор пользователя, хранимый в cookies, обезличенные данные о посетителях (в т.ч. файлов «cookies») с помощью сервисов интернет-статистики (Яндекс Метрика и других).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Пользователь уведомлен, что обработка персональных данных необходима для использования Пользователями определенных функций Сайта, в том числе для формирования билета на мероприятие.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Обработка персональных данных осуществляется Оператором с использованием средств автоматизации и без использования средств автоматизации. При обработке Персональных данных Оператор не ограничен в применении способов их обработки.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ходе обработки с персональными данными будут совершены следующие действия: сбор; запись; систематизация; накопление; хранение; уточнение (обновление, изменение); использование; блокирование; удаление; уничтожение.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Оставляя Исполнителю отзывы в любой форме, в том числе посредством мессенджеров и социальных сетей,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дает согласие на использование Исполнителем этих отзывов, в том числе размещение на официальном сайте Исполнителя, с целью продвижения и рекламы своих услуг.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Персональные данные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передаются в электронной форме по открытым каналам связи в сети «Интернет».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Исполнитель имеет право проводить только фотосъемку во время проведения Мероприятия и использовать полученные материалы по своему усмотрению.</w:t>
      </w:r>
    </w:p>
    <w:tbl>
      <w:tblPr>
        <w:tblStyle w:val="Table6"/>
        <w:tblW w:w="10059.0" w:type="dxa"/>
        <w:jc w:val="left"/>
        <w:tblInd w:w="-14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283"/>
        <w:gridCol w:w="4776"/>
        <w:tblGridChange w:id="0">
          <w:tblGrid>
            <w:gridCol w:w="5283"/>
            <w:gridCol w:w="47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466" w:right="0" w:hanging="4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Пользователь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являющийся субъектом персональных данных, свободно, своей волей и в своем интересе принимает решение о предоставлении персональных данных и дает согласие: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на фото и видеосъемку на мероприятии: 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“Онлайн-бизнес в законе”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Ассоциация юристов онлайн-бизнеса ОГРН: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5383b"/>
                <w:sz w:val="24"/>
                <w:szCs w:val="24"/>
                <w:rtl w:val="0"/>
              </w:rPr>
              <w:t xml:space="preserve">1227700245211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ИНН: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5383b"/>
                <w:sz w:val="24"/>
                <w:szCs w:val="24"/>
                <w:rtl w:val="0"/>
              </w:rPr>
              <w:t xml:space="preserve">7735194690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адрес: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5383b"/>
                <w:sz w:val="24"/>
                <w:szCs w:val="24"/>
                <w:rtl w:val="0"/>
              </w:rPr>
              <w:t xml:space="preserve">124365, город Москва, г Зеленоград, Георгиевский пр-кт, д. 33 к. 6, кв. 123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на использование полученных в результате фотосъемки и видеозаписи фотографических изображений и видео на любых носителях, для любых целей, не противоречащих законодательству Российской Федерации;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на опубликование и размещение фото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видеоматериалов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 участием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Пользователя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айте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группе ВК и социальных сетях, в рекламных видео и фотоматериалах и печатной продукции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Ассоциации юристов онлайн-бизнеса.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обязуется не предъявлять в дальнейшем претензий по использованию и обнародованию фото и видео материалов в рамках данного согласия.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уведомлен о своем праве отозвать согласие в любое время путем направления соответствующего письма на адрес электронной почты Исполнителя: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auob-ru@yandex.ru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Данное согласие вступает в силу со дня акцепта настоящей оферты, действует до достижения целей обработки фото и видеоматериалов или в течение срока хранения информации и может быть отозвано в любой момент по письменному заявлению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порядке, определенном законодательством Российской Федерации.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Авторские и смежные права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Сайт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https://www.auob.ru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https://www.auob.ru/conf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является объектом авторских прав как составное произведение и охраняется законодательством Российской Федерации. Сайт является совокупностью информации, баз данных, программных кодов, алгоритмов, элементов дизайна, шрифтов, логотипов, а также текстовых, фото-, графических, аудиовизуальных и иных материалов, и иных результатов интеллектуальной деятельности. Правообладателем исключительных прав на охраняемые результаты интеллектуальной деятельности является Ассоциация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юристов онлайн-бизнеса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основании действующего законодательства Российской Федерации и гражданско-правовых договоров, если на сайте не указано иное.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Контент, размещенный на сайте, не может быть скопирован, опубликован, воспроизведен, переработан, распространен, продан или использован иным способом по частям или полностью без письменного согласия Исполнителя.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Стороны признают, что все материалы, вебинары, аудиовизуальные произведения и видеозаписи, предоставляемые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рамках оказания услуг по Оферте, являются результатом интеллектуальной деятельности, имеют законного правообладателя и охраняются законом.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Информация (материалы, аудиовизуальные произведения и видеозаписи), передаваемая и/или высылаемая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рамках оказываемых исполнителем услуг  (включая, но не ограничиваясь информацией о коммерческой деятельности любой из сторон, технологиях, решениях  и т.п.), предназначена только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носит конфиденциальный характер, защищена положениями действующего законодательства об авторском праве и не может быть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воспроизведена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(включая, но не ограничиваясь дублирование, тиражирование или размножение иным образом) или передаваться третьим лицам, дублироваться, тиражироваться, распространяться, пересылаться, публиковаться в электронной, «бумажной» или иной форме, реализовываться среди третьих лиц без официального письменного согласия исполнителя.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обязуется не осуществлять аудио- и видеозапись информации, материалов, консультаций, интернет-семинаров (вебинаров), интернет-трансляций, предоставляемых исполнителем в соответствии с условиями настоящей оферты, без специального письменного разрешения исполнителя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имеет право рассказывать о полученных знаниях в социальных сетях, не раскрывая конфиденциальной информации, с обязательной ссылкой на авторство.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не вправе передавать доступ третьим лицам к облачно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 хранилищу, на котором размещены Информационные материалы Исполнителя по блокам для дальнейшего просмотра и прослушивания Пользователем в соответствии с выбранным Блоком,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безвозмездно или за плату.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нарушения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пп. 2.3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2.3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2.3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Оферты Исполнитель вправе в одностороннем порядке расторгнуть оферту.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СТОИМОСТЬ УСЛУГ И ПОРЯДОК РАСЧЕТОВ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36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Стоимость услуг публикуется на официальном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айте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36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оплачивает услуги на условиях, установленных настоящим Договором, и по цене, установленной Исполнителем непосредственно на этапе формирования и подтверждения услуги.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36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Оплата стоимости услуг, установленной Исполнителем, осуществляется путем 100% предоплаты путем перечисления денежных средств с использованием Интернет-эквайринга на сайте Исполнителя или безналичного перечисления денежных средств на расчетный счет Исполнителя, либо любым иным способом, не запрещенным действующим законодательством Российской Федерации.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36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Оплата Заказа производится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рублях Российской Федерации.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36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Датой оплаты считается дата поступления денежных средств на расчетный счет Исполнителя.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36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Исполнитель вправе по собственному усмотрению изменять стоимость и условия оказания услуг. При этом Стороны руководствуются тем, что новая стоимость не распространяются на уже оплаченные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услуги.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ИЗМЕНЕНИЕ УСЛОВИЙ И ПОРЯДОК РАСТОРЖЕНИЯ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36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Расторжение оферты производится в письменной форме путем направления соответствующего заявления на электронный адрес Исполнителя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auob-ru@yandex.ru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Рассмотрение заявления производится в течении 30 календарных дней с момента получения Исполнителем письменного заявления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36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Исполнитель имеет право без предварительного согласования с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Пользователями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вносить изменения в процесс проведения, менять программу, наполнение, тайминг, спикеров и место проведения мероприятия. Что не является основанием для отказа от приемки услуг.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36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 изменения в процессе проведения, программе, таймингу, спикерах и месте проведения мероприятия Исполнитель обязуется своевременно обновлять путем публикации 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айте.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36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 случае изменения существенных условий проведения мероприятия (даты и места проведения) Исполнитель обязуется уведомить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не менее чем за 7 (семь) календарных дней до начала Мероприятия путем направления соответствующего письма на электронную почту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Ответственность за получение сообщений и уведомлений путем обмена электронными письмами, а также посредством мессенджеров лежит на получающей Стороне.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имеет право отказаться от участия в мероприятии с предварительным письменным уведомлением Исполнителя.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принявший решение об отказе в участии в Мероприятии имеет право получить возврат уплаченной стоимости услуг с учетом нижеследующего: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− в случае уведомления об отказе от участия в Мероприятии в срок не менее чем за 27 (двадцать семь) календарных дней до начала Мероприятия, Исполнитель возвращает 100% от суммы, уплаченной 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− в случае уведомления об отказе от участия в Мероприятии в срок менее чем 27 (двадцать семь) календарных дней, но не менее чем за 14 (четырнадцать) календарных дней до начала Мероприятия, Исполнитель возвращает 50% от суммы, уплаченной 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Пользователем</w:t>
      </w: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;</w:t>
            <w:br w:type="textWrapping"/>
            <w:t xml:space="preserve">− в случае уведомления об отказе от участия в Мероприятии в срок менее чем за 14 (четырнадцать) календарных дней до начала Мероприятия, равно как и в случае не уведомления об отказе от участия в Мероприятии, уплаченные 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денежные средства не возвращаются Исполнителем.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Суммы, удерживаемые Исполнителем от общего размера уплачиваемой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стоимости оказания услуг по настоящему Договору, рассматриваются сторонами как суммы фактически понесенных Исполнителем расходов, оплата которых Исполнителю предусмотрена согласно п. 1 ст. 782 ГК РФ.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 случае существенного изменения Исполнителем даты или места проведения Мероприятия и своевременном уведомлении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Исполнитель возвращает 100% от суммы, уплаченной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Исполнитель вправе Отказать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 предоставлении услуги в случаях:</w:t>
        <w:br w:type="textWrapping"/>
        <w:t xml:space="preserve">— отсутствия свободных мест на мероприятии;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неоплаты (неполной оплаты) стоимости оказания услуги в установленные сроки;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 при нарушении правил участия в Мероприятии. Лекторы (третьи привлеченные лица) Исполнителя также имеют право в любой момент освободить от участия в Мероприятии любого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 случае, если своими действиями такой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создает неудобства для других участников Мероприятия. В этом случае денежные средства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не возвращаются.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ПОРЯДОК РАЗРЕШЕНИЯ СПОРОВ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Разногласия, которые могут возникнуть между Сторонами в связи с исполнением настоящего договора, разрешаются путем переговоров на основании выставленной письменной претензии. Срок рассмотрения претензии – 10 (Десять) дней с даты ее вручения.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60" w:line="276" w:lineRule="auto"/>
        <w:ind w:left="360" w:right="0" w:hanging="36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Стороны вправе направить претензию:</w:t>
      </w:r>
      <w:r w:rsidDel="00000000" w:rsidR="00000000" w:rsidRPr="00000000">
        <w:rPr>
          <w:rtl w:val="0"/>
        </w:rPr>
      </w:r>
    </w:p>
    <w:tbl>
      <w:tblPr>
        <w:tblStyle w:val="Table7"/>
        <w:tblW w:w="100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106"/>
        <w:gridCol w:w="5959"/>
        <w:tblGridChange w:id="0">
          <w:tblGrid>
            <w:gridCol w:w="4106"/>
            <w:gridCol w:w="5959"/>
          </w:tblGrid>
        </w:tblGridChange>
      </w:tblGrid>
      <w:tr>
        <w:trPr>
          <w:cantSplit w:val="0"/>
          <w:trHeight w:val="774" w:hRule="atLeast"/>
          <w:tblHeader w:val="0"/>
        </w:trPr>
        <w:tc>
          <w:tcPr/>
          <w:p w:rsidR="00000000" w:rsidDel="00000000" w:rsidP="00000000" w:rsidRDefault="00000000" w:rsidRPr="00000000" w14:paraId="000000BB">
            <w:pPr>
              <w:numPr>
                <w:ilvl w:val="0"/>
                <w:numId w:val="7"/>
              </w:numPr>
              <w:spacing w:line="276" w:lineRule="auto"/>
              <w:ind w:left="142" w:hanging="1.999999999999993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почтой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numPr>
                <w:ilvl w:val="0"/>
                <w:numId w:val="7"/>
              </w:numPr>
              <w:spacing w:after="0" w:line="276" w:lineRule="auto"/>
              <w:ind w:left="0" w:hanging="2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электронным письмом/в мессенджере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276" w:lineRule="auto"/>
              <w:ind w:left="81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целью сокращения срока получения ответа</w:t>
            </w:r>
          </w:p>
        </w:tc>
      </w:tr>
    </w:tbl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если результат переговоров не будет достигнут, Стороны обращаются за разрешением спора в суд в порядке, установленном действующим законодательством Российской Федерации.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ОТВЕТСТВЕННОСТЬ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неисполнение или ненадлежащее исполнение своих обязательств, установленных настоящим Договором, Стороны несут ответственность в соответствии с законодательством Российской Федерации и условиями настоящего Договора.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обязуется соблюдать правила проведения мероприятия. И в случае нарушения правил, повлекшее за собой материальный ущерб,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обязуется самостоятельно нести ответственность за сохранность имущества площадки (помещения, территории, мебели, оборудования, аппаратуры), предоставляемой для проведения Мероприятия. В случае причинения ущерба имуществу площадки обязанность по возмещению стоимости имущества, которому причинен вред действиями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лежит в полной мере на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если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не смог воспользоваться услугой по вине Исполнителя, услуги Исполнителя считаются не оказанными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надлежащим образом.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если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не смог воспользоваться услугой по своей вине/по причинам, не зависящим от Исполнителя: в случае если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не посетил Мероприятие и не уведомил Исполнителя о своем желании отказаться от предоставленных услуг, то услуга считается оказанной надлежащим образом,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оплаченные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Исполнителю денежные средства возврату не подлежат.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Исполнитель не несёт ответственности за качество соединения с сетью Интернет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функционирование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оборудования и программного обеспечения Пользователя.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Программно-аппаратные ошибки как на стороне Исполнителя, так и на стороне Пользователя, приведшие к невозможности получения Пользователем доступа к Сайту, являются обстоятельствами непреодолимой силы и основанием освобождения от ответственности за неисполнение обязательств Исполнителя по Договору.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Пользователе лежит риск использования Сайта и ПО. Исполнитель не несет ответственности за неисполнение или ненадлежащее исполнение обязательств по настоящему Договору, а также за возможный ущерб, возникший в результате: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сбоев в работе Сайта и (или) иного программного обеспечения, вызванных ошибками в коде, компьютерными вирусами и иными посторонними фрагментами кода в программном обеспечении;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отсутствия (невозможности установления, прекращения и пр.) Интернет-соединения;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установления государственного регулирования (или регулирования иными организациями) хозяйственной деятельности коммерческих организаций в сети Интернет и/или установления указанными субъектами разовых ограничений,затрудняющих или делающих невозможным исполнение настоящего Договора;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других случаев, связанных с действием (бездействием) пользователей Интернета/или других субъектов, направленными на ухудшение общей ситуации с использованием сети Интернет и/или компьютерного оборудования;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использования (невозможность использования) и какие бы то ни было последствия использования (невозможности использования) Пользователем выбранной им формы оплаты услуг по Договору.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Совокупная ответственность Исполнителя по Договору по любому иску или претензии в отношении настоящего Договора или его исполнения, ограничивается суммой Договору.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Исполнитель не несет ответственность за: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несоответствие предоставленных услуг необоснованным ожиданиям Пользователя и его субъективной оценке или субъективной оценке третьих лиц;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сохранность багажа, ценностей и документов Пользователя;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возмещению денежных затрат Пользователю за оплаченные услуги, если Пользователь в период обслуживания, руководствуясь личными интересами, не воспользовался всеми или частью предоставленных Исполнителем услуг, и не возмещает Пользователю расходы, выходящие за рамки оговоренных в Оферте Услуг;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способы и результаты использования Пользователем информации, полученной в ходе оказания Услуг;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жизнь и здоровья Пользователя во время нахождения Пользователя на Мероприятии, в том числе при наличии у Пользователя аллергии на продукты питания и/или напитки, предоставляемые во время Мероприятия.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Стороны пришли к соглашению, что при нарушении пп. 2.35, 2.36, 2.37, в том числе выявлении Исполнителем факта доступа третьих лиц к всем или части материалов, вебинаров, аудиовизуальных произведений и видеозаписей, предоставляемых Пользователю в рамках оказания услуг по Оферте, Пользователь обязан во внесудебном порядке по письменному требованию Исполнителя оплатить штраф в размере 100 000 (ста тысяч) рублей за каждый случай несанкционированного предоставления доступа третьим лицам.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Какое-либо иное использование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Пользователями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информационных материалов  является существенным нарушением Оферты, охраняемых законом интеллектуальных прав Исполнителя, и может повлечь привлечение к гражданской, административной и уголовной ответственности в соответствии с законодательством Российской Федерации за каждый факт нарушения, а именно: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28" w:before="100" w:line="264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предъявление Исполнителем требования о возмещении убытков;</w:t>
      </w:r>
    </w:p>
    <w:p w:rsidR="00000000" w:rsidDel="00000000" w:rsidP="00000000" w:rsidRDefault="00000000" w:rsidRPr="00000000" w14:paraId="000000D7">
      <w:pPr>
        <w:spacing w:after="28" w:before="100" w:line="264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взыскание с Пользователя компенсации в размере от 10 000 до 5 000 000 рублей или в двукратном размере стоимости материалов;</w:t>
      </w:r>
    </w:p>
    <w:p w:rsidR="00000000" w:rsidDel="00000000" w:rsidP="00000000" w:rsidRDefault="00000000" w:rsidRPr="00000000" w14:paraId="000000D8">
      <w:pPr>
        <w:spacing w:after="28" w:before="100" w:line="264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наложение административного штрафа на граждан в размере от 1 500 до 2 000 рублей с конфискацией контрафактных экземпляров материалов, а также материалов и оборудования, используемых для их воспроизведения, и иных орудий совершения административного правонарушения; на должностных лиц - от 10 000 до 20 000 рублей с конфискацией контрафактных экземпляров материалов, а также материалов и оборудования, используемых для их воспроизведения, и иных орудий совершения административного правонарушения; на юридических лиц - от 30 000 до 40 000 рублей с конфискацией контрафактных экземпляров материалов, а также материалов и оборудования, используемых для их воспроизведения, и иных орудий совершения административного правонарушения;</w:t>
      </w:r>
    </w:p>
    <w:p w:rsidR="00000000" w:rsidDel="00000000" w:rsidP="00000000" w:rsidRDefault="00000000" w:rsidRPr="00000000" w14:paraId="000000D9">
      <w:pPr>
        <w:spacing w:after="28" w:before="100" w:line="264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наложение штрафа в размере до 200 000 рублей или в размере заработной платы или иного дохода осужденного за период до 18 месяцев, либо обязательными работами на срок до 480 часов, либо исправительными работами на срок до 2 лет, либо принудительными работами на срок до 2 лет, либо лишением свободы на тот же срок.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ФОРС-МАЖОР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Стороны освобождаются от ответственности за неисполнение своих обязательств по Договору, если такое неисполнение явилось следствием обстоятельств непреодолимой силы: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241" w:hanging="77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войны; террористического акта; взрыва; бомбардировки; революции; восстания; гражданских беспорядков; забастовки;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241" w:hanging="77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пожара; наводнения; бури; землетрясения; урагана;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241" w:hanging="77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изменения законодательства или других причин, находящихся вне разумного контроля Стороны, наступление или следствия которых эта Сторона не могла обоснованно предусмотреть.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Срок исполнения обязательств продлевается на период, соразмерный действию таких обстоятельств.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случае, если указанные обстоятельства будут действовать в течение более 30 дней, Стороны вправе совместно изменить условия Договора, либо любая из Сторон вправе расторгнуть Договор в одностороннем порядке с обязательным письменным уведомлением другой Стороны.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таких случаях Договор будет считаться расторгнутым с момента завершения Сторонами взаиморасчетов по фактически выполненным работам по заказам, оформленным на дату направления Стороной уведомления о расторжении Договора по данному основанию, при этом ни одна из Сторон не отвечает за убытки, которые возникли или могут возникнуть у второй Стороны в связи с изложенными в настоящей статье основаниями.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Сторона, столкнувшаяся с обстоятельствами непреодолимой силы, в течение 5 рабочих дней с момента, когда она узнала о их возникновении, обязана письменно уведомить другую Сторону о начале действия таких обстоятельств, предполагаемом сроке их действия и окончания.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Сторона, не направившая уведомление в указанный срок, лишается права ссылаться в будущем на действие таких обстоятельств.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Сторона, ссылающаяся на обстоятельства непреодолимой силы, обязана представить подтверждающие документы, заверенные уполномоченным на то органом.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СРОК ДЕЙСТВИЯ И ИЗМЕНЕНИЕ УСЛОВИЙ ОФЕРТЫ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Оферта вступает в силу с момента размещения в сети Интернет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Сайте.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Акцепт Оферты путем оплаты Заказа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означает заключение Договора на условиях настоящей Оферты и согласие с Политикой обработки персональных данных Исполнителя.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Договор вступает в силу с момента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кцепта Оферты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Пользователем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действует до момента исполнения Сторонами обязательств по Договору, либо до момента расторжения Договора (прекращения его действия по любому основанию).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Исполнитель оставляет за собой право внести изменения в условия Оферты и/или отозвать Оферту в любой момент по своему усмотрению. В случае внесения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 8.1. адресу, если иной срок вступления изменений в силу не определен дополнительно при таком размещении.</w:t>
      </w:r>
    </w:p>
    <w:sectPr>
      <w:pgSz w:h="16838" w:w="11906" w:orient="portrait"/>
      <w:pgMar w:bottom="1134" w:top="709" w:left="1134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  <w:font w:name="Georgia"/>
  <w:font w:name="Arial"/>
  <w:font w:name="Gungsuh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580" w:hanging="580"/>
      </w:pPr>
      <w:rPr/>
    </w:lvl>
    <w:lvl w:ilvl="1">
      <w:start w:val="1"/>
      <w:numFmt w:val="decimal"/>
      <w:lvlText w:val="%1.%2."/>
      <w:lvlJc w:val="left"/>
      <w:pPr>
        <w:ind w:left="580" w:hanging="58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abstractNum w:abstractNumId="3">
    <w:lvl w:ilvl="0">
      <w:start w:val="2"/>
      <w:numFmt w:val="decimal"/>
      <w:lvlText w:val="%1."/>
      <w:lvlJc w:val="left"/>
      <w:pPr>
        <w:ind w:left="360" w:hanging="360"/>
      </w:pPr>
      <w:rPr/>
    </w:lvl>
    <w:lvl w:ilvl="1">
      <w:start w:val="4"/>
      <w:numFmt w:val="decimal"/>
      <w:lvlText w:val="%1.%2."/>
      <w:lvlJc w:val="left"/>
      <w:pPr>
        <w:ind w:left="360" w:hanging="36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Zero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abstractNum w:abstractNumId="4">
    <w:lvl w:ilvl="0">
      <w:start w:val="3"/>
      <w:numFmt w:val="decimal"/>
      <w:lvlText w:val="%1."/>
      <w:lvlJc w:val="left"/>
      <w:pPr>
        <w:ind w:left="360" w:hanging="360"/>
      </w:pPr>
      <w:rPr>
        <w:rFonts w:ascii="Calibri" w:cs="Calibri" w:eastAsia="Calibri" w:hAnsi="Calibri"/>
        <w:b w:val="1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cs="Times New Roman" w:eastAsia="Times New Roman" w:hAnsi="Times New Roman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cs="Calibri" w:eastAsia="Calibri" w:hAnsi="Calibri"/>
        <w:b w:val="1"/>
        <w:color w:val="000000"/>
        <w:sz w:val="22"/>
        <w:szCs w:val="22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ascii="Calibri" w:cs="Calibri" w:eastAsia="Calibri" w:hAnsi="Calibri"/>
        <w:b w:val="1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cs="Calibri" w:eastAsia="Calibri" w:hAnsi="Calibri"/>
        <w:b w:val="1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cs="Calibri" w:eastAsia="Calibri" w:hAnsi="Calibri"/>
        <w:b w:val="1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cs="Calibri" w:eastAsia="Calibri" w:hAnsi="Calibri"/>
        <w:b w:val="1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cs="Calibri" w:eastAsia="Calibri" w:hAnsi="Calibri"/>
        <w:b w:val="1"/>
        <w:color w:val="000000"/>
        <w:sz w:val="22"/>
        <w:szCs w:val="22"/>
      </w:rPr>
    </w:lvl>
  </w:abstractNum>
  <w:abstractNum w:abstractNumId="5">
    <w:lvl w:ilvl="0">
      <w:start w:val="1"/>
      <w:numFmt w:val="bullet"/>
      <w:lvlText w:val="●"/>
      <w:lvlJc w:val="left"/>
      <w:pPr>
        <w:ind w:left="86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8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360" w:hanging="36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Zero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1457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auob.ru/conf" TargetMode="External"/><Relationship Id="rId10" Type="http://schemas.openxmlformats.org/officeDocument/2006/relationships/hyperlink" Target="https://www.auob.ru/policy" TargetMode="External"/><Relationship Id="rId13" Type="http://schemas.openxmlformats.org/officeDocument/2006/relationships/hyperlink" Target="mailto:auob-ru@yandex.ru" TargetMode="External"/><Relationship Id="rId12" Type="http://schemas.openxmlformats.org/officeDocument/2006/relationships/hyperlink" Target="mailto:auob-ru@yandex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uob.ru/conf" TargetMode="External"/><Relationship Id="rId15" Type="http://schemas.openxmlformats.org/officeDocument/2006/relationships/hyperlink" Target="https://www.auob.ru/policy" TargetMode="External"/><Relationship Id="rId14" Type="http://schemas.openxmlformats.org/officeDocument/2006/relationships/hyperlink" Target="mailto:auob-ru@yandex.ru" TargetMode="External"/><Relationship Id="rId17" Type="http://schemas.openxmlformats.org/officeDocument/2006/relationships/hyperlink" Target="https://www.auob.ru/conf" TargetMode="External"/><Relationship Id="rId16" Type="http://schemas.openxmlformats.org/officeDocument/2006/relationships/hyperlink" Target="mailto:auob-ru@yandex.ru" TargetMode="External"/><Relationship Id="rId5" Type="http://schemas.openxmlformats.org/officeDocument/2006/relationships/styles" Target="styles.xml"/><Relationship Id="rId19" Type="http://schemas.openxmlformats.org/officeDocument/2006/relationships/hyperlink" Target="mailto:auob-ru@yandex.ru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www.auob.ru/conf" TargetMode="External"/><Relationship Id="rId7" Type="http://schemas.openxmlformats.org/officeDocument/2006/relationships/hyperlink" Target="https://www.auob.ru/conf" TargetMode="External"/><Relationship Id="rId8" Type="http://schemas.openxmlformats.org/officeDocument/2006/relationships/hyperlink" Target="https://www.auob.ru/con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6imjF0ndsO/fgfZLRaOSxbRD6A==">CgMxLjAaJQoBMBIgCh4IB0IaCg9UaW1lcyBOZXcgUm9tYW4SB0d1bmdzdWgaJQoBMRIgCh4IB0IaCg9UaW1lcyBOZXcgUm9tYW4SB0d1bmdzdWgaJQoBMhIgCh4IB0IaCg9UaW1lcyBOZXcgUm9tYW4SB0d1bmdzdWg4AHIhMVlWQ1pFU25Ca1NSUUZiTW1VT2czQWNKUlo1TlRSRFBL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