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8255" w14:textId="49891B6C" w:rsidR="00CD41DC" w:rsidRDefault="00CD41DC" w:rsidP="00CD41DC">
      <w:pPr>
        <w:jc w:val="center"/>
        <w:rPr>
          <w:rFonts w:ascii="Times New Roman" w:hAnsi="Times New Roman" w:cs="Times New Roman"/>
          <w:b/>
          <w:sz w:val="24"/>
          <w:szCs w:val="24"/>
        </w:rPr>
      </w:pPr>
      <w:r w:rsidRPr="00CD41DC">
        <w:rPr>
          <w:rFonts w:ascii="Times New Roman" w:hAnsi="Times New Roman" w:cs="Times New Roman"/>
          <w:b/>
          <w:sz w:val="24"/>
          <w:szCs w:val="24"/>
        </w:rPr>
        <w:t>Общество с ограниченной ответственностью «</w:t>
      </w:r>
      <w:r w:rsidR="00465C15">
        <w:rPr>
          <w:rFonts w:ascii="Times New Roman" w:hAnsi="Times New Roman" w:cs="Times New Roman"/>
          <w:b/>
          <w:sz w:val="24"/>
          <w:szCs w:val="24"/>
        </w:rPr>
        <w:t>Алмазный Торговый Дом</w:t>
      </w:r>
      <w:r w:rsidRPr="00CD41DC">
        <w:rPr>
          <w:rFonts w:ascii="Times New Roman" w:hAnsi="Times New Roman" w:cs="Times New Roman"/>
          <w:b/>
          <w:sz w:val="24"/>
          <w:szCs w:val="24"/>
        </w:rPr>
        <w:t>»</w:t>
      </w:r>
    </w:p>
    <w:p w14:paraId="456D1743" w14:textId="05224F11" w:rsidR="00D8452B" w:rsidRDefault="00D8452B" w:rsidP="00CD41DC">
      <w:pPr>
        <w:jc w:val="center"/>
        <w:rPr>
          <w:rFonts w:ascii="Times New Roman" w:hAnsi="Times New Roman" w:cs="Times New Roman"/>
          <w:b/>
          <w:sz w:val="24"/>
          <w:szCs w:val="24"/>
        </w:rPr>
      </w:pPr>
    </w:p>
    <w:p w14:paraId="4C9DB0CA" w14:textId="77777777" w:rsidR="00D8452B" w:rsidRP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Информационное сообщение</w:t>
      </w:r>
    </w:p>
    <w:p w14:paraId="58941657" w14:textId="77777777" w:rsidR="00D8452B" w:rsidRP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о сборе конкурентных предложений по реализации необработанных</w:t>
      </w:r>
    </w:p>
    <w:p w14:paraId="103FFDF8" w14:textId="69377CAB" w:rsid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природных алмазов.</w:t>
      </w:r>
    </w:p>
    <w:p w14:paraId="43904458" w14:textId="77777777" w:rsidR="00D8452B" w:rsidRDefault="00D8452B" w:rsidP="00D8452B">
      <w:pPr>
        <w:spacing w:after="120"/>
        <w:jc w:val="both"/>
        <w:rPr>
          <w:rFonts w:ascii="Times New Roman" w:hAnsi="Times New Roman" w:cs="Times New Roman"/>
          <w:sz w:val="24"/>
          <w:szCs w:val="24"/>
        </w:rPr>
      </w:pPr>
    </w:p>
    <w:p w14:paraId="10B6ABCD" w14:textId="745914BC" w:rsid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Общество с ограниченной ответственностью «</w:t>
      </w:r>
      <w:r w:rsidR="00465C15" w:rsidRPr="00465C15">
        <w:rPr>
          <w:rFonts w:ascii="Times New Roman" w:hAnsi="Times New Roman" w:cs="Times New Roman"/>
          <w:sz w:val="24"/>
          <w:szCs w:val="24"/>
        </w:rPr>
        <w:t>Алмазный Торговый Дом</w:t>
      </w:r>
      <w:r w:rsidRPr="00D8452B">
        <w:rPr>
          <w:rFonts w:ascii="Times New Roman" w:hAnsi="Times New Roman" w:cs="Times New Roman"/>
          <w:sz w:val="24"/>
          <w:szCs w:val="24"/>
        </w:rPr>
        <w:t>»</w:t>
      </w:r>
      <w:r>
        <w:rPr>
          <w:rFonts w:ascii="Times New Roman" w:hAnsi="Times New Roman" w:cs="Times New Roman"/>
          <w:sz w:val="24"/>
          <w:szCs w:val="24"/>
        </w:rPr>
        <w:t xml:space="preserve"> о</w:t>
      </w:r>
      <w:r w:rsidRPr="00D8452B">
        <w:rPr>
          <w:rFonts w:ascii="Times New Roman" w:hAnsi="Times New Roman" w:cs="Times New Roman"/>
          <w:sz w:val="24"/>
          <w:szCs w:val="24"/>
        </w:rPr>
        <w:t>рганизатор сбора конкурентных предложений,</w:t>
      </w:r>
      <w:r>
        <w:rPr>
          <w:rFonts w:ascii="Times New Roman" w:hAnsi="Times New Roman" w:cs="Times New Roman"/>
          <w:sz w:val="24"/>
          <w:szCs w:val="24"/>
        </w:rPr>
        <w:t xml:space="preserve"> </w:t>
      </w:r>
      <w:r w:rsidRPr="00D8452B">
        <w:rPr>
          <w:rFonts w:ascii="Times New Roman" w:hAnsi="Times New Roman" w:cs="Times New Roman"/>
          <w:sz w:val="24"/>
          <w:szCs w:val="24"/>
        </w:rPr>
        <w:t>(далее по тексту – Организатор)</w:t>
      </w:r>
      <w:r>
        <w:rPr>
          <w:rFonts w:ascii="Times New Roman" w:hAnsi="Times New Roman" w:cs="Times New Roman"/>
          <w:sz w:val="24"/>
          <w:szCs w:val="24"/>
        </w:rPr>
        <w:t>.</w:t>
      </w:r>
    </w:p>
    <w:p w14:paraId="2BEAA40F" w14:textId="77777777" w:rsid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Организатор в соответствии с приказом Минфина РФ от 12 марта 2025 г. N 32н «Об утверждении порядка отбора представительных партий необработанных природных алмазов из алмазов текущей добычи, прошедших сортировку, первичную классификацию и первичную оценку, и реализации представительных партий необработанных природных алмазов», настоящим уведомляет о проведении сбора конкурентных предложений и реализации представительных партий необработанных природных алмазов. </w:t>
      </w:r>
    </w:p>
    <w:p w14:paraId="19067BAE" w14:textId="169A77B1"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Место проведения сбора конкурентных предложений: 117209, г. Москва, Севастопольский проспект 28к1.</w:t>
      </w:r>
    </w:p>
    <w:p w14:paraId="7FC5CA60" w14:textId="77777777"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Алмазы реализуются неделимыми боксами.</w:t>
      </w:r>
    </w:p>
    <w:p w14:paraId="5B49E328" w14:textId="3C9C49FA" w:rsidR="00C05DF4" w:rsidRPr="00C05DF4" w:rsidRDefault="00D8452B" w:rsidP="00C05DF4">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Перечень лотов, состоящих из неделимых боксов (позиций алмазов) приведён в Приложении к настоящему уведомлению.</w:t>
      </w:r>
    </w:p>
    <w:p w14:paraId="26D06A9C" w14:textId="6D61C831" w:rsidR="00D8452B" w:rsidRPr="00D8452B" w:rsidRDefault="00D8452B" w:rsidP="00C05DF4">
      <w:pPr>
        <w:spacing w:after="120" w:line="240" w:lineRule="auto"/>
        <w:ind w:left="707" w:firstLine="709"/>
        <w:jc w:val="both"/>
        <w:rPr>
          <w:rFonts w:ascii="Times New Roman" w:hAnsi="Times New Roman" w:cs="Times New Roman"/>
          <w:b/>
          <w:sz w:val="24"/>
          <w:szCs w:val="24"/>
        </w:rPr>
      </w:pPr>
      <w:r w:rsidRPr="00D8452B">
        <w:rPr>
          <w:rFonts w:ascii="Times New Roman" w:hAnsi="Times New Roman" w:cs="Times New Roman"/>
          <w:b/>
          <w:sz w:val="24"/>
          <w:szCs w:val="24"/>
        </w:rPr>
        <w:t>Допуск заявителей к участию в сборе конкурентных предложений.</w:t>
      </w:r>
    </w:p>
    <w:p w14:paraId="43C83669" w14:textId="7D803F71" w:rsidR="00D8452B" w:rsidRPr="00D8452B" w:rsidRDefault="00443704" w:rsidP="00D8452B">
      <w:pPr>
        <w:spacing w:after="120" w:line="240" w:lineRule="auto"/>
        <w:ind w:firstLine="708"/>
        <w:jc w:val="both"/>
        <w:rPr>
          <w:rFonts w:ascii="Times New Roman" w:hAnsi="Times New Roman" w:cs="Times New Roman"/>
          <w:sz w:val="24"/>
          <w:szCs w:val="24"/>
        </w:rPr>
      </w:pPr>
      <w:r w:rsidRPr="00D8452B">
        <w:rPr>
          <w:rFonts w:ascii="Times New Roman" w:hAnsi="Times New Roman" w:cs="Times New Roman"/>
          <w:sz w:val="24"/>
          <w:szCs w:val="24"/>
        </w:rPr>
        <w:t>Для участия в сборе конкурентных предложений Претенденты допускаются при</w:t>
      </w:r>
      <w:r>
        <w:rPr>
          <w:rFonts w:ascii="Times New Roman" w:hAnsi="Times New Roman" w:cs="Times New Roman"/>
          <w:sz w:val="24"/>
          <w:szCs w:val="24"/>
        </w:rPr>
        <w:t xml:space="preserve"> </w:t>
      </w:r>
      <w:r w:rsidRPr="00D8452B">
        <w:rPr>
          <w:rFonts w:ascii="Times New Roman" w:hAnsi="Times New Roman" w:cs="Times New Roman"/>
          <w:sz w:val="24"/>
          <w:szCs w:val="24"/>
        </w:rPr>
        <w:t>выполнении ими следующих условий:</w:t>
      </w:r>
    </w:p>
    <w:p w14:paraId="06022DDE" w14:textId="127383C1"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 Претендент является резидентом государства-участника </w:t>
      </w:r>
      <w:proofErr w:type="spellStart"/>
      <w:r w:rsidRPr="00D8452B">
        <w:rPr>
          <w:rFonts w:ascii="Times New Roman" w:hAnsi="Times New Roman" w:cs="Times New Roman"/>
          <w:sz w:val="24"/>
          <w:szCs w:val="24"/>
        </w:rPr>
        <w:t>Кимберлийского</w:t>
      </w:r>
      <w:proofErr w:type="spellEnd"/>
      <w:r>
        <w:rPr>
          <w:rFonts w:ascii="Times New Roman" w:hAnsi="Times New Roman" w:cs="Times New Roman"/>
          <w:sz w:val="24"/>
          <w:szCs w:val="24"/>
        </w:rPr>
        <w:t xml:space="preserve"> </w:t>
      </w:r>
      <w:r w:rsidRPr="00D8452B">
        <w:rPr>
          <w:rFonts w:ascii="Times New Roman" w:hAnsi="Times New Roman" w:cs="Times New Roman"/>
          <w:sz w:val="24"/>
          <w:szCs w:val="24"/>
        </w:rPr>
        <w:t>процесса;</w:t>
      </w:r>
    </w:p>
    <w:p w14:paraId="041D045F" w14:textId="70DC5800"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Претендент включен в реестр юридических лиц, индивидуальных</w:t>
      </w:r>
      <w:r>
        <w:rPr>
          <w:rFonts w:ascii="Times New Roman" w:hAnsi="Times New Roman" w:cs="Times New Roman"/>
          <w:sz w:val="24"/>
          <w:szCs w:val="24"/>
        </w:rPr>
        <w:t xml:space="preserve"> </w:t>
      </w:r>
      <w:r w:rsidRPr="00D8452B">
        <w:rPr>
          <w:rFonts w:ascii="Times New Roman" w:hAnsi="Times New Roman" w:cs="Times New Roman"/>
          <w:sz w:val="24"/>
          <w:szCs w:val="24"/>
        </w:rPr>
        <w:t>предпринимателей и художников-ювелиров, осуществляющих операции с драгоценными</w:t>
      </w:r>
      <w:r>
        <w:rPr>
          <w:rFonts w:ascii="Times New Roman" w:hAnsi="Times New Roman" w:cs="Times New Roman"/>
          <w:sz w:val="24"/>
          <w:szCs w:val="24"/>
        </w:rPr>
        <w:t xml:space="preserve"> </w:t>
      </w:r>
      <w:r w:rsidRPr="00D8452B">
        <w:rPr>
          <w:rFonts w:ascii="Times New Roman" w:hAnsi="Times New Roman" w:cs="Times New Roman"/>
          <w:sz w:val="24"/>
          <w:szCs w:val="24"/>
        </w:rPr>
        <w:t>металлами и драгоценными камнями, или имеет специальное разрешение на осуществление</w:t>
      </w:r>
      <w:r>
        <w:rPr>
          <w:rFonts w:ascii="Times New Roman" w:hAnsi="Times New Roman" w:cs="Times New Roman"/>
          <w:sz w:val="24"/>
          <w:szCs w:val="24"/>
        </w:rPr>
        <w:t xml:space="preserve"> </w:t>
      </w:r>
      <w:r w:rsidRPr="00D8452B">
        <w:rPr>
          <w:rFonts w:ascii="Times New Roman" w:hAnsi="Times New Roman" w:cs="Times New Roman"/>
          <w:sz w:val="24"/>
          <w:szCs w:val="24"/>
        </w:rPr>
        <w:t>операций с драгоценными камнями в соответствии с законодательством иностранного</w:t>
      </w:r>
      <w:r>
        <w:rPr>
          <w:rFonts w:ascii="Times New Roman" w:hAnsi="Times New Roman" w:cs="Times New Roman"/>
          <w:sz w:val="24"/>
          <w:szCs w:val="24"/>
        </w:rPr>
        <w:t xml:space="preserve"> </w:t>
      </w:r>
      <w:r w:rsidRPr="00D8452B">
        <w:rPr>
          <w:rFonts w:ascii="Times New Roman" w:hAnsi="Times New Roman" w:cs="Times New Roman"/>
          <w:sz w:val="24"/>
          <w:szCs w:val="24"/>
        </w:rPr>
        <w:t>государства, резидентом которого он является;</w:t>
      </w:r>
    </w:p>
    <w:p w14:paraId="142539C4" w14:textId="5F6008C0"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 </w:t>
      </w:r>
      <w:r w:rsidR="0059756B">
        <w:rPr>
          <w:rFonts w:ascii="Times New Roman" w:hAnsi="Times New Roman" w:cs="Times New Roman"/>
          <w:sz w:val="24"/>
          <w:szCs w:val="24"/>
        </w:rPr>
        <w:t xml:space="preserve"> </w:t>
      </w:r>
      <w:r w:rsidRPr="00D8452B">
        <w:rPr>
          <w:rFonts w:ascii="Times New Roman" w:hAnsi="Times New Roman" w:cs="Times New Roman"/>
          <w:sz w:val="24"/>
          <w:szCs w:val="24"/>
        </w:rPr>
        <w:t>на дату представления сведений Претендент, являющийся юридическим лицом, не</w:t>
      </w:r>
      <w:r>
        <w:rPr>
          <w:rFonts w:ascii="Times New Roman" w:hAnsi="Times New Roman" w:cs="Times New Roman"/>
          <w:sz w:val="24"/>
          <w:szCs w:val="24"/>
        </w:rPr>
        <w:t xml:space="preserve"> </w:t>
      </w:r>
      <w:r w:rsidRPr="00D8452B">
        <w:rPr>
          <w:rFonts w:ascii="Times New Roman" w:hAnsi="Times New Roman" w:cs="Times New Roman"/>
          <w:sz w:val="24"/>
          <w:szCs w:val="24"/>
        </w:rPr>
        <w:t>находится в процессе реорганизации, ликвидации, в отношении него не введена процедура</w:t>
      </w:r>
      <w:r>
        <w:rPr>
          <w:rFonts w:ascii="Times New Roman" w:hAnsi="Times New Roman" w:cs="Times New Roman"/>
          <w:sz w:val="24"/>
          <w:szCs w:val="24"/>
        </w:rPr>
        <w:t xml:space="preserve"> </w:t>
      </w:r>
      <w:r w:rsidRPr="00D8452B">
        <w:rPr>
          <w:rFonts w:ascii="Times New Roman" w:hAnsi="Times New Roman" w:cs="Times New Roman"/>
          <w:sz w:val="24"/>
          <w:szCs w:val="24"/>
        </w:rPr>
        <w:t>банкротства, деятельность претендента не приостановлена в порядке, предусмотренном</w:t>
      </w:r>
      <w:r>
        <w:rPr>
          <w:rFonts w:ascii="Times New Roman" w:hAnsi="Times New Roman" w:cs="Times New Roman"/>
          <w:sz w:val="24"/>
          <w:szCs w:val="24"/>
        </w:rPr>
        <w:t xml:space="preserve"> </w:t>
      </w:r>
      <w:r w:rsidRPr="00D8452B">
        <w:rPr>
          <w:rFonts w:ascii="Times New Roman" w:hAnsi="Times New Roman" w:cs="Times New Roman"/>
          <w:sz w:val="24"/>
          <w:szCs w:val="24"/>
        </w:rPr>
        <w:t>законодательством Российской Федерации или законодательством иностранного</w:t>
      </w:r>
      <w:r>
        <w:rPr>
          <w:rFonts w:ascii="Times New Roman" w:hAnsi="Times New Roman" w:cs="Times New Roman"/>
          <w:sz w:val="24"/>
          <w:szCs w:val="24"/>
        </w:rPr>
        <w:t xml:space="preserve"> </w:t>
      </w:r>
      <w:r w:rsidRPr="00D8452B">
        <w:rPr>
          <w:rFonts w:ascii="Times New Roman" w:hAnsi="Times New Roman" w:cs="Times New Roman"/>
          <w:sz w:val="24"/>
          <w:szCs w:val="24"/>
        </w:rPr>
        <w:t>государства, резидентом которого он является, а Претендент, являющийся</w:t>
      </w:r>
      <w:r>
        <w:rPr>
          <w:rFonts w:ascii="Times New Roman" w:hAnsi="Times New Roman" w:cs="Times New Roman"/>
          <w:sz w:val="24"/>
          <w:szCs w:val="24"/>
        </w:rPr>
        <w:t xml:space="preserve"> </w:t>
      </w:r>
      <w:r w:rsidRPr="00D8452B">
        <w:rPr>
          <w:rFonts w:ascii="Times New Roman" w:hAnsi="Times New Roman" w:cs="Times New Roman"/>
          <w:sz w:val="24"/>
          <w:szCs w:val="24"/>
        </w:rPr>
        <w:t>индивидуальным предпринимателем, не прекратил деятельность в качестве</w:t>
      </w:r>
      <w:r>
        <w:rPr>
          <w:rFonts w:ascii="Times New Roman" w:hAnsi="Times New Roman" w:cs="Times New Roman"/>
          <w:sz w:val="24"/>
          <w:szCs w:val="24"/>
        </w:rPr>
        <w:t xml:space="preserve"> </w:t>
      </w:r>
      <w:r w:rsidRPr="00D8452B">
        <w:rPr>
          <w:rFonts w:ascii="Times New Roman" w:hAnsi="Times New Roman" w:cs="Times New Roman"/>
          <w:sz w:val="24"/>
          <w:szCs w:val="24"/>
        </w:rPr>
        <w:t>индивидуального предпринимателя;</w:t>
      </w:r>
    </w:p>
    <w:p w14:paraId="2ECA86F7" w14:textId="12D3E1B3"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Претенденты своевременно подали заявку на участие и утверждены комиссией по</w:t>
      </w:r>
      <w:r>
        <w:rPr>
          <w:rFonts w:ascii="Times New Roman" w:hAnsi="Times New Roman" w:cs="Times New Roman"/>
          <w:sz w:val="24"/>
          <w:szCs w:val="24"/>
        </w:rPr>
        <w:t xml:space="preserve"> </w:t>
      </w:r>
      <w:r w:rsidRPr="00D8452B">
        <w:rPr>
          <w:rFonts w:ascii="Times New Roman" w:hAnsi="Times New Roman" w:cs="Times New Roman"/>
          <w:sz w:val="24"/>
          <w:szCs w:val="24"/>
        </w:rPr>
        <w:t>сбору конкурентных предложений в качестве участника подачи конкурентных</w:t>
      </w:r>
      <w:r>
        <w:rPr>
          <w:rFonts w:ascii="Times New Roman" w:hAnsi="Times New Roman" w:cs="Times New Roman"/>
          <w:sz w:val="24"/>
          <w:szCs w:val="24"/>
        </w:rPr>
        <w:t xml:space="preserve"> </w:t>
      </w:r>
      <w:r w:rsidRPr="00D8452B">
        <w:rPr>
          <w:rFonts w:ascii="Times New Roman" w:hAnsi="Times New Roman" w:cs="Times New Roman"/>
          <w:sz w:val="24"/>
          <w:szCs w:val="24"/>
        </w:rPr>
        <w:t>предложений.</w:t>
      </w:r>
    </w:p>
    <w:p w14:paraId="4C5A2BC2" w14:textId="27CFE2B8"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 </w:t>
      </w:r>
      <w:r w:rsidR="0078114A" w:rsidRPr="00EA02E8">
        <w:rPr>
          <w:rFonts w:ascii="Times New Roman" w:eastAsia="Times New Roman" w:hAnsi="Times New Roman" w:cs="Times New Roman"/>
          <w:sz w:val="24"/>
          <w:szCs w:val="24"/>
          <w:lang w:eastAsia="ru-RU"/>
        </w:rPr>
        <w:t>Объём уточняющих сведений может быть увеличен в рамках выполнений требований</w:t>
      </w:r>
      <w:r w:rsidRPr="00D8452B">
        <w:rPr>
          <w:rFonts w:ascii="Times New Roman" w:hAnsi="Times New Roman" w:cs="Times New Roman"/>
          <w:sz w:val="24"/>
          <w:szCs w:val="24"/>
        </w:rPr>
        <w:t xml:space="preserve"> Федерального закона от 7 августа 2001 г. №115-ФЗ</w:t>
      </w:r>
      <w:r>
        <w:rPr>
          <w:rFonts w:ascii="Times New Roman" w:hAnsi="Times New Roman" w:cs="Times New Roman"/>
          <w:sz w:val="24"/>
          <w:szCs w:val="24"/>
        </w:rPr>
        <w:t xml:space="preserve"> </w:t>
      </w:r>
      <w:r w:rsidRPr="00D8452B">
        <w:rPr>
          <w:rFonts w:ascii="Times New Roman" w:hAnsi="Times New Roman" w:cs="Times New Roman"/>
          <w:sz w:val="24"/>
          <w:szCs w:val="24"/>
        </w:rPr>
        <w:t>«О противодействии легализации (отмыванию) доходов, полученных</w:t>
      </w:r>
      <w:r>
        <w:rPr>
          <w:rFonts w:ascii="Times New Roman" w:hAnsi="Times New Roman" w:cs="Times New Roman"/>
          <w:sz w:val="24"/>
          <w:szCs w:val="24"/>
        </w:rPr>
        <w:t xml:space="preserve"> </w:t>
      </w:r>
      <w:r w:rsidRPr="00D8452B">
        <w:rPr>
          <w:rFonts w:ascii="Times New Roman" w:hAnsi="Times New Roman" w:cs="Times New Roman"/>
          <w:sz w:val="24"/>
          <w:szCs w:val="24"/>
        </w:rPr>
        <w:t>преступным путем, и финансированию терроризма».</w:t>
      </w:r>
    </w:p>
    <w:p w14:paraId="07BF34CD" w14:textId="3F684F24" w:rsidR="00F92D07" w:rsidRPr="00B82A3D" w:rsidRDefault="00D8452B" w:rsidP="00B36BA5">
      <w:pPr>
        <w:spacing w:after="120" w:line="240" w:lineRule="auto"/>
        <w:ind w:firstLine="709"/>
        <w:jc w:val="both"/>
        <w:rPr>
          <w:rFonts w:ascii="Times New Roman" w:hAnsi="Times New Roman" w:cs="Times New Roman"/>
          <w:color w:val="000000" w:themeColor="text1"/>
          <w:sz w:val="24"/>
          <w:szCs w:val="24"/>
        </w:rPr>
      </w:pPr>
      <w:r w:rsidRPr="000D5538">
        <w:rPr>
          <w:rFonts w:ascii="Times New Roman" w:hAnsi="Times New Roman" w:cs="Times New Roman"/>
          <w:sz w:val="24"/>
          <w:szCs w:val="24"/>
        </w:rPr>
        <w:lastRenderedPageBreak/>
        <w:t xml:space="preserve">Заявка на участие в подаче конкурентных предложений направляется Претендентом по электронной </w:t>
      </w:r>
      <w:r w:rsidRPr="00057A73">
        <w:rPr>
          <w:rFonts w:ascii="Times New Roman" w:hAnsi="Times New Roman" w:cs="Times New Roman"/>
          <w:color w:val="000000" w:themeColor="text1"/>
          <w:sz w:val="24"/>
          <w:szCs w:val="24"/>
        </w:rPr>
        <w:t xml:space="preserve">почте </w:t>
      </w:r>
      <w:r w:rsidR="00B36BA5" w:rsidRPr="00B36BA5">
        <w:rPr>
          <w:rFonts w:ascii="Times New Roman" w:hAnsi="Times New Roman" w:cs="Times New Roman"/>
          <w:color w:val="4472C4" w:themeColor="accent1"/>
          <w:sz w:val="24"/>
          <w:szCs w:val="24"/>
          <w:u w:val="single"/>
        </w:rPr>
        <w:t>Info@diam-dth.ru</w:t>
      </w:r>
      <w:r w:rsidR="00B36BA5" w:rsidRPr="00B36BA5">
        <w:rPr>
          <w:rFonts w:ascii="Times New Roman" w:hAnsi="Times New Roman" w:cs="Times New Roman"/>
          <w:color w:val="4472C4" w:themeColor="accent1"/>
          <w:sz w:val="24"/>
          <w:szCs w:val="24"/>
        </w:rPr>
        <w:t xml:space="preserve"> </w:t>
      </w:r>
      <w:r w:rsidRPr="00057A73">
        <w:rPr>
          <w:rFonts w:ascii="Times New Roman" w:hAnsi="Times New Roman" w:cs="Times New Roman"/>
          <w:color w:val="000000" w:themeColor="text1"/>
          <w:sz w:val="24"/>
          <w:szCs w:val="24"/>
        </w:rPr>
        <w:t xml:space="preserve">с </w:t>
      </w:r>
      <w:r w:rsidR="0019373C">
        <w:rPr>
          <w:rFonts w:ascii="Times New Roman" w:hAnsi="Times New Roman" w:cs="Times New Roman"/>
          <w:color w:val="000000" w:themeColor="text1"/>
          <w:sz w:val="24"/>
          <w:szCs w:val="24"/>
        </w:rPr>
        <w:t xml:space="preserve">25 </w:t>
      </w:r>
      <w:r w:rsidR="0019373C" w:rsidRPr="00F44787">
        <w:rPr>
          <w:rFonts w:ascii="Times New Roman" w:hAnsi="Times New Roman" w:cs="Times New Roman"/>
          <w:color w:val="000000" w:themeColor="text1"/>
          <w:sz w:val="24"/>
          <w:szCs w:val="24"/>
        </w:rPr>
        <w:t>мая</w:t>
      </w:r>
      <w:r w:rsidR="004C5C68" w:rsidRPr="00F44787">
        <w:rPr>
          <w:rFonts w:ascii="Times New Roman" w:hAnsi="Times New Roman" w:cs="Times New Roman"/>
          <w:color w:val="000000" w:themeColor="text1"/>
          <w:sz w:val="24"/>
          <w:szCs w:val="24"/>
        </w:rPr>
        <w:t xml:space="preserve"> по 1</w:t>
      </w:r>
      <w:r w:rsidR="0019373C" w:rsidRPr="00F44787">
        <w:rPr>
          <w:rFonts w:ascii="Times New Roman" w:hAnsi="Times New Roman" w:cs="Times New Roman"/>
          <w:color w:val="000000" w:themeColor="text1"/>
          <w:sz w:val="24"/>
          <w:szCs w:val="24"/>
        </w:rPr>
        <w:t>5</w:t>
      </w:r>
      <w:r w:rsidR="004C5C68" w:rsidRPr="00F44787">
        <w:rPr>
          <w:rFonts w:ascii="Times New Roman" w:hAnsi="Times New Roman" w:cs="Times New Roman"/>
          <w:color w:val="000000" w:themeColor="text1"/>
          <w:sz w:val="24"/>
          <w:szCs w:val="24"/>
        </w:rPr>
        <w:t xml:space="preserve"> </w:t>
      </w:r>
      <w:r w:rsidR="0019373C" w:rsidRPr="00F44787">
        <w:rPr>
          <w:rFonts w:ascii="Times New Roman" w:hAnsi="Times New Roman" w:cs="Times New Roman"/>
          <w:color w:val="000000" w:themeColor="text1"/>
          <w:sz w:val="24"/>
          <w:szCs w:val="24"/>
        </w:rPr>
        <w:t>июня</w:t>
      </w:r>
      <w:r w:rsidRPr="00F44787">
        <w:rPr>
          <w:rFonts w:ascii="Times New Roman" w:hAnsi="Times New Roman" w:cs="Times New Roman"/>
          <w:color w:val="000000" w:themeColor="text1"/>
          <w:sz w:val="24"/>
          <w:szCs w:val="24"/>
        </w:rPr>
        <w:t xml:space="preserve"> 202</w:t>
      </w:r>
      <w:r w:rsidR="006B672B" w:rsidRPr="00F44787">
        <w:rPr>
          <w:rFonts w:ascii="Times New Roman" w:hAnsi="Times New Roman" w:cs="Times New Roman"/>
          <w:color w:val="000000" w:themeColor="text1"/>
          <w:sz w:val="24"/>
          <w:szCs w:val="24"/>
        </w:rPr>
        <w:t xml:space="preserve">6 </w:t>
      </w:r>
      <w:r w:rsidRPr="00F44787">
        <w:rPr>
          <w:rFonts w:ascii="Times New Roman" w:hAnsi="Times New Roman" w:cs="Times New Roman"/>
          <w:color w:val="000000" w:themeColor="text1"/>
          <w:sz w:val="24"/>
          <w:szCs w:val="24"/>
        </w:rPr>
        <w:t>г.</w:t>
      </w:r>
    </w:p>
    <w:p w14:paraId="74047552" w14:textId="08D32C44" w:rsidR="00443704" w:rsidRPr="00443704" w:rsidRDefault="00443704" w:rsidP="0059756B">
      <w:pPr>
        <w:autoSpaceDE w:val="0"/>
        <w:autoSpaceDN w:val="0"/>
        <w:adjustRightInd w:val="0"/>
        <w:spacing w:after="120" w:line="240" w:lineRule="auto"/>
        <w:ind w:right="45" w:firstLine="708"/>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Для участия в подаче конкурентных предложений претендент представляет следующий комплект документов в виде оригиналов или их надлежащим образом заверенных копий</w:t>
      </w:r>
      <w:r w:rsidR="0059756B">
        <w:rPr>
          <w:rStyle w:val="a7"/>
          <w:rFonts w:ascii="Times New Roman" w:eastAsia="Times New Roman" w:hAnsi="Times New Roman" w:cs="Times New Roman"/>
          <w:sz w:val="24"/>
          <w:szCs w:val="24"/>
          <w:lang w:eastAsia="ru-RU"/>
        </w:rPr>
        <w:footnoteReference w:id="1"/>
      </w:r>
      <w:r w:rsidRPr="00443704">
        <w:rPr>
          <w:rFonts w:ascii="Times New Roman" w:eastAsia="Times New Roman" w:hAnsi="Times New Roman" w:cs="Times New Roman"/>
          <w:sz w:val="24"/>
          <w:szCs w:val="24"/>
          <w:lang w:eastAsia="ru-RU"/>
        </w:rPr>
        <w:t>:</w:t>
      </w:r>
    </w:p>
    <w:p w14:paraId="6A15CA77" w14:textId="77777777"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анкета, содержащая информационные сведения о претенденте (Приложение 1);</w:t>
      </w:r>
    </w:p>
    <w:p w14:paraId="610524D9" w14:textId="77777777"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учредительные документы, подтверждающие надлежащую регистрацию претендента в стране регистрации (в соответствии с законодательством страны регистрации);</w:t>
      </w:r>
    </w:p>
    <w:p w14:paraId="1D638F12" w14:textId="77777777"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регистрационные документы, содержащие номер регистрации, дату регистрации, наименование органа, осуществившего регистрацию, налогового номера (в соответствии с законодательством страны регистрации);</w:t>
      </w:r>
    </w:p>
    <w:p w14:paraId="0F747125" w14:textId="77777777"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разрешительные документы (документ/сертификат/лицензия, дающая право на ведение алмазного бизнеса в стране регистрации в случае, если законодательство страны регистрации предусматривает необходимость наличия подобного документа);</w:t>
      </w:r>
    </w:p>
    <w:p w14:paraId="0125567C" w14:textId="3E8308BC"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документы, раскрывающие информацию о цепочке собственников до конечных бенефициаров</w:t>
      </w:r>
      <w:r w:rsidR="0059756B">
        <w:rPr>
          <w:rStyle w:val="a7"/>
          <w:rFonts w:ascii="Times New Roman" w:eastAsia="Times New Roman" w:hAnsi="Times New Roman" w:cs="Times New Roman"/>
          <w:sz w:val="24"/>
          <w:szCs w:val="24"/>
          <w:lang w:eastAsia="ru-RU"/>
        </w:rPr>
        <w:footnoteReference w:id="2"/>
      </w:r>
      <w:r w:rsidRPr="00443704">
        <w:rPr>
          <w:rFonts w:ascii="Times New Roman" w:eastAsia="Times New Roman" w:hAnsi="Times New Roman" w:cs="Times New Roman"/>
          <w:sz w:val="24"/>
          <w:szCs w:val="24"/>
          <w:lang w:eastAsia="ru-RU"/>
        </w:rPr>
        <w:t>;</w:t>
      </w:r>
    </w:p>
    <w:p w14:paraId="107395D0" w14:textId="77777777" w:rsidR="00443704" w:rsidRPr="00443704"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протокол или иной документ, подтверждающих полномочия единоличного исполнительного органа и представителей претендента, имеющих право действовать по доверенности;</w:t>
      </w:r>
    </w:p>
    <w:p w14:paraId="4E827333" w14:textId="51EA5F3A" w:rsidR="00F92D07" w:rsidRDefault="00443704" w:rsidP="0059756B">
      <w:pPr>
        <w:pStyle w:val="a8"/>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персональные данные</w:t>
      </w:r>
      <w:r w:rsidR="0059756B">
        <w:rPr>
          <w:rStyle w:val="a7"/>
          <w:rFonts w:ascii="Times New Roman" w:eastAsia="Times New Roman" w:hAnsi="Times New Roman" w:cs="Times New Roman"/>
          <w:sz w:val="24"/>
          <w:szCs w:val="24"/>
          <w:lang w:eastAsia="ru-RU"/>
        </w:rPr>
        <w:footnoteReference w:id="3"/>
      </w:r>
      <w:r w:rsidRPr="00443704">
        <w:rPr>
          <w:rFonts w:ascii="Times New Roman" w:eastAsia="Times New Roman" w:hAnsi="Times New Roman" w:cs="Times New Roman"/>
          <w:sz w:val="24"/>
          <w:szCs w:val="24"/>
          <w:lang w:eastAsia="ru-RU"/>
        </w:rPr>
        <w:t xml:space="preserve"> бенефициаров, единоличного исполнительного органа и лиц имеющий право действовать по доверенности (с приложением копии документов, подтверждающих личность) и согласия на обработку персональных данных (Приложение 2).</w:t>
      </w:r>
    </w:p>
    <w:p w14:paraId="054EBC99" w14:textId="77777777" w:rsidR="0059756B" w:rsidRPr="0059756B" w:rsidRDefault="0059756B" w:rsidP="0059756B">
      <w:pPr>
        <w:pStyle w:val="a8"/>
        <w:autoSpaceDE w:val="0"/>
        <w:autoSpaceDN w:val="0"/>
        <w:adjustRightInd w:val="0"/>
        <w:spacing w:after="0" w:line="240" w:lineRule="auto"/>
        <w:ind w:left="1135" w:right="45"/>
        <w:jc w:val="both"/>
        <w:rPr>
          <w:rFonts w:ascii="Times New Roman" w:eastAsia="Times New Roman" w:hAnsi="Times New Roman" w:cs="Times New Roman"/>
          <w:sz w:val="24"/>
          <w:szCs w:val="24"/>
          <w:lang w:eastAsia="ru-RU"/>
        </w:rPr>
      </w:pPr>
    </w:p>
    <w:p w14:paraId="3D3AB152" w14:textId="451D6362" w:rsidR="00F92D07" w:rsidRDefault="00F92D07" w:rsidP="00520C19">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Претендент вправе отозвать заявку в любое время до окончания срока подачи заявок.</w:t>
      </w:r>
    </w:p>
    <w:p w14:paraId="4030D02B" w14:textId="4E41DD26" w:rsidR="00F92D07" w:rsidRPr="00F44787" w:rsidRDefault="00F92D07" w:rsidP="00FE36CA">
      <w:pPr>
        <w:spacing w:after="120" w:line="240" w:lineRule="auto"/>
        <w:ind w:firstLine="708"/>
        <w:jc w:val="both"/>
        <w:rPr>
          <w:rFonts w:ascii="Times New Roman" w:hAnsi="Times New Roman" w:cs="Times New Roman"/>
          <w:color w:val="000000" w:themeColor="text1"/>
          <w:sz w:val="24"/>
          <w:szCs w:val="24"/>
          <w:u w:val="single"/>
        </w:rPr>
      </w:pPr>
      <w:r w:rsidRPr="00AA5EB5">
        <w:rPr>
          <w:rFonts w:ascii="Times New Roman" w:hAnsi="Times New Roman" w:cs="Times New Roman"/>
          <w:sz w:val="24"/>
          <w:szCs w:val="24"/>
          <w:u w:val="single"/>
        </w:rPr>
        <w:t xml:space="preserve">Срок окончания подачи заявок </w:t>
      </w:r>
      <w:r w:rsidR="00AA5EB5" w:rsidRPr="00AA5EB5">
        <w:rPr>
          <w:rFonts w:ascii="Times New Roman" w:hAnsi="Times New Roman" w:cs="Times New Roman"/>
          <w:sz w:val="24"/>
          <w:szCs w:val="24"/>
          <w:u w:val="single"/>
        </w:rPr>
        <w:t>претендентами</w:t>
      </w:r>
      <w:r w:rsidRPr="00AA5EB5">
        <w:rPr>
          <w:rFonts w:ascii="Times New Roman" w:hAnsi="Times New Roman" w:cs="Times New Roman"/>
          <w:sz w:val="24"/>
          <w:szCs w:val="24"/>
          <w:u w:val="single"/>
        </w:rPr>
        <w:t xml:space="preserve"> – 16 ч. 00 мин</w:t>
      </w:r>
      <w:r w:rsidRPr="00861473">
        <w:rPr>
          <w:rFonts w:ascii="Times New Roman" w:hAnsi="Times New Roman" w:cs="Times New Roman"/>
          <w:color w:val="000000" w:themeColor="text1"/>
          <w:sz w:val="24"/>
          <w:szCs w:val="24"/>
          <w:u w:val="single"/>
        </w:rPr>
        <w:t xml:space="preserve">. </w:t>
      </w:r>
      <w:r w:rsidR="004C5C68" w:rsidRPr="00F44787">
        <w:rPr>
          <w:rFonts w:ascii="Times New Roman" w:hAnsi="Times New Roman" w:cs="Times New Roman"/>
          <w:color w:val="000000" w:themeColor="text1"/>
          <w:sz w:val="24"/>
          <w:szCs w:val="24"/>
          <w:u w:val="single"/>
        </w:rPr>
        <w:t>1</w:t>
      </w:r>
      <w:r w:rsidR="0019373C" w:rsidRPr="00F44787">
        <w:rPr>
          <w:rFonts w:ascii="Times New Roman" w:hAnsi="Times New Roman" w:cs="Times New Roman"/>
          <w:color w:val="000000" w:themeColor="text1"/>
          <w:sz w:val="24"/>
          <w:szCs w:val="24"/>
          <w:u w:val="single"/>
        </w:rPr>
        <w:t>5</w:t>
      </w:r>
      <w:r w:rsidR="004C5C68" w:rsidRPr="00F44787">
        <w:rPr>
          <w:rFonts w:ascii="Times New Roman" w:hAnsi="Times New Roman" w:cs="Times New Roman"/>
          <w:color w:val="000000" w:themeColor="text1"/>
          <w:sz w:val="24"/>
          <w:szCs w:val="24"/>
          <w:u w:val="single"/>
        </w:rPr>
        <w:t xml:space="preserve"> </w:t>
      </w:r>
      <w:r w:rsidR="0019373C" w:rsidRPr="00F44787">
        <w:rPr>
          <w:rFonts w:ascii="Times New Roman" w:hAnsi="Times New Roman" w:cs="Times New Roman"/>
          <w:color w:val="000000" w:themeColor="text1"/>
          <w:sz w:val="24"/>
          <w:szCs w:val="24"/>
          <w:u w:val="single"/>
        </w:rPr>
        <w:t>июня</w:t>
      </w:r>
      <w:r w:rsidRPr="00F44787">
        <w:rPr>
          <w:rFonts w:ascii="Times New Roman" w:hAnsi="Times New Roman" w:cs="Times New Roman"/>
          <w:color w:val="000000" w:themeColor="text1"/>
          <w:sz w:val="24"/>
          <w:szCs w:val="24"/>
          <w:u w:val="single"/>
        </w:rPr>
        <w:t xml:space="preserve"> 202</w:t>
      </w:r>
      <w:r w:rsidR="006B672B" w:rsidRPr="00F44787">
        <w:rPr>
          <w:rFonts w:ascii="Times New Roman" w:hAnsi="Times New Roman" w:cs="Times New Roman"/>
          <w:color w:val="000000" w:themeColor="text1"/>
          <w:sz w:val="24"/>
          <w:szCs w:val="24"/>
          <w:u w:val="single"/>
        </w:rPr>
        <w:t>6</w:t>
      </w:r>
      <w:r w:rsidRPr="00F44787">
        <w:rPr>
          <w:rFonts w:ascii="Times New Roman" w:hAnsi="Times New Roman" w:cs="Times New Roman"/>
          <w:color w:val="000000" w:themeColor="text1"/>
          <w:sz w:val="24"/>
          <w:szCs w:val="24"/>
          <w:u w:val="single"/>
        </w:rPr>
        <w:t xml:space="preserve"> г.</w:t>
      </w:r>
    </w:p>
    <w:p w14:paraId="797A07E8" w14:textId="77777777" w:rsid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О допуске к участию в сборе конкурентных предложений Претендент оповещается</w:t>
      </w:r>
      <w:r>
        <w:rPr>
          <w:rFonts w:ascii="Times New Roman" w:hAnsi="Times New Roman" w:cs="Times New Roman"/>
          <w:sz w:val="24"/>
          <w:szCs w:val="24"/>
        </w:rPr>
        <w:t xml:space="preserve"> </w:t>
      </w:r>
      <w:r w:rsidRPr="00F92D07">
        <w:rPr>
          <w:rFonts w:ascii="Times New Roman" w:hAnsi="Times New Roman" w:cs="Times New Roman"/>
          <w:sz w:val="24"/>
          <w:szCs w:val="24"/>
        </w:rPr>
        <w:t>Организатором по адресу электронной почты Претендента.</w:t>
      </w:r>
      <w:r>
        <w:rPr>
          <w:rFonts w:ascii="Times New Roman" w:hAnsi="Times New Roman" w:cs="Times New Roman"/>
          <w:sz w:val="24"/>
          <w:szCs w:val="24"/>
        </w:rPr>
        <w:t xml:space="preserve"> </w:t>
      </w:r>
    </w:p>
    <w:p w14:paraId="71365975" w14:textId="4521677C" w:rsidR="00F92D07" w:rsidRP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В случае представления недостоверной информации Претендентом, он может быть</w:t>
      </w:r>
      <w:r>
        <w:rPr>
          <w:rFonts w:ascii="Times New Roman" w:hAnsi="Times New Roman" w:cs="Times New Roman"/>
          <w:sz w:val="24"/>
          <w:szCs w:val="24"/>
        </w:rPr>
        <w:t xml:space="preserve"> </w:t>
      </w:r>
      <w:r w:rsidRPr="00F92D07">
        <w:rPr>
          <w:rFonts w:ascii="Times New Roman" w:hAnsi="Times New Roman" w:cs="Times New Roman"/>
          <w:sz w:val="24"/>
          <w:szCs w:val="24"/>
        </w:rPr>
        <w:t>отстранен от участия в подаче конкурентных предложений на любом этапе проведения.</w:t>
      </w:r>
    </w:p>
    <w:p w14:paraId="36B555B5" w14:textId="2B15749C"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Организатором сбора конкурентных предложений принимается решение об отказе в</w:t>
      </w:r>
      <w:r>
        <w:rPr>
          <w:rFonts w:ascii="Times New Roman" w:hAnsi="Times New Roman" w:cs="Times New Roman"/>
          <w:sz w:val="24"/>
          <w:szCs w:val="24"/>
        </w:rPr>
        <w:t xml:space="preserve"> </w:t>
      </w:r>
      <w:r w:rsidRPr="00F92D07">
        <w:rPr>
          <w:rFonts w:ascii="Times New Roman" w:hAnsi="Times New Roman" w:cs="Times New Roman"/>
          <w:sz w:val="24"/>
          <w:szCs w:val="24"/>
        </w:rPr>
        <w:t>допуске к участию в подаче конкурентных предложений Претендентов в следующих</w:t>
      </w:r>
      <w:r>
        <w:rPr>
          <w:rFonts w:ascii="Times New Roman" w:hAnsi="Times New Roman" w:cs="Times New Roman"/>
          <w:sz w:val="24"/>
          <w:szCs w:val="24"/>
        </w:rPr>
        <w:t xml:space="preserve"> </w:t>
      </w:r>
      <w:r w:rsidRPr="00F92D07">
        <w:rPr>
          <w:rFonts w:ascii="Times New Roman" w:hAnsi="Times New Roman" w:cs="Times New Roman"/>
          <w:sz w:val="24"/>
          <w:szCs w:val="24"/>
        </w:rPr>
        <w:t>случаях:</w:t>
      </w:r>
    </w:p>
    <w:p w14:paraId="25E3DDF7" w14:textId="77777777" w:rsidR="00FE36CA" w:rsidRDefault="00F92D07" w:rsidP="00FE36CA">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сведения о Претендентах не предоставлены;</w:t>
      </w:r>
    </w:p>
    <w:p w14:paraId="7D7674B6" w14:textId="7C320812" w:rsidR="00FE36CA"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D07" w:rsidRPr="00F92D07">
        <w:rPr>
          <w:rFonts w:ascii="Times New Roman" w:hAnsi="Times New Roman" w:cs="Times New Roman"/>
          <w:sz w:val="24"/>
          <w:szCs w:val="24"/>
        </w:rPr>
        <w:t>сведения о Претендентах предоставлены не в полном объёме;</w:t>
      </w:r>
    </w:p>
    <w:p w14:paraId="4D3760DF" w14:textId="2DA791B9" w:rsidR="00FE36CA"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D07" w:rsidRPr="00F92D07">
        <w:rPr>
          <w:rFonts w:ascii="Times New Roman" w:hAnsi="Times New Roman" w:cs="Times New Roman"/>
          <w:sz w:val="24"/>
          <w:szCs w:val="24"/>
        </w:rPr>
        <w:t>представлены недостоверные сведения о Претендентах</w:t>
      </w:r>
      <w:r>
        <w:rPr>
          <w:rFonts w:ascii="Times New Roman" w:hAnsi="Times New Roman" w:cs="Times New Roman"/>
          <w:sz w:val="24"/>
          <w:szCs w:val="24"/>
        </w:rPr>
        <w:t>;</w:t>
      </w:r>
    </w:p>
    <w:p w14:paraId="212D2E19" w14:textId="39C65A5B" w:rsidR="00F92D07" w:rsidRPr="00F92D07"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2D07" w:rsidRPr="00F92D07">
        <w:rPr>
          <w:rFonts w:ascii="Times New Roman" w:hAnsi="Times New Roman" w:cs="Times New Roman"/>
          <w:sz w:val="24"/>
          <w:szCs w:val="24"/>
        </w:rPr>
        <w:t>представлены не все необходимые документы, указанные в настоящем</w:t>
      </w:r>
      <w:r w:rsidR="000D5538">
        <w:rPr>
          <w:rFonts w:ascii="Times New Roman" w:hAnsi="Times New Roman" w:cs="Times New Roman"/>
          <w:sz w:val="24"/>
          <w:szCs w:val="24"/>
        </w:rPr>
        <w:t xml:space="preserve"> </w:t>
      </w:r>
      <w:r w:rsidR="00F92D07" w:rsidRPr="00F92D07">
        <w:rPr>
          <w:rFonts w:ascii="Times New Roman" w:hAnsi="Times New Roman" w:cs="Times New Roman"/>
          <w:sz w:val="24"/>
          <w:szCs w:val="24"/>
        </w:rPr>
        <w:t>уведомлении, либо представленные документы оформлены ненадлежащим образом;</w:t>
      </w:r>
    </w:p>
    <w:p w14:paraId="0C5E5D9B" w14:textId="09851C3E" w:rsidR="00F92D07" w:rsidRDefault="00F92D07" w:rsidP="00FE36CA">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заявка подана по истечении срока приема заявок.</w:t>
      </w:r>
    </w:p>
    <w:p w14:paraId="693CA797" w14:textId="775B554C" w:rsidR="00FE36CA" w:rsidRDefault="00F92D07" w:rsidP="00922399">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Комиссия отменяет объявленный сбор конкурентных предложений о стоимости</w:t>
      </w:r>
      <w:r>
        <w:rPr>
          <w:rFonts w:ascii="Times New Roman" w:hAnsi="Times New Roman" w:cs="Times New Roman"/>
          <w:sz w:val="24"/>
          <w:szCs w:val="24"/>
        </w:rPr>
        <w:t xml:space="preserve"> </w:t>
      </w:r>
      <w:r w:rsidRPr="00F92D07">
        <w:rPr>
          <w:rFonts w:ascii="Times New Roman" w:hAnsi="Times New Roman" w:cs="Times New Roman"/>
          <w:sz w:val="24"/>
          <w:szCs w:val="24"/>
        </w:rPr>
        <w:t>представительных партий, если ни один из Претендентов не заявил об участии в подаче</w:t>
      </w:r>
      <w:r>
        <w:rPr>
          <w:rFonts w:ascii="Times New Roman" w:hAnsi="Times New Roman" w:cs="Times New Roman"/>
          <w:sz w:val="24"/>
          <w:szCs w:val="24"/>
        </w:rPr>
        <w:t xml:space="preserve"> </w:t>
      </w:r>
      <w:r w:rsidRPr="00F92D07">
        <w:rPr>
          <w:rFonts w:ascii="Times New Roman" w:hAnsi="Times New Roman" w:cs="Times New Roman"/>
          <w:sz w:val="24"/>
          <w:szCs w:val="24"/>
        </w:rPr>
        <w:t>конкурентных предложений или Организатором принято решение об отказе в допуске к</w:t>
      </w:r>
      <w:r>
        <w:rPr>
          <w:rFonts w:ascii="Times New Roman" w:hAnsi="Times New Roman" w:cs="Times New Roman"/>
          <w:sz w:val="24"/>
          <w:szCs w:val="24"/>
        </w:rPr>
        <w:t xml:space="preserve"> </w:t>
      </w:r>
      <w:r w:rsidRPr="00F92D07">
        <w:rPr>
          <w:rFonts w:ascii="Times New Roman" w:hAnsi="Times New Roman" w:cs="Times New Roman"/>
          <w:sz w:val="24"/>
          <w:szCs w:val="24"/>
        </w:rPr>
        <w:t>участию в сборе конкурентных предложений всех Претендентов.</w:t>
      </w:r>
    </w:p>
    <w:p w14:paraId="05E43B86" w14:textId="77777777" w:rsidR="00922399" w:rsidRPr="00922399" w:rsidRDefault="00922399" w:rsidP="00922399">
      <w:pPr>
        <w:spacing w:after="120" w:line="240" w:lineRule="auto"/>
        <w:ind w:firstLine="708"/>
        <w:jc w:val="both"/>
        <w:rPr>
          <w:rFonts w:ascii="Times New Roman" w:hAnsi="Times New Roman" w:cs="Times New Roman"/>
          <w:sz w:val="24"/>
          <w:szCs w:val="24"/>
        </w:rPr>
      </w:pPr>
    </w:p>
    <w:p w14:paraId="7D5BBA83" w14:textId="4CC2D39A" w:rsidR="00F92D07" w:rsidRDefault="00F92D07" w:rsidP="00F92D07">
      <w:pPr>
        <w:spacing w:after="120" w:line="240" w:lineRule="auto"/>
        <w:ind w:firstLine="708"/>
        <w:jc w:val="center"/>
        <w:rPr>
          <w:rFonts w:ascii="Times New Roman" w:hAnsi="Times New Roman" w:cs="Times New Roman"/>
          <w:b/>
          <w:sz w:val="24"/>
          <w:szCs w:val="24"/>
        </w:rPr>
      </w:pPr>
      <w:r w:rsidRPr="00F92D07">
        <w:rPr>
          <w:rFonts w:ascii="Times New Roman" w:hAnsi="Times New Roman" w:cs="Times New Roman"/>
          <w:b/>
          <w:sz w:val="24"/>
          <w:szCs w:val="24"/>
        </w:rPr>
        <w:t>Просмотр алмазного сырья.</w:t>
      </w:r>
    </w:p>
    <w:p w14:paraId="23FE27A6" w14:textId="77777777" w:rsid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Претенденты приглашаются Организатором на просмотр алмазного сырья посредством направления уведомления о сроках показов. </w:t>
      </w:r>
    </w:p>
    <w:p w14:paraId="0A8A89DE" w14:textId="6DA9C1DB" w:rsid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xml:space="preserve">Показы алмазного сырья состоятся в период с </w:t>
      </w:r>
      <w:r w:rsidR="0019373C">
        <w:rPr>
          <w:rFonts w:ascii="Times New Roman" w:hAnsi="Times New Roman" w:cs="Times New Roman"/>
          <w:color w:val="000000" w:themeColor="text1"/>
          <w:sz w:val="24"/>
          <w:szCs w:val="24"/>
        </w:rPr>
        <w:t>6</w:t>
      </w:r>
      <w:r w:rsidRPr="00861473">
        <w:rPr>
          <w:rFonts w:ascii="Times New Roman" w:hAnsi="Times New Roman" w:cs="Times New Roman"/>
          <w:color w:val="000000" w:themeColor="text1"/>
          <w:sz w:val="24"/>
          <w:szCs w:val="24"/>
        </w:rPr>
        <w:t xml:space="preserve"> по </w:t>
      </w:r>
      <w:r w:rsidR="0019373C">
        <w:rPr>
          <w:rFonts w:ascii="Times New Roman" w:hAnsi="Times New Roman" w:cs="Times New Roman"/>
          <w:color w:val="000000" w:themeColor="text1"/>
          <w:sz w:val="24"/>
          <w:szCs w:val="24"/>
        </w:rPr>
        <w:t>17</w:t>
      </w:r>
      <w:r w:rsidRPr="00861473">
        <w:rPr>
          <w:rFonts w:ascii="Times New Roman" w:hAnsi="Times New Roman" w:cs="Times New Roman"/>
          <w:color w:val="000000" w:themeColor="text1"/>
          <w:sz w:val="24"/>
          <w:szCs w:val="24"/>
        </w:rPr>
        <w:t xml:space="preserve"> </w:t>
      </w:r>
      <w:r w:rsidR="0019373C">
        <w:rPr>
          <w:rFonts w:ascii="Times New Roman" w:hAnsi="Times New Roman" w:cs="Times New Roman"/>
          <w:color w:val="000000" w:themeColor="text1"/>
          <w:sz w:val="24"/>
          <w:szCs w:val="24"/>
        </w:rPr>
        <w:t>июля</w:t>
      </w:r>
      <w:r w:rsidRPr="00861473">
        <w:rPr>
          <w:rFonts w:ascii="Times New Roman" w:hAnsi="Times New Roman" w:cs="Times New Roman"/>
          <w:color w:val="000000" w:themeColor="text1"/>
          <w:sz w:val="24"/>
          <w:szCs w:val="24"/>
        </w:rPr>
        <w:t xml:space="preserve"> </w:t>
      </w:r>
      <w:r w:rsidRPr="00F92D07">
        <w:rPr>
          <w:rFonts w:ascii="Times New Roman" w:hAnsi="Times New Roman" w:cs="Times New Roman"/>
          <w:sz w:val="24"/>
          <w:szCs w:val="24"/>
        </w:rPr>
        <w:t>20</w:t>
      </w:r>
      <w:r w:rsidR="006B672B">
        <w:rPr>
          <w:rFonts w:ascii="Times New Roman" w:hAnsi="Times New Roman" w:cs="Times New Roman"/>
          <w:sz w:val="24"/>
          <w:szCs w:val="24"/>
        </w:rPr>
        <w:t>26</w:t>
      </w:r>
      <w:r w:rsidRPr="00F92D07">
        <w:rPr>
          <w:rFonts w:ascii="Times New Roman" w:hAnsi="Times New Roman" w:cs="Times New Roman"/>
          <w:sz w:val="24"/>
          <w:szCs w:val="24"/>
        </w:rPr>
        <w:t xml:space="preserve"> г. по адресу: </w:t>
      </w:r>
      <w:r w:rsidRPr="00D8452B">
        <w:rPr>
          <w:rFonts w:ascii="Times New Roman" w:hAnsi="Times New Roman" w:cs="Times New Roman"/>
          <w:sz w:val="24"/>
          <w:szCs w:val="24"/>
        </w:rPr>
        <w:t>117209, г. Москва, Севастопольский проспект 28к1.</w:t>
      </w:r>
      <w:r w:rsidRPr="00F92D07">
        <w:rPr>
          <w:rFonts w:ascii="Times New Roman" w:hAnsi="Times New Roman" w:cs="Times New Roman"/>
          <w:sz w:val="24"/>
          <w:szCs w:val="24"/>
        </w:rPr>
        <w:t xml:space="preserve"> </w:t>
      </w:r>
    </w:p>
    <w:p w14:paraId="361FF86D" w14:textId="1FF3F4E9" w:rsidR="00F92D07" w:rsidRPr="006B672B" w:rsidRDefault="00F92D07" w:rsidP="00C05DF4">
      <w:pPr>
        <w:spacing w:after="120" w:line="240" w:lineRule="auto"/>
        <w:ind w:firstLine="708"/>
        <w:jc w:val="both"/>
        <w:rPr>
          <w:rFonts w:ascii="Times New Roman" w:hAnsi="Times New Roman" w:cs="Times New Roman"/>
          <w:color w:val="FF0000"/>
          <w:sz w:val="24"/>
          <w:szCs w:val="24"/>
        </w:rPr>
      </w:pPr>
      <w:r w:rsidRPr="00B36BA5">
        <w:rPr>
          <w:rFonts w:ascii="Times New Roman" w:hAnsi="Times New Roman" w:cs="Times New Roman"/>
          <w:color w:val="000000" w:themeColor="text1"/>
          <w:sz w:val="24"/>
          <w:szCs w:val="24"/>
        </w:rPr>
        <w:t xml:space="preserve">Заявка на участие в просмотре алмазного сырья направляется на электронную почту </w:t>
      </w:r>
      <w:r w:rsidR="00B36BA5" w:rsidRPr="00B36BA5">
        <w:rPr>
          <w:rFonts w:ascii="Times New Roman" w:hAnsi="Times New Roman" w:cs="Times New Roman"/>
          <w:color w:val="4472C4" w:themeColor="accent1"/>
          <w:sz w:val="24"/>
          <w:szCs w:val="24"/>
          <w:u w:val="single"/>
        </w:rPr>
        <w:t>Info@diam-dth.ru</w:t>
      </w:r>
    </w:p>
    <w:p w14:paraId="2D662397" w14:textId="6E6EE58C" w:rsidR="00F92D07" w:rsidRPr="00F92D07" w:rsidRDefault="00F92D07" w:rsidP="00F92D07">
      <w:pPr>
        <w:spacing w:after="120" w:line="240" w:lineRule="auto"/>
        <w:ind w:firstLine="708"/>
        <w:jc w:val="center"/>
        <w:rPr>
          <w:rFonts w:ascii="Times New Roman" w:hAnsi="Times New Roman" w:cs="Times New Roman"/>
          <w:b/>
          <w:sz w:val="24"/>
          <w:szCs w:val="24"/>
        </w:rPr>
      </w:pPr>
      <w:r w:rsidRPr="00F92D07">
        <w:rPr>
          <w:rFonts w:ascii="Times New Roman" w:hAnsi="Times New Roman" w:cs="Times New Roman"/>
          <w:b/>
          <w:sz w:val="24"/>
          <w:szCs w:val="24"/>
        </w:rPr>
        <w:t>Сбор конкурентных предложений.</w:t>
      </w:r>
    </w:p>
    <w:p w14:paraId="229DDC17" w14:textId="6C2F0F53"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Дата и время начала сбора конкурентных предложений: </w:t>
      </w:r>
      <w:r w:rsidR="0019373C">
        <w:rPr>
          <w:rFonts w:ascii="Times New Roman" w:hAnsi="Times New Roman" w:cs="Times New Roman"/>
          <w:sz w:val="24"/>
          <w:szCs w:val="24"/>
        </w:rPr>
        <w:t>13 июля</w:t>
      </w:r>
      <w:r w:rsidRPr="00F92D07">
        <w:rPr>
          <w:rFonts w:ascii="Times New Roman" w:hAnsi="Times New Roman" w:cs="Times New Roman"/>
          <w:sz w:val="24"/>
          <w:szCs w:val="24"/>
        </w:rPr>
        <w:t xml:space="preserve"> 202</w:t>
      </w:r>
      <w:r w:rsidR="006B672B">
        <w:rPr>
          <w:rFonts w:ascii="Times New Roman" w:hAnsi="Times New Roman" w:cs="Times New Roman"/>
          <w:sz w:val="24"/>
          <w:szCs w:val="24"/>
        </w:rPr>
        <w:t>6</w:t>
      </w:r>
      <w:r w:rsidRPr="00F92D07">
        <w:rPr>
          <w:rFonts w:ascii="Times New Roman" w:hAnsi="Times New Roman" w:cs="Times New Roman"/>
          <w:sz w:val="24"/>
          <w:szCs w:val="24"/>
        </w:rPr>
        <w:t xml:space="preserve"> года в</w:t>
      </w:r>
      <w:r>
        <w:rPr>
          <w:rFonts w:ascii="Times New Roman" w:hAnsi="Times New Roman" w:cs="Times New Roman"/>
          <w:sz w:val="24"/>
          <w:szCs w:val="24"/>
        </w:rPr>
        <w:t xml:space="preserve"> </w:t>
      </w:r>
      <w:r w:rsidRPr="00F92D07">
        <w:rPr>
          <w:rFonts w:ascii="Times New Roman" w:hAnsi="Times New Roman" w:cs="Times New Roman"/>
          <w:sz w:val="24"/>
          <w:szCs w:val="24"/>
        </w:rPr>
        <w:t>1</w:t>
      </w:r>
      <w:r w:rsidR="006B672B">
        <w:rPr>
          <w:rFonts w:ascii="Times New Roman" w:hAnsi="Times New Roman" w:cs="Times New Roman"/>
          <w:sz w:val="24"/>
          <w:szCs w:val="24"/>
        </w:rPr>
        <w:t>3</w:t>
      </w:r>
      <w:r w:rsidRPr="00F92D07">
        <w:rPr>
          <w:rFonts w:ascii="Times New Roman" w:hAnsi="Times New Roman" w:cs="Times New Roman"/>
          <w:sz w:val="24"/>
          <w:szCs w:val="24"/>
        </w:rPr>
        <w:t>:00 (</w:t>
      </w:r>
      <w:r w:rsidR="00276DD3">
        <w:rPr>
          <w:rFonts w:ascii="Times New Roman" w:hAnsi="Times New Roman" w:cs="Times New Roman"/>
          <w:sz w:val="24"/>
          <w:szCs w:val="24"/>
        </w:rPr>
        <w:t>в</w:t>
      </w:r>
      <w:r w:rsidRPr="00F92D07">
        <w:rPr>
          <w:rFonts w:ascii="Times New Roman" w:hAnsi="Times New Roman" w:cs="Times New Roman"/>
          <w:sz w:val="24"/>
          <w:szCs w:val="24"/>
        </w:rPr>
        <w:t>ремя Московское).</w:t>
      </w:r>
    </w:p>
    <w:p w14:paraId="34C8D453" w14:textId="5A48728E"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Дата и время окончания сбора конкурентных предложений: </w:t>
      </w:r>
      <w:r w:rsidR="0019373C">
        <w:rPr>
          <w:rFonts w:ascii="Times New Roman" w:hAnsi="Times New Roman" w:cs="Times New Roman"/>
          <w:sz w:val="24"/>
          <w:szCs w:val="24"/>
        </w:rPr>
        <w:t>20 июля</w:t>
      </w:r>
      <w:r w:rsidRPr="00F92D07">
        <w:rPr>
          <w:rFonts w:ascii="Times New Roman" w:hAnsi="Times New Roman" w:cs="Times New Roman"/>
          <w:sz w:val="24"/>
          <w:szCs w:val="24"/>
        </w:rPr>
        <w:t xml:space="preserve"> 202</w:t>
      </w:r>
      <w:r w:rsidR="006B672B">
        <w:rPr>
          <w:rFonts w:ascii="Times New Roman" w:hAnsi="Times New Roman" w:cs="Times New Roman"/>
          <w:sz w:val="24"/>
          <w:szCs w:val="24"/>
        </w:rPr>
        <w:t>6</w:t>
      </w:r>
      <w:r w:rsidRPr="00F92D07">
        <w:rPr>
          <w:rFonts w:ascii="Times New Roman" w:hAnsi="Times New Roman" w:cs="Times New Roman"/>
          <w:sz w:val="24"/>
          <w:szCs w:val="24"/>
        </w:rPr>
        <w:t xml:space="preserve"> года в</w:t>
      </w:r>
      <w:r>
        <w:rPr>
          <w:rFonts w:ascii="Times New Roman" w:hAnsi="Times New Roman" w:cs="Times New Roman"/>
          <w:sz w:val="24"/>
          <w:szCs w:val="24"/>
        </w:rPr>
        <w:t xml:space="preserve"> </w:t>
      </w:r>
      <w:r w:rsidRPr="00F92D07">
        <w:rPr>
          <w:rFonts w:ascii="Times New Roman" w:hAnsi="Times New Roman" w:cs="Times New Roman"/>
          <w:sz w:val="24"/>
          <w:szCs w:val="24"/>
        </w:rPr>
        <w:t>1</w:t>
      </w:r>
      <w:r>
        <w:rPr>
          <w:rFonts w:ascii="Times New Roman" w:hAnsi="Times New Roman" w:cs="Times New Roman"/>
          <w:sz w:val="24"/>
          <w:szCs w:val="24"/>
        </w:rPr>
        <w:t>4</w:t>
      </w:r>
      <w:r w:rsidRPr="00F92D07">
        <w:rPr>
          <w:rFonts w:ascii="Times New Roman" w:hAnsi="Times New Roman" w:cs="Times New Roman"/>
          <w:sz w:val="24"/>
          <w:szCs w:val="24"/>
        </w:rPr>
        <w:t>:00 (</w:t>
      </w:r>
      <w:r w:rsidR="00276DD3">
        <w:rPr>
          <w:rFonts w:ascii="Times New Roman" w:hAnsi="Times New Roman" w:cs="Times New Roman"/>
          <w:sz w:val="24"/>
          <w:szCs w:val="24"/>
        </w:rPr>
        <w:t>в</w:t>
      </w:r>
      <w:r w:rsidRPr="00F92D07">
        <w:rPr>
          <w:rFonts w:ascii="Times New Roman" w:hAnsi="Times New Roman" w:cs="Times New Roman"/>
          <w:sz w:val="24"/>
          <w:szCs w:val="24"/>
        </w:rPr>
        <w:t>ремя Московское).</w:t>
      </w:r>
    </w:p>
    <w:p w14:paraId="12ED828D" w14:textId="0C05D91F" w:rsidR="006B672B" w:rsidRPr="005E5349" w:rsidRDefault="006B672B" w:rsidP="006B672B">
      <w:pPr>
        <w:spacing w:after="120" w:line="240" w:lineRule="auto"/>
        <w:ind w:firstLine="708"/>
        <w:jc w:val="both"/>
        <w:rPr>
          <w:rFonts w:ascii="Times New Roman" w:hAnsi="Times New Roman" w:cs="Times New Roman"/>
          <w:color w:val="000000" w:themeColor="text1"/>
          <w:sz w:val="24"/>
          <w:szCs w:val="24"/>
        </w:rPr>
      </w:pPr>
      <w:r w:rsidRPr="005E5349">
        <w:rPr>
          <w:rFonts w:ascii="Times New Roman" w:hAnsi="Times New Roman" w:cs="Times New Roman"/>
          <w:color w:val="000000" w:themeColor="text1"/>
          <w:sz w:val="24"/>
          <w:szCs w:val="24"/>
        </w:rPr>
        <w:t>Подведение итогов сбора конкурентных предложений (</w:t>
      </w:r>
      <w:bookmarkStart w:id="0" w:name="_GoBack"/>
      <w:bookmarkEnd w:id="0"/>
      <w:r w:rsidRPr="005E5349">
        <w:rPr>
          <w:rFonts w:ascii="Times New Roman" w:hAnsi="Times New Roman" w:cs="Times New Roman"/>
          <w:color w:val="000000" w:themeColor="text1"/>
          <w:sz w:val="24"/>
          <w:szCs w:val="24"/>
        </w:rPr>
        <w:t xml:space="preserve">его завершение) </w:t>
      </w:r>
      <w:proofErr w:type="gramStart"/>
      <w:r w:rsidRPr="005E5349">
        <w:rPr>
          <w:rFonts w:ascii="Times New Roman" w:hAnsi="Times New Roman" w:cs="Times New Roman"/>
          <w:color w:val="000000" w:themeColor="text1"/>
          <w:sz w:val="24"/>
          <w:szCs w:val="24"/>
        </w:rPr>
        <w:t xml:space="preserve">состоится </w:t>
      </w:r>
      <w:r w:rsidR="00F44787">
        <w:rPr>
          <w:rFonts w:ascii="Times New Roman" w:hAnsi="Times New Roman" w:cs="Times New Roman"/>
          <w:color w:val="000000" w:themeColor="text1"/>
          <w:sz w:val="24"/>
          <w:szCs w:val="24"/>
        </w:rPr>
        <w:t xml:space="preserve"> </w:t>
      </w:r>
      <w:r w:rsidR="006449E1" w:rsidRPr="005E5349">
        <w:rPr>
          <w:rFonts w:ascii="Times New Roman" w:hAnsi="Times New Roman" w:cs="Times New Roman"/>
          <w:color w:val="000000" w:themeColor="text1"/>
          <w:sz w:val="24"/>
          <w:szCs w:val="24"/>
        </w:rPr>
        <w:t>2</w:t>
      </w:r>
      <w:r w:rsidR="0019373C" w:rsidRPr="005E5349">
        <w:rPr>
          <w:rFonts w:ascii="Times New Roman" w:hAnsi="Times New Roman" w:cs="Times New Roman"/>
          <w:color w:val="000000" w:themeColor="text1"/>
          <w:sz w:val="24"/>
          <w:szCs w:val="24"/>
        </w:rPr>
        <w:t>1</w:t>
      </w:r>
      <w:proofErr w:type="gramEnd"/>
      <w:r w:rsidR="006449E1" w:rsidRPr="005E5349">
        <w:rPr>
          <w:rFonts w:ascii="Times New Roman" w:hAnsi="Times New Roman" w:cs="Times New Roman"/>
          <w:color w:val="000000" w:themeColor="text1"/>
          <w:sz w:val="24"/>
          <w:szCs w:val="24"/>
        </w:rPr>
        <w:t xml:space="preserve"> ию</w:t>
      </w:r>
      <w:r w:rsidR="0019373C" w:rsidRPr="005E5349">
        <w:rPr>
          <w:rFonts w:ascii="Times New Roman" w:hAnsi="Times New Roman" w:cs="Times New Roman"/>
          <w:color w:val="000000" w:themeColor="text1"/>
          <w:sz w:val="24"/>
          <w:szCs w:val="24"/>
        </w:rPr>
        <w:t>л</w:t>
      </w:r>
      <w:r w:rsidR="006449E1" w:rsidRPr="005E5349">
        <w:rPr>
          <w:rFonts w:ascii="Times New Roman" w:hAnsi="Times New Roman" w:cs="Times New Roman"/>
          <w:color w:val="000000" w:themeColor="text1"/>
          <w:sz w:val="24"/>
          <w:szCs w:val="24"/>
        </w:rPr>
        <w:t>я</w:t>
      </w:r>
      <w:r w:rsidRPr="005E5349">
        <w:rPr>
          <w:rFonts w:ascii="Times New Roman" w:hAnsi="Times New Roman" w:cs="Times New Roman"/>
          <w:color w:val="000000" w:themeColor="text1"/>
          <w:sz w:val="24"/>
          <w:szCs w:val="24"/>
        </w:rPr>
        <w:t xml:space="preserve"> 2026 г. в 1</w:t>
      </w:r>
      <w:r w:rsidR="005E5349" w:rsidRPr="005E5349">
        <w:rPr>
          <w:rFonts w:ascii="Times New Roman" w:hAnsi="Times New Roman" w:cs="Times New Roman"/>
          <w:color w:val="000000" w:themeColor="text1"/>
          <w:sz w:val="24"/>
          <w:szCs w:val="24"/>
        </w:rPr>
        <w:t>7</w:t>
      </w:r>
      <w:r w:rsidRPr="005E5349">
        <w:rPr>
          <w:rFonts w:ascii="Times New Roman" w:hAnsi="Times New Roman" w:cs="Times New Roman"/>
          <w:color w:val="000000" w:themeColor="text1"/>
          <w:sz w:val="24"/>
          <w:szCs w:val="24"/>
        </w:rPr>
        <w:t>:00 (время Московское).</w:t>
      </w:r>
    </w:p>
    <w:p w14:paraId="2641EFFF" w14:textId="2BA93E66"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Победитель сбора конкурентных предложений определяется комиссией по сбору</w:t>
      </w:r>
      <w:r>
        <w:rPr>
          <w:rFonts w:ascii="Times New Roman" w:hAnsi="Times New Roman" w:cs="Times New Roman"/>
          <w:sz w:val="24"/>
          <w:szCs w:val="24"/>
        </w:rPr>
        <w:t xml:space="preserve"> </w:t>
      </w:r>
      <w:r w:rsidRPr="00F92D07">
        <w:rPr>
          <w:rFonts w:ascii="Times New Roman" w:hAnsi="Times New Roman" w:cs="Times New Roman"/>
          <w:sz w:val="24"/>
          <w:szCs w:val="24"/>
        </w:rPr>
        <w:t>конкурентных предложений. При равенстве предложений победителем является</w:t>
      </w:r>
      <w:r>
        <w:rPr>
          <w:rFonts w:ascii="Times New Roman" w:hAnsi="Times New Roman" w:cs="Times New Roman"/>
          <w:sz w:val="24"/>
          <w:szCs w:val="24"/>
        </w:rPr>
        <w:t xml:space="preserve"> </w:t>
      </w:r>
      <w:r w:rsidRPr="00F92D07">
        <w:rPr>
          <w:rFonts w:ascii="Times New Roman" w:hAnsi="Times New Roman" w:cs="Times New Roman"/>
          <w:sz w:val="24"/>
          <w:szCs w:val="24"/>
        </w:rPr>
        <w:t>Претендент, подавший предложение раньше.</w:t>
      </w:r>
    </w:p>
    <w:p w14:paraId="17D6816B" w14:textId="18FF45B6"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Сбор конкурентных предложений в отношении представительной партии алмазов в</w:t>
      </w:r>
      <w:r>
        <w:rPr>
          <w:rFonts w:ascii="Times New Roman" w:hAnsi="Times New Roman" w:cs="Times New Roman"/>
          <w:sz w:val="24"/>
          <w:szCs w:val="24"/>
        </w:rPr>
        <w:t xml:space="preserve"> </w:t>
      </w:r>
      <w:r w:rsidRPr="00F92D07">
        <w:rPr>
          <w:rFonts w:ascii="Times New Roman" w:hAnsi="Times New Roman" w:cs="Times New Roman"/>
          <w:sz w:val="24"/>
          <w:szCs w:val="24"/>
        </w:rPr>
        <w:t>целом или каждой части представительной партии признается несостоявшимся если:</w:t>
      </w:r>
    </w:p>
    <w:p w14:paraId="1B2FB18D" w14:textId="0A262AEA"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 в </w:t>
      </w:r>
      <w:r w:rsidR="007A6F08" w:rsidRPr="00F92D07">
        <w:rPr>
          <w:rFonts w:ascii="Times New Roman" w:hAnsi="Times New Roman" w:cs="Times New Roman"/>
          <w:sz w:val="24"/>
          <w:szCs w:val="24"/>
        </w:rPr>
        <w:t>сборе</w:t>
      </w:r>
      <w:r w:rsidRPr="00F92D07">
        <w:rPr>
          <w:rFonts w:ascii="Times New Roman" w:hAnsi="Times New Roman" w:cs="Times New Roman"/>
          <w:sz w:val="24"/>
          <w:szCs w:val="24"/>
        </w:rPr>
        <w:t xml:space="preserve"> конкурентных предложений приняли участие менее 7 (семи) участников;</w:t>
      </w:r>
    </w:p>
    <w:p w14:paraId="478CF3D5" w14:textId="091092DB" w:rsidR="00F92D07" w:rsidRPr="00F92D07" w:rsidRDefault="00F92D07" w:rsidP="00276DD3">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поступило менее 3 (трех) конкурентных предложений в отношении</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представительной партии алмазов в целом или на каждую часть представительной партии,</w:t>
      </w:r>
      <w:r>
        <w:rPr>
          <w:rFonts w:ascii="Times New Roman" w:hAnsi="Times New Roman" w:cs="Times New Roman"/>
          <w:sz w:val="24"/>
          <w:szCs w:val="24"/>
        </w:rPr>
        <w:t xml:space="preserve"> </w:t>
      </w:r>
      <w:r w:rsidRPr="00F92D07">
        <w:rPr>
          <w:rFonts w:ascii="Times New Roman" w:hAnsi="Times New Roman" w:cs="Times New Roman"/>
          <w:sz w:val="24"/>
          <w:szCs w:val="24"/>
        </w:rPr>
        <w:t>состоящую из позиций или совокупности позиций алмазов.</w:t>
      </w:r>
    </w:p>
    <w:p w14:paraId="298EB32E" w14:textId="4AD49294"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Договор/контракт, заключенный по электронной почте путем обмена сканами</w:t>
      </w:r>
      <w:r>
        <w:rPr>
          <w:rFonts w:ascii="Times New Roman" w:hAnsi="Times New Roman" w:cs="Times New Roman"/>
          <w:sz w:val="24"/>
          <w:szCs w:val="24"/>
        </w:rPr>
        <w:t xml:space="preserve"> </w:t>
      </w:r>
      <w:r w:rsidRPr="00F92D07">
        <w:rPr>
          <w:rFonts w:ascii="Times New Roman" w:hAnsi="Times New Roman" w:cs="Times New Roman"/>
          <w:sz w:val="24"/>
          <w:szCs w:val="24"/>
        </w:rPr>
        <w:t>подписанных документов, считается заключенным в письменной форме.</w:t>
      </w:r>
    </w:p>
    <w:p w14:paraId="04843E19" w14:textId="6E12A861"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Непредставление победителем подписанного с его стороны договора/контракта</w:t>
      </w:r>
      <w:r>
        <w:rPr>
          <w:rFonts w:ascii="Times New Roman" w:hAnsi="Times New Roman" w:cs="Times New Roman"/>
          <w:sz w:val="24"/>
          <w:szCs w:val="24"/>
        </w:rPr>
        <w:t xml:space="preserve"> </w:t>
      </w:r>
      <w:r w:rsidRPr="00F92D07">
        <w:rPr>
          <w:rFonts w:ascii="Times New Roman" w:hAnsi="Times New Roman" w:cs="Times New Roman"/>
          <w:sz w:val="24"/>
          <w:szCs w:val="24"/>
        </w:rPr>
        <w:t>продавцу или представление после окончания указанного в контракте срока считается</w:t>
      </w:r>
      <w:r>
        <w:rPr>
          <w:rFonts w:ascii="Times New Roman" w:hAnsi="Times New Roman" w:cs="Times New Roman"/>
          <w:sz w:val="24"/>
          <w:szCs w:val="24"/>
        </w:rPr>
        <w:t xml:space="preserve"> </w:t>
      </w:r>
      <w:r w:rsidRPr="00F92D07">
        <w:rPr>
          <w:rFonts w:ascii="Times New Roman" w:hAnsi="Times New Roman" w:cs="Times New Roman"/>
          <w:sz w:val="24"/>
          <w:szCs w:val="24"/>
        </w:rPr>
        <w:t>отказом от заключения договора.</w:t>
      </w:r>
    </w:p>
    <w:p w14:paraId="7DA199FC" w14:textId="36691880" w:rsidR="0059756B" w:rsidRDefault="00F92D07" w:rsidP="0086013E">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Оплата алмазного сырья победителем сбора конкурентных предложений</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производится в сроки, указанные в договоре/контракте. Денежные средства перечисляются</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в полном объеме (100%) авансовым платежом.</w:t>
      </w:r>
      <w:r w:rsidR="0086013E">
        <w:rPr>
          <w:rFonts w:ascii="Times New Roman" w:hAnsi="Times New Roman" w:cs="Times New Roman"/>
          <w:sz w:val="24"/>
          <w:szCs w:val="24"/>
        </w:rPr>
        <w:t xml:space="preserve"> </w:t>
      </w:r>
      <w:r w:rsidRPr="00F92D07">
        <w:rPr>
          <w:rFonts w:ascii="Times New Roman" w:hAnsi="Times New Roman" w:cs="Times New Roman"/>
          <w:sz w:val="24"/>
          <w:szCs w:val="24"/>
        </w:rPr>
        <w:t xml:space="preserve">Передача </w:t>
      </w:r>
      <w:r w:rsidR="006B672B" w:rsidRPr="00F92D07">
        <w:rPr>
          <w:rFonts w:ascii="Times New Roman" w:hAnsi="Times New Roman" w:cs="Times New Roman"/>
          <w:sz w:val="24"/>
          <w:szCs w:val="24"/>
        </w:rPr>
        <w:t>алмазного</w:t>
      </w:r>
      <w:r w:rsidRPr="00F92D07">
        <w:rPr>
          <w:rFonts w:ascii="Times New Roman" w:hAnsi="Times New Roman" w:cs="Times New Roman"/>
          <w:sz w:val="24"/>
          <w:szCs w:val="24"/>
        </w:rPr>
        <w:t xml:space="preserve"> сырья от продавца покупателю осуществляется после</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получения продавцом полной стоимости контракта.</w:t>
      </w:r>
    </w:p>
    <w:p w14:paraId="151371DC" w14:textId="77777777" w:rsidR="00C05DF4" w:rsidRDefault="00C05DF4" w:rsidP="0059756B">
      <w:pPr>
        <w:spacing w:after="0" w:line="240" w:lineRule="auto"/>
        <w:ind w:left="7368"/>
        <w:jc w:val="both"/>
        <w:rPr>
          <w:rFonts w:ascii="Times New Roman" w:eastAsia="Calibri" w:hAnsi="Times New Roman" w:cs="Times New Roman"/>
          <w:b/>
          <w:sz w:val="24"/>
        </w:rPr>
      </w:pPr>
    </w:p>
    <w:p w14:paraId="5D8E116C" w14:textId="32962DAD" w:rsidR="00B36BA5" w:rsidRDefault="00B36BA5" w:rsidP="0059756B">
      <w:pPr>
        <w:spacing w:after="0" w:line="240" w:lineRule="auto"/>
        <w:ind w:left="7368"/>
        <w:jc w:val="both"/>
        <w:rPr>
          <w:rFonts w:ascii="Times New Roman" w:eastAsia="Calibri" w:hAnsi="Times New Roman" w:cs="Times New Roman"/>
          <w:b/>
          <w:sz w:val="24"/>
        </w:rPr>
      </w:pPr>
    </w:p>
    <w:p w14:paraId="466310B3" w14:textId="61848E79" w:rsidR="00861473" w:rsidRDefault="00861473" w:rsidP="0059756B">
      <w:pPr>
        <w:spacing w:after="0" w:line="240" w:lineRule="auto"/>
        <w:ind w:left="7368"/>
        <w:jc w:val="both"/>
        <w:rPr>
          <w:rFonts w:ascii="Times New Roman" w:eastAsia="Calibri" w:hAnsi="Times New Roman" w:cs="Times New Roman"/>
          <w:b/>
          <w:sz w:val="24"/>
        </w:rPr>
      </w:pPr>
    </w:p>
    <w:p w14:paraId="355AA3EE" w14:textId="77777777" w:rsidR="00861473" w:rsidRDefault="00861473" w:rsidP="0059756B">
      <w:pPr>
        <w:spacing w:after="0" w:line="240" w:lineRule="auto"/>
        <w:ind w:left="7368"/>
        <w:jc w:val="both"/>
        <w:rPr>
          <w:rFonts w:ascii="Times New Roman" w:eastAsia="Calibri" w:hAnsi="Times New Roman" w:cs="Times New Roman"/>
          <w:b/>
          <w:sz w:val="24"/>
        </w:rPr>
      </w:pPr>
    </w:p>
    <w:p w14:paraId="777311D1" w14:textId="7377FF67" w:rsidR="0059756B" w:rsidRPr="00C2616D" w:rsidRDefault="0059756B" w:rsidP="0059756B">
      <w:pPr>
        <w:spacing w:after="0" w:line="240" w:lineRule="auto"/>
        <w:ind w:left="7368"/>
        <w:jc w:val="both"/>
        <w:rPr>
          <w:rFonts w:ascii="Times New Roman" w:eastAsia="Calibri" w:hAnsi="Times New Roman" w:cs="Times New Roman"/>
          <w:b/>
          <w:sz w:val="24"/>
        </w:rPr>
      </w:pPr>
      <w:r w:rsidRPr="00C2616D">
        <w:rPr>
          <w:rFonts w:ascii="Times New Roman" w:eastAsia="Calibri" w:hAnsi="Times New Roman" w:cs="Times New Roman"/>
          <w:b/>
          <w:sz w:val="24"/>
        </w:rPr>
        <w:lastRenderedPageBreak/>
        <w:t xml:space="preserve">Приложение № 1 </w:t>
      </w:r>
    </w:p>
    <w:p w14:paraId="147F6894" w14:textId="77777777" w:rsidR="0059756B" w:rsidRPr="00C2616D" w:rsidRDefault="0059756B" w:rsidP="0059756B">
      <w:pPr>
        <w:autoSpaceDE w:val="0"/>
        <w:autoSpaceDN w:val="0"/>
        <w:adjustRightInd w:val="0"/>
        <w:spacing w:after="0" w:line="240" w:lineRule="auto"/>
        <w:jc w:val="right"/>
        <w:rPr>
          <w:rFonts w:ascii="Times New Roman" w:eastAsia="Calibri" w:hAnsi="Times New Roman" w:cs="Times New Roman"/>
          <w:b/>
          <w:color w:val="000000"/>
          <w:sz w:val="24"/>
          <w:szCs w:val="20"/>
          <w:lang w:eastAsia="ru-RU"/>
        </w:rPr>
      </w:pPr>
    </w:p>
    <w:p w14:paraId="76DBADBC" w14:textId="77777777" w:rsidR="0059756B" w:rsidRPr="00C2616D" w:rsidRDefault="0059756B" w:rsidP="0059756B">
      <w:pPr>
        <w:autoSpaceDE w:val="0"/>
        <w:autoSpaceDN w:val="0"/>
        <w:adjustRightInd w:val="0"/>
        <w:spacing w:after="0" w:line="240" w:lineRule="auto"/>
        <w:jc w:val="right"/>
        <w:rPr>
          <w:rFonts w:ascii="Times New Roman" w:eastAsia="Calibri" w:hAnsi="Times New Roman" w:cs="Times New Roman"/>
          <w:b/>
          <w:color w:val="000000"/>
          <w:sz w:val="24"/>
          <w:szCs w:val="20"/>
          <w:lang w:eastAsia="ru-RU"/>
        </w:rPr>
      </w:pPr>
    </w:p>
    <w:p w14:paraId="64A4F96F"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b/>
          <w:color w:val="000000"/>
          <w:sz w:val="24"/>
          <w:szCs w:val="20"/>
          <w:lang w:eastAsia="ru-RU"/>
        </w:rPr>
      </w:pPr>
      <w:r w:rsidRPr="00C2616D">
        <w:rPr>
          <w:rFonts w:ascii="Times New Roman" w:eastAsia="Calibri" w:hAnsi="Times New Roman" w:cs="Times New Roman"/>
          <w:b/>
          <w:color w:val="000000"/>
          <w:sz w:val="24"/>
          <w:szCs w:val="20"/>
          <w:lang w:eastAsia="ru-RU"/>
        </w:rPr>
        <w:t>АНКЕТА</w:t>
      </w:r>
    </w:p>
    <w:p w14:paraId="28020625" w14:textId="77777777" w:rsidR="0059756B" w:rsidRPr="00C2616D" w:rsidRDefault="0059756B" w:rsidP="0059756B">
      <w:pPr>
        <w:autoSpaceDE w:val="0"/>
        <w:autoSpaceDN w:val="0"/>
        <w:adjustRightInd w:val="0"/>
        <w:spacing w:after="0" w:line="240" w:lineRule="auto"/>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_____________________________________________________________________________</w:t>
      </w:r>
    </w:p>
    <w:p w14:paraId="70B285B7"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 xml:space="preserve">(полное фирменное наименование (Ф.И.О.), место нахождения (место жительства) </w:t>
      </w:r>
    </w:p>
    <w:p w14:paraId="0BC0BA3D"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 xml:space="preserve">юридического лица или индивидуального предпринимателя (далее - хозяйствующий субъект), </w:t>
      </w:r>
    </w:p>
    <w:p w14:paraId="7BB57A44"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основной государственный регистрационный номер)</w:t>
      </w:r>
    </w:p>
    <w:p w14:paraId="7C20872C"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p w14:paraId="06EEA896" w14:textId="77777777" w:rsidR="0059756B" w:rsidRPr="00C2616D" w:rsidRDefault="0059756B" w:rsidP="0059756B">
      <w:pPr>
        <w:tabs>
          <w:tab w:val="left" w:pos="10260"/>
        </w:tabs>
        <w:spacing w:after="60"/>
        <w:jc w:val="both"/>
        <w:outlineLvl w:val="7"/>
        <w:rPr>
          <w:rFonts w:ascii="Times New Roman" w:eastAsia="Times New Roman" w:hAnsi="Times New Roman" w:cs="Times New Roman"/>
          <w:iCs/>
          <w:sz w:val="20"/>
          <w:szCs w:val="20"/>
        </w:rPr>
      </w:pPr>
      <w:r w:rsidRPr="00C2616D">
        <w:rPr>
          <w:rFonts w:ascii="Times New Roman" w:eastAsia="Times New Roman" w:hAnsi="Times New Roman" w:cs="Times New Roman"/>
          <w:iCs/>
          <w:sz w:val="20"/>
          <w:szCs w:val="20"/>
          <w:lang w:val="en-US"/>
        </w:rPr>
        <w:fldChar w:fldCharType="begin">
          <w:ffData>
            <w:name w:val=""/>
            <w:enabled w:val="0"/>
            <w:calcOnExit w:val="0"/>
            <w:checkBox>
              <w:sizeAuto/>
              <w:default w:val="0"/>
            </w:checkBox>
          </w:ffData>
        </w:fldChar>
      </w:r>
      <w:r w:rsidRPr="00C2616D">
        <w:rPr>
          <w:rFonts w:ascii="Times New Roman" w:eastAsia="Times New Roman" w:hAnsi="Times New Roman" w:cs="Times New Roman"/>
          <w:iCs/>
          <w:sz w:val="20"/>
          <w:szCs w:val="20"/>
        </w:rPr>
        <w:instrText xml:space="preserve"> </w:instrText>
      </w:r>
      <w:r w:rsidRPr="00C2616D">
        <w:rPr>
          <w:rFonts w:ascii="Times New Roman" w:eastAsia="Times New Roman" w:hAnsi="Times New Roman" w:cs="Times New Roman"/>
          <w:iCs/>
          <w:sz w:val="20"/>
          <w:szCs w:val="20"/>
          <w:lang w:val="en-US"/>
        </w:rPr>
        <w:instrText>FORMCHECKBOX</w:instrText>
      </w:r>
      <w:r w:rsidRPr="00C2616D">
        <w:rPr>
          <w:rFonts w:ascii="Times New Roman" w:eastAsia="Times New Roman" w:hAnsi="Times New Roman" w:cs="Times New Roman"/>
          <w:iCs/>
          <w:sz w:val="20"/>
          <w:szCs w:val="20"/>
        </w:rPr>
        <w:instrText xml:space="preserve"> </w:instrText>
      </w:r>
      <w:r w:rsidR="005E5349">
        <w:rPr>
          <w:rFonts w:ascii="Times New Roman" w:eastAsia="Times New Roman" w:hAnsi="Times New Roman" w:cs="Times New Roman"/>
          <w:iCs/>
          <w:sz w:val="20"/>
          <w:szCs w:val="20"/>
          <w:lang w:val="en-US"/>
        </w:rPr>
      </w:r>
      <w:r w:rsidR="005E5349">
        <w:rPr>
          <w:rFonts w:ascii="Times New Roman" w:eastAsia="Times New Roman" w:hAnsi="Times New Roman" w:cs="Times New Roman"/>
          <w:iCs/>
          <w:sz w:val="20"/>
          <w:szCs w:val="20"/>
          <w:lang w:val="en-US"/>
        </w:rPr>
        <w:fldChar w:fldCharType="separate"/>
      </w:r>
      <w:r w:rsidRPr="00C2616D">
        <w:rPr>
          <w:rFonts w:ascii="Times New Roman" w:eastAsia="Times New Roman" w:hAnsi="Times New Roman" w:cs="Times New Roman"/>
          <w:iCs/>
          <w:sz w:val="20"/>
          <w:szCs w:val="20"/>
          <w:lang w:val="en-US"/>
        </w:rPr>
        <w:fldChar w:fldCharType="end"/>
      </w:r>
      <w:r w:rsidRPr="00C2616D">
        <w:rPr>
          <w:rFonts w:ascii="Times New Roman" w:eastAsia="Times New Roman" w:hAnsi="Times New Roman" w:cs="Times New Roman"/>
          <w:iCs/>
          <w:sz w:val="20"/>
          <w:szCs w:val="20"/>
        </w:rPr>
        <w:t xml:space="preserve"> </w:t>
      </w:r>
      <w:proofErr w:type="gramStart"/>
      <w:r w:rsidRPr="00C2616D">
        <w:rPr>
          <w:rFonts w:ascii="Times New Roman" w:eastAsia="Times New Roman" w:hAnsi="Times New Roman" w:cs="Times New Roman"/>
          <w:iCs/>
          <w:sz w:val="20"/>
          <w:szCs w:val="20"/>
        </w:rPr>
        <w:t>первичная  (</w:t>
      </w:r>
      <w:proofErr w:type="gramEnd"/>
      <w:r w:rsidRPr="00C2616D">
        <w:rPr>
          <w:rFonts w:ascii="Times New Roman" w:eastAsia="Times New Roman" w:hAnsi="Times New Roman" w:cs="Times New Roman"/>
          <w:iCs/>
          <w:sz w:val="20"/>
          <w:szCs w:val="20"/>
        </w:rPr>
        <w:t xml:space="preserve">первичное обращение)                        </w:t>
      </w:r>
      <w:r w:rsidRPr="00C2616D">
        <w:rPr>
          <w:rFonts w:ascii="Times New Roman" w:eastAsia="Times New Roman" w:hAnsi="Times New Roman" w:cs="Times New Roman"/>
          <w:iCs/>
          <w:sz w:val="20"/>
          <w:szCs w:val="20"/>
          <w:lang w:val="en-US"/>
        </w:rPr>
        <w:fldChar w:fldCharType="begin">
          <w:ffData>
            <w:name w:val=""/>
            <w:enabled w:val="0"/>
            <w:calcOnExit w:val="0"/>
            <w:checkBox>
              <w:sizeAuto/>
              <w:default w:val="0"/>
            </w:checkBox>
          </w:ffData>
        </w:fldChar>
      </w:r>
      <w:r w:rsidRPr="00C2616D">
        <w:rPr>
          <w:rFonts w:ascii="Times New Roman" w:eastAsia="Times New Roman" w:hAnsi="Times New Roman" w:cs="Times New Roman"/>
          <w:iCs/>
          <w:sz w:val="20"/>
          <w:szCs w:val="20"/>
        </w:rPr>
        <w:instrText xml:space="preserve"> </w:instrText>
      </w:r>
      <w:r w:rsidRPr="00C2616D">
        <w:rPr>
          <w:rFonts w:ascii="Times New Roman" w:eastAsia="Times New Roman" w:hAnsi="Times New Roman" w:cs="Times New Roman"/>
          <w:iCs/>
          <w:sz w:val="20"/>
          <w:szCs w:val="20"/>
          <w:lang w:val="en-US"/>
        </w:rPr>
        <w:instrText>FORMCHECKBOX</w:instrText>
      </w:r>
      <w:r w:rsidRPr="00C2616D">
        <w:rPr>
          <w:rFonts w:ascii="Times New Roman" w:eastAsia="Times New Roman" w:hAnsi="Times New Roman" w:cs="Times New Roman"/>
          <w:iCs/>
          <w:sz w:val="20"/>
          <w:szCs w:val="20"/>
        </w:rPr>
        <w:instrText xml:space="preserve"> </w:instrText>
      </w:r>
      <w:r w:rsidR="005E5349">
        <w:rPr>
          <w:rFonts w:ascii="Times New Roman" w:eastAsia="Times New Roman" w:hAnsi="Times New Roman" w:cs="Times New Roman"/>
          <w:iCs/>
          <w:sz w:val="20"/>
          <w:szCs w:val="20"/>
          <w:lang w:val="en-US"/>
        </w:rPr>
      </w:r>
      <w:r w:rsidR="005E5349">
        <w:rPr>
          <w:rFonts w:ascii="Times New Roman" w:eastAsia="Times New Roman" w:hAnsi="Times New Roman" w:cs="Times New Roman"/>
          <w:iCs/>
          <w:sz w:val="20"/>
          <w:szCs w:val="20"/>
          <w:lang w:val="en-US"/>
        </w:rPr>
        <w:fldChar w:fldCharType="separate"/>
      </w:r>
      <w:r w:rsidRPr="00C2616D">
        <w:rPr>
          <w:rFonts w:ascii="Times New Roman" w:eastAsia="Times New Roman" w:hAnsi="Times New Roman" w:cs="Times New Roman"/>
          <w:iCs/>
          <w:sz w:val="20"/>
          <w:szCs w:val="20"/>
          <w:lang w:val="en-US"/>
        </w:rPr>
        <w:fldChar w:fldCharType="end"/>
      </w:r>
      <w:r w:rsidRPr="00C2616D">
        <w:rPr>
          <w:rFonts w:ascii="Times New Roman" w:eastAsia="Times New Roman" w:hAnsi="Times New Roman" w:cs="Times New Roman"/>
          <w:iCs/>
          <w:sz w:val="20"/>
          <w:szCs w:val="20"/>
        </w:rPr>
        <w:t xml:space="preserve">   обновленная от  «__»___________20___ г.</w:t>
      </w:r>
    </w:p>
    <w:p w14:paraId="0CC630E0"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5E5349">
        <w:rPr>
          <w:rFonts w:ascii="Times New Roman" w:eastAsia="Calibri" w:hAnsi="Times New Roman" w:cs="Times New Roman"/>
          <w:i/>
          <w:sz w:val="20"/>
          <w:szCs w:val="20"/>
        </w:rPr>
      </w:r>
      <w:r w:rsidR="005E5349">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 xml:space="preserve">покупатель (действующий покупатель)    </w:t>
      </w:r>
    </w:p>
    <w:p w14:paraId="2A4DC590"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5E5349">
        <w:rPr>
          <w:rFonts w:ascii="Times New Roman" w:eastAsia="Calibri" w:hAnsi="Times New Roman" w:cs="Times New Roman"/>
          <w:i/>
          <w:sz w:val="20"/>
          <w:szCs w:val="20"/>
        </w:rPr>
      </w:r>
      <w:r w:rsidR="005E5349">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 xml:space="preserve">выгодоприобретатель       </w:t>
      </w:r>
      <w:r w:rsidRPr="00C2616D">
        <w:rPr>
          <w:rFonts w:ascii="Times New Roman" w:eastAsia="Calibri" w:hAnsi="Times New Roman" w:cs="Times New Roman"/>
          <w:i/>
          <w:sz w:val="20"/>
          <w:szCs w:val="20"/>
        </w:rPr>
        <w:t xml:space="preserve">       </w:t>
      </w:r>
    </w:p>
    <w:p w14:paraId="04A0E408"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5E5349">
        <w:rPr>
          <w:rFonts w:ascii="Times New Roman" w:eastAsia="Calibri" w:hAnsi="Times New Roman" w:cs="Times New Roman"/>
          <w:i/>
          <w:sz w:val="20"/>
          <w:szCs w:val="20"/>
        </w:rPr>
      </w:r>
      <w:r w:rsidR="005E5349">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грузополучатель</w:t>
      </w:r>
    </w:p>
    <w:p w14:paraId="2B58BBA8" w14:textId="77777777" w:rsidR="0059756B" w:rsidRPr="00C2616D" w:rsidRDefault="0059756B" w:rsidP="0059756B">
      <w:pPr>
        <w:spacing w:after="0" w:line="240" w:lineRule="auto"/>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1. Общая информация</w:t>
      </w:r>
    </w:p>
    <w:p w14:paraId="0623F114" w14:textId="77777777" w:rsidR="0059756B" w:rsidRPr="00C2616D" w:rsidRDefault="0059756B" w:rsidP="0059756B">
      <w:pPr>
        <w:spacing w:after="0" w:line="240" w:lineRule="auto"/>
        <w:jc w:val="center"/>
        <w:rPr>
          <w:rFonts w:ascii="Times New Roman" w:eastAsia="Calibri" w:hAnsi="Times New Roman" w:cs="Times New Roman"/>
          <w:b/>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60"/>
        <w:gridCol w:w="4189"/>
      </w:tblGrid>
      <w:tr w:rsidR="0059756B" w:rsidRPr="00C2616D" w14:paraId="18379E72" w14:textId="77777777" w:rsidTr="0059756B">
        <w:tc>
          <w:tcPr>
            <w:tcW w:w="696" w:type="dxa"/>
          </w:tcPr>
          <w:p w14:paraId="2BE445F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w:t>
            </w:r>
          </w:p>
        </w:tc>
        <w:tc>
          <w:tcPr>
            <w:tcW w:w="4460" w:type="dxa"/>
          </w:tcPr>
          <w:p w14:paraId="6F5CC2F5" w14:textId="77777777" w:rsidR="0059756B" w:rsidRPr="00C2616D" w:rsidRDefault="0059756B" w:rsidP="0059756B">
            <w:pPr>
              <w:spacing w:after="0" w:line="240" w:lineRule="auto"/>
              <w:jc w:val="both"/>
              <w:rPr>
                <w:rFonts w:ascii="Times New Roman" w:eastAsia="Calibri" w:hAnsi="Times New Roman" w:cs="Times New Roman"/>
                <w:color w:val="000000"/>
                <w:spacing w:val="-4"/>
                <w:sz w:val="24"/>
                <w:szCs w:val="24"/>
                <w:lang w:eastAsia="ru-RU"/>
              </w:rPr>
            </w:pPr>
            <w:r w:rsidRPr="00C2616D">
              <w:rPr>
                <w:rFonts w:ascii="Times New Roman" w:eastAsia="Calibri" w:hAnsi="Times New Roman" w:cs="Times New Roman"/>
                <w:color w:val="000000"/>
                <w:spacing w:val="-4"/>
                <w:sz w:val="24"/>
                <w:szCs w:val="24"/>
                <w:lang w:eastAsia="ru-RU"/>
              </w:rPr>
              <w:t>Полное фирменное наименование (фамилия, имя, отчество) хозяйствующего субъекта</w:t>
            </w:r>
          </w:p>
          <w:p w14:paraId="54B033FA"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6C6EB25"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C578FE9" w14:textId="77777777" w:rsidTr="0059756B">
        <w:tc>
          <w:tcPr>
            <w:tcW w:w="696" w:type="dxa"/>
          </w:tcPr>
          <w:p w14:paraId="28C6312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1.2</w:t>
            </w:r>
          </w:p>
        </w:tc>
        <w:tc>
          <w:tcPr>
            <w:tcW w:w="4460" w:type="dxa"/>
          </w:tcPr>
          <w:p w14:paraId="5657EE9F"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Организационно-правовая форма хозяйствующего субъекта</w:t>
            </w:r>
          </w:p>
          <w:p w14:paraId="066A1A9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2F8BAC2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9489044" w14:textId="77777777" w:rsidTr="0059756B">
        <w:tc>
          <w:tcPr>
            <w:tcW w:w="696" w:type="dxa"/>
          </w:tcPr>
          <w:p w14:paraId="6638A54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1.3</w:t>
            </w:r>
          </w:p>
        </w:tc>
        <w:tc>
          <w:tcPr>
            <w:tcW w:w="4460" w:type="dxa"/>
          </w:tcPr>
          <w:p w14:paraId="2629612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Наименование органа, осуществившего государственную регистрацию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и дата регистрации</w:t>
            </w:r>
          </w:p>
          <w:p w14:paraId="1C80A5CE"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E658FC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567274B2" w14:textId="77777777" w:rsidTr="0059756B">
        <w:tc>
          <w:tcPr>
            <w:tcW w:w="696" w:type="dxa"/>
          </w:tcPr>
          <w:p w14:paraId="1FD3608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1.4</w:t>
            </w:r>
          </w:p>
        </w:tc>
        <w:tc>
          <w:tcPr>
            <w:tcW w:w="4460" w:type="dxa"/>
          </w:tcPr>
          <w:p w14:paraId="0B2B4DD3" w14:textId="77777777" w:rsidR="0059756B" w:rsidRPr="00C2616D" w:rsidRDefault="0059756B" w:rsidP="0059756B">
            <w:pPr>
              <w:spacing w:after="0" w:line="240" w:lineRule="auto"/>
              <w:jc w:val="both"/>
              <w:rPr>
                <w:rFonts w:ascii="Times New Roman" w:eastAsia="Calibri" w:hAnsi="Times New Roman" w:cs="Times New Roman"/>
                <w:sz w:val="24"/>
                <w:szCs w:val="24"/>
                <w:lang w:eastAsia="ru-RU"/>
              </w:rPr>
            </w:pPr>
            <w:r w:rsidRPr="00C2616D">
              <w:rPr>
                <w:rFonts w:ascii="Times New Roman" w:eastAsia="Calibri" w:hAnsi="Times New Roman" w:cs="Times New Roman"/>
                <w:sz w:val="24"/>
                <w:szCs w:val="24"/>
                <w:lang w:eastAsia="ru-RU"/>
              </w:rPr>
              <w:t xml:space="preserve">Место регистрации (юридический адрес) </w:t>
            </w:r>
            <w:r w:rsidRPr="00C2616D">
              <w:rPr>
                <w:rFonts w:ascii="Times New Roman" w:eastAsia="Calibri" w:hAnsi="Times New Roman" w:cs="Times New Roman"/>
                <w:spacing w:val="-4"/>
                <w:sz w:val="24"/>
                <w:szCs w:val="24"/>
                <w:lang w:eastAsia="ru-RU"/>
              </w:rPr>
              <w:t>хозяйствующего субъекта</w:t>
            </w:r>
          </w:p>
          <w:p w14:paraId="17555A44"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4074A88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C257F8A" w14:textId="77777777" w:rsidTr="0059756B">
        <w:tc>
          <w:tcPr>
            <w:tcW w:w="696" w:type="dxa"/>
          </w:tcPr>
          <w:p w14:paraId="7FF3C43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1.5</w:t>
            </w:r>
          </w:p>
        </w:tc>
        <w:tc>
          <w:tcPr>
            <w:tcW w:w="4460" w:type="dxa"/>
          </w:tcPr>
          <w:p w14:paraId="45BADC2D"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 xml:space="preserve">Место фактического нахождения (место жительства) </w:t>
            </w:r>
            <w:r w:rsidRPr="00C2616D">
              <w:rPr>
                <w:rFonts w:ascii="Times New Roman" w:eastAsia="Calibri" w:hAnsi="Times New Roman" w:cs="Times New Roman"/>
                <w:spacing w:val="-4"/>
                <w:sz w:val="24"/>
                <w:szCs w:val="24"/>
              </w:rPr>
              <w:t>хозяйствующего субъекта</w:t>
            </w:r>
            <w:r w:rsidRPr="00C2616D">
              <w:rPr>
                <w:rFonts w:ascii="Times New Roman" w:eastAsia="Calibri" w:hAnsi="Times New Roman" w:cs="Times New Roman"/>
                <w:sz w:val="24"/>
                <w:szCs w:val="24"/>
              </w:rPr>
              <w:t>:</w:t>
            </w:r>
          </w:p>
          <w:p w14:paraId="2C9D89BC" w14:textId="77777777" w:rsidR="0059756B" w:rsidRPr="00C2616D" w:rsidRDefault="0059756B" w:rsidP="0059756B">
            <w:pPr>
              <w:spacing w:after="0" w:line="240" w:lineRule="auto"/>
              <w:jc w:val="both"/>
              <w:rPr>
                <w:rFonts w:ascii="Times New Roman" w:eastAsia="Calibri" w:hAnsi="Times New Roman" w:cs="Times New Roman"/>
                <w:sz w:val="24"/>
                <w:szCs w:val="24"/>
                <w:lang w:eastAsia="ru-RU"/>
              </w:rPr>
            </w:pPr>
            <w:r w:rsidRPr="00C2616D">
              <w:rPr>
                <w:rFonts w:ascii="Times New Roman" w:eastAsia="Calibri" w:hAnsi="Times New Roman" w:cs="Times New Roman"/>
                <w:sz w:val="24"/>
                <w:szCs w:val="24"/>
                <w:lang w:eastAsia="ru-RU"/>
              </w:rPr>
              <w:t xml:space="preserve">Почтовый адрес (адрес для почтовой корреспонденции) </w:t>
            </w:r>
            <w:r w:rsidRPr="00C2616D">
              <w:rPr>
                <w:rFonts w:ascii="Times New Roman" w:eastAsia="Calibri" w:hAnsi="Times New Roman" w:cs="Times New Roman"/>
                <w:spacing w:val="-4"/>
                <w:sz w:val="24"/>
                <w:szCs w:val="24"/>
                <w:lang w:eastAsia="ru-RU"/>
              </w:rPr>
              <w:t>хозяйствующего субъекта</w:t>
            </w:r>
          </w:p>
          <w:p w14:paraId="32B9AD8A"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1843627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7781B6B" w14:textId="77777777" w:rsidTr="0059756B">
        <w:tc>
          <w:tcPr>
            <w:tcW w:w="696" w:type="dxa"/>
          </w:tcPr>
          <w:p w14:paraId="759ACB3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1.6.</w:t>
            </w:r>
          </w:p>
        </w:tc>
        <w:tc>
          <w:tcPr>
            <w:tcW w:w="4460" w:type="dxa"/>
          </w:tcPr>
          <w:p w14:paraId="4E71EC98"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ОКПО</w:t>
            </w:r>
            <w:r w:rsidRPr="00C2616D">
              <w:rPr>
                <w:rFonts w:ascii="Times New Roman" w:eastAsia="Calibri" w:hAnsi="Times New Roman" w:cs="Times New Roman"/>
                <w:sz w:val="24"/>
                <w:szCs w:val="24"/>
                <w:lang w:val="en-US"/>
              </w:rPr>
              <w:t xml:space="preserve"> (</w:t>
            </w:r>
            <w:r w:rsidRPr="00C2616D">
              <w:rPr>
                <w:rFonts w:ascii="Times New Roman" w:eastAsia="Calibri" w:hAnsi="Times New Roman" w:cs="Times New Roman"/>
                <w:sz w:val="24"/>
                <w:szCs w:val="24"/>
              </w:rPr>
              <w:t>заполняется резидентами)</w:t>
            </w:r>
          </w:p>
        </w:tc>
        <w:tc>
          <w:tcPr>
            <w:tcW w:w="4189" w:type="dxa"/>
          </w:tcPr>
          <w:p w14:paraId="038E5C5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FB282D3" w14:textId="77777777" w:rsidTr="0059756B">
        <w:tc>
          <w:tcPr>
            <w:tcW w:w="696" w:type="dxa"/>
          </w:tcPr>
          <w:p w14:paraId="25C08DB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1.7. </w:t>
            </w:r>
          </w:p>
        </w:tc>
        <w:tc>
          <w:tcPr>
            <w:tcW w:w="4460" w:type="dxa"/>
          </w:tcPr>
          <w:p w14:paraId="670AA2DD"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 xml:space="preserve">ИНН, КПП </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заполняется резидентами)</w:t>
            </w:r>
          </w:p>
        </w:tc>
        <w:tc>
          <w:tcPr>
            <w:tcW w:w="4189" w:type="dxa"/>
          </w:tcPr>
          <w:p w14:paraId="1E16E74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B781A24" w14:textId="77777777" w:rsidTr="0059756B">
        <w:tc>
          <w:tcPr>
            <w:tcW w:w="696" w:type="dxa"/>
          </w:tcPr>
          <w:p w14:paraId="2E51CD2B"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1.8.</w:t>
            </w:r>
          </w:p>
        </w:tc>
        <w:tc>
          <w:tcPr>
            <w:tcW w:w="4460" w:type="dxa"/>
          </w:tcPr>
          <w:p w14:paraId="1338AF7C"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ОКАТО</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 xml:space="preserve">ОКТМО </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заполняется резидентами)</w:t>
            </w:r>
          </w:p>
        </w:tc>
        <w:tc>
          <w:tcPr>
            <w:tcW w:w="4189" w:type="dxa"/>
          </w:tcPr>
          <w:p w14:paraId="00B0D8C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514CEF6B" w14:textId="77777777" w:rsidTr="0059756B">
        <w:trPr>
          <w:trHeight w:val="841"/>
        </w:trPr>
        <w:tc>
          <w:tcPr>
            <w:tcW w:w="696" w:type="dxa"/>
          </w:tcPr>
          <w:p w14:paraId="698F892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1.9</w:t>
            </w:r>
          </w:p>
        </w:tc>
        <w:tc>
          <w:tcPr>
            <w:tcW w:w="4460" w:type="dxa"/>
          </w:tcPr>
          <w:p w14:paraId="428CA937"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616D">
              <w:rPr>
                <w:rFonts w:ascii="Times New Roman" w:eastAsia="Times New Roman" w:hAnsi="Times New Roman" w:cs="Times New Roman"/>
                <w:color w:val="000000"/>
                <w:sz w:val="24"/>
                <w:szCs w:val="24"/>
                <w:lang w:eastAsia="ru-RU"/>
              </w:rPr>
              <w:t xml:space="preserve">Уведомление о постановке на специальный учет в Федеральной пробирной палате (для юридического лица или индивидуального предпринимателя – резидента Российской Федерации); наименование органа, выдавшего уведомление, дата и его номер. </w:t>
            </w:r>
          </w:p>
          <w:p w14:paraId="29448CA2"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616D">
              <w:rPr>
                <w:rFonts w:ascii="Times New Roman" w:eastAsia="Times New Roman" w:hAnsi="Times New Roman" w:cs="Times New Roman"/>
                <w:color w:val="000000"/>
                <w:sz w:val="24"/>
                <w:szCs w:val="24"/>
                <w:lang w:eastAsia="ru-RU"/>
              </w:rPr>
              <w:t>Д</w:t>
            </w:r>
            <w:r w:rsidRPr="00C2616D">
              <w:rPr>
                <w:rFonts w:ascii="Times New Roman" w:eastAsia="Times New Roman" w:hAnsi="Times New Roman" w:cs="Times New Roman"/>
                <w:sz w:val="24"/>
                <w:szCs w:val="24"/>
                <w:lang w:eastAsia="ru-RU"/>
              </w:rPr>
              <w:t xml:space="preserve">окумент (сертификат, лицензия), дающий право на ведение </w:t>
            </w:r>
            <w:proofErr w:type="spellStart"/>
            <w:r w:rsidRPr="00C2616D">
              <w:rPr>
                <w:rFonts w:ascii="Times New Roman" w:eastAsia="Times New Roman" w:hAnsi="Times New Roman" w:cs="Times New Roman"/>
                <w:sz w:val="24"/>
                <w:szCs w:val="24"/>
                <w:lang w:eastAsia="ru-RU"/>
              </w:rPr>
              <w:t>алмазо</w:t>
            </w:r>
            <w:proofErr w:type="spellEnd"/>
            <w:r w:rsidRPr="00C2616D">
              <w:rPr>
                <w:rFonts w:ascii="Times New Roman" w:eastAsia="Times New Roman" w:hAnsi="Times New Roman" w:cs="Times New Roman"/>
                <w:sz w:val="24"/>
                <w:szCs w:val="24"/>
                <w:lang w:eastAsia="ru-RU"/>
              </w:rPr>
              <w:t xml:space="preserve">-бриллиантового бизнеса в стране </w:t>
            </w:r>
            <w:r w:rsidRPr="00C2616D">
              <w:rPr>
                <w:rFonts w:ascii="Times New Roman" w:eastAsia="Times New Roman" w:hAnsi="Times New Roman" w:cs="Times New Roman"/>
                <w:sz w:val="24"/>
                <w:szCs w:val="24"/>
                <w:lang w:eastAsia="ru-RU"/>
              </w:rPr>
              <w:lastRenderedPageBreak/>
              <w:t>регистрации юридического лица или индивидуального предпринимателя, не являющегося резидентом Российской Федерации (в случае, если законодательство страны регистрации предусматривает необходимость наличия подобного документа);</w:t>
            </w:r>
            <w:r w:rsidRPr="00C2616D">
              <w:rPr>
                <w:rFonts w:ascii="Times New Roman" w:eastAsia="Times New Roman" w:hAnsi="Times New Roman" w:cs="Times New Roman"/>
                <w:color w:val="000000"/>
                <w:sz w:val="24"/>
                <w:szCs w:val="24"/>
                <w:lang w:eastAsia="ru-RU"/>
              </w:rPr>
              <w:t xml:space="preserve"> наименование органа, выдавшего документ, дата и его номер </w:t>
            </w:r>
          </w:p>
          <w:p w14:paraId="45D3DAAC"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4189" w:type="dxa"/>
          </w:tcPr>
          <w:p w14:paraId="6B78DEA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p w14:paraId="1703D67D" w14:textId="77777777" w:rsidR="0059756B" w:rsidRPr="00C2616D" w:rsidRDefault="0059756B" w:rsidP="0059756B">
            <w:pPr>
              <w:rPr>
                <w:rFonts w:ascii="Times New Roman" w:eastAsia="Calibri" w:hAnsi="Times New Roman" w:cs="Times New Roman"/>
                <w:sz w:val="24"/>
                <w:szCs w:val="24"/>
                <w:lang w:eastAsia="ru-RU"/>
              </w:rPr>
            </w:pPr>
          </w:p>
          <w:p w14:paraId="09483714" w14:textId="77777777" w:rsidR="0059756B" w:rsidRPr="00C2616D" w:rsidRDefault="0059756B" w:rsidP="0059756B">
            <w:pPr>
              <w:rPr>
                <w:rFonts w:ascii="Times New Roman" w:eastAsia="Calibri" w:hAnsi="Times New Roman" w:cs="Times New Roman"/>
                <w:sz w:val="24"/>
                <w:szCs w:val="24"/>
                <w:lang w:eastAsia="ru-RU"/>
              </w:rPr>
            </w:pPr>
          </w:p>
          <w:p w14:paraId="3275C08D" w14:textId="77777777" w:rsidR="0059756B" w:rsidRPr="00C2616D" w:rsidRDefault="0059756B" w:rsidP="0059756B">
            <w:pPr>
              <w:rPr>
                <w:rFonts w:ascii="Times New Roman" w:eastAsia="Calibri" w:hAnsi="Times New Roman" w:cs="Times New Roman"/>
                <w:sz w:val="24"/>
                <w:szCs w:val="24"/>
                <w:lang w:eastAsia="ru-RU"/>
              </w:rPr>
            </w:pPr>
          </w:p>
          <w:p w14:paraId="6A68A33B" w14:textId="77777777" w:rsidR="0059756B" w:rsidRPr="00C2616D" w:rsidRDefault="0059756B" w:rsidP="0059756B">
            <w:pPr>
              <w:rPr>
                <w:rFonts w:ascii="Times New Roman" w:eastAsia="Calibri" w:hAnsi="Times New Roman" w:cs="Times New Roman"/>
                <w:sz w:val="24"/>
                <w:szCs w:val="24"/>
                <w:lang w:eastAsia="ru-RU"/>
              </w:rPr>
            </w:pPr>
          </w:p>
          <w:p w14:paraId="4B4B0F9C" w14:textId="77777777" w:rsidR="0059756B" w:rsidRPr="00C2616D" w:rsidRDefault="0059756B" w:rsidP="0059756B">
            <w:pPr>
              <w:rPr>
                <w:rFonts w:ascii="Times New Roman" w:eastAsia="Calibri" w:hAnsi="Times New Roman" w:cs="Times New Roman"/>
                <w:sz w:val="24"/>
                <w:szCs w:val="24"/>
                <w:lang w:eastAsia="ru-RU"/>
              </w:rPr>
            </w:pPr>
          </w:p>
          <w:p w14:paraId="19A2B335" w14:textId="77777777" w:rsidR="0059756B" w:rsidRPr="00C2616D" w:rsidRDefault="0059756B" w:rsidP="0059756B">
            <w:pPr>
              <w:rPr>
                <w:rFonts w:ascii="Times New Roman" w:eastAsia="Calibri" w:hAnsi="Times New Roman" w:cs="Times New Roman"/>
                <w:sz w:val="24"/>
                <w:szCs w:val="24"/>
                <w:lang w:eastAsia="ru-RU"/>
              </w:rPr>
            </w:pPr>
          </w:p>
          <w:p w14:paraId="11C1C270" w14:textId="77777777" w:rsidR="0059756B" w:rsidRPr="00C2616D" w:rsidRDefault="0059756B" w:rsidP="0059756B">
            <w:pPr>
              <w:rPr>
                <w:rFonts w:ascii="Times New Roman" w:eastAsia="Calibri" w:hAnsi="Times New Roman" w:cs="Times New Roman"/>
                <w:sz w:val="24"/>
                <w:szCs w:val="24"/>
                <w:lang w:eastAsia="ru-RU"/>
              </w:rPr>
            </w:pPr>
          </w:p>
        </w:tc>
      </w:tr>
      <w:tr w:rsidR="0059756B" w:rsidRPr="00C2616D" w14:paraId="6CE875C6" w14:textId="77777777" w:rsidTr="0059756B">
        <w:tc>
          <w:tcPr>
            <w:tcW w:w="696" w:type="dxa"/>
          </w:tcPr>
          <w:p w14:paraId="0F89C69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1.10</w:t>
            </w:r>
          </w:p>
        </w:tc>
        <w:tc>
          <w:tcPr>
            <w:tcW w:w="4460" w:type="dxa"/>
          </w:tcPr>
          <w:p w14:paraId="33939BB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Размер оплаченного уставного капитала юридического лица</w:t>
            </w:r>
          </w:p>
        </w:tc>
        <w:tc>
          <w:tcPr>
            <w:tcW w:w="4189" w:type="dxa"/>
          </w:tcPr>
          <w:p w14:paraId="40C8A82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9163B09" w14:textId="77777777" w:rsidTr="0059756B">
        <w:tc>
          <w:tcPr>
            <w:tcW w:w="696" w:type="dxa"/>
          </w:tcPr>
          <w:p w14:paraId="2CFB2C4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1.11</w:t>
            </w:r>
          </w:p>
        </w:tc>
        <w:tc>
          <w:tcPr>
            <w:tcW w:w="4460" w:type="dxa"/>
          </w:tcPr>
          <w:p w14:paraId="3ADFA472"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Стоимость чистых активов юридического лица на последнюю отчётную дату</w:t>
            </w:r>
          </w:p>
        </w:tc>
        <w:tc>
          <w:tcPr>
            <w:tcW w:w="4189" w:type="dxa"/>
          </w:tcPr>
          <w:p w14:paraId="30B489C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8EAF707" w14:textId="77777777" w:rsidTr="0059756B">
        <w:tc>
          <w:tcPr>
            <w:tcW w:w="696" w:type="dxa"/>
          </w:tcPr>
          <w:p w14:paraId="04E39467"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1.12</w:t>
            </w:r>
          </w:p>
        </w:tc>
        <w:tc>
          <w:tcPr>
            <w:tcW w:w="4460" w:type="dxa"/>
          </w:tcPr>
          <w:p w14:paraId="29C0D58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Телефон/Факс</w:t>
            </w:r>
          </w:p>
          <w:p w14:paraId="65CBCED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Эл. почта</w:t>
            </w:r>
          </w:p>
        </w:tc>
        <w:tc>
          <w:tcPr>
            <w:tcW w:w="4189" w:type="dxa"/>
          </w:tcPr>
          <w:p w14:paraId="56CBF10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74F1307" w14:textId="77777777" w:rsidTr="0059756B">
        <w:tc>
          <w:tcPr>
            <w:tcW w:w="696" w:type="dxa"/>
          </w:tcPr>
          <w:p w14:paraId="1913C50D"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1.13</w:t>
            </w:r>
          </w:p>
        </w:tc>
        <w:tc>
          <w:tcPr>
            <w:tcW w:w="4460" w:type="dxa"/>
          </w:tcPr>
          <w:p w14:paraId="267B40B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Персональный состав органов управления юридического лица (единоличный и/или коллегиальный исполнительный орган, совет директоров/наблюдательный </w:t>
            </w:r>
            <w:proofErr w:type="gramStart"/>
            <w:r w:rsidRPr="00C2616D">
              <w:rPr>
                <w:rFonts w:ascii="Times New Roman" w:eastAsia="Calibri" w:hAnsi="Times New Roman" w:cs="Times New Roman"/>
                <w:color w:val="000000"/>
                <w:sz w:val="24"/>
                <w:szCs w:val="24"/>
                <w:lang w:eastAsia="ru-RU"/>
              </w:rPr>
              <w:t>совет  (</w:t>
            </w:r>
            <w:proofErr w:type="gramEnd"/>
            <w:r w:rsidRPr="00C2616D">
              <w:rPr>
                <w:rFonts w:ascii="Times New Roman" w:eastAsia="Calibri" w:hAnsi="Times New Roman" w:cs="Times New Roman"/>
                <w:color w:val="000000"/>
                <w:sz w:val="24"/>
                <w:szCs w:val="24"/>
                <w:lang w:eastAsia="ru-RU"/>
              </w:rPr>
              <w:t>Ф.И.О., должности))</w:t>
            </w:r>
          </w:p>
        </w:tc>
        <w:tc>
          <w:tcPr>
            <w:tcW w:w="4189" w:type="dxa"/>
          </w:tcPr>
          <w:p w14:paraId="616E80C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BEC83E7" w14:textId="77777777" w:rsidTr="0059756B">
        <w:tc>
          <w:tcPr>
            <w:tcW w:w="696" w:type="dxa"/>
          </w:tcPr>
          <w:p w14:paraId="5F99F15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1.14</w:t>
            </w:r>
          </w:p>
        </w:tc>
        <w:tc>
          <w:tcPr>
            <w:tcW w:w="4460" w:type="dxa"/>
          </w:tcPr>
          <w:p w14:paraId="2FCCBC33" w14:textId="77777777" w:rsidR="0059756B" w:rsidRPr="00C2616D" w:rsidRDefault="0059756B" w:rsidP="0059756B">
            <w:pPr>
              <w:spacing w:after="0" w:line="240" w:lineRule="auto"/>
              <w:jc w:val="both"/>
              <w:rPr>
                <w:rFonts w:ascii="Times New Roman" w:eastAsia="Calibri" w:hAnsi="Times New Roman" w:cs="Times New Roman"/>
                <w:color w:val="000000"/>
                <w:spacing w:val="-1"/>
                <w:sz w:val="24"/>
                <w:szCs w:val="24"/>
                <w:lang w:eastAsia="ru-RU"/>
              </w:rPr>
            </w:pPr>
            <w:r w:rsidRPr="00C2616D">
              <w:rPr>
                <w:rFonts w:ascii="Times New Roman" w:eastAsia="Calibri" w:hAnsi="Times New Roman" w:cs="Times New Roman"/>
                <w:color w:val="000000"/>
                <w:spacing w:val="-1"/>
                <w:sz w:val="24"/>
                <w:szCs w:val="24"/>
                <w:lang w:eastAsia="ru-RU"/>
              </w:rPr>
              <w:t xml:space="preserve">Лица (участники, акционеры), чья доля в уставном капитале </w:t>
            </w:r>
            <w:r w:rsidRPr="00C2616D">
              <w:rPr>
                <w:rFonts w:ascii="Times New Roman" w:eastAsia="Calibri" w:hAnsi="Times New Roman" w:cs="Times New Roman"/>
                <w:color w:val="000000"/>
                <w:sz w:val="24"/>
                <w:szCs w:val="24"/>
                <w:lang w:eastAsia="ru-RU"/>
              </w:rPr>
              <w:t>юридического лица</w:t>
            </w:r>
            <w:r w:rsidRPr="00C2616D">
              <w:rPr>
                <w:rFonts w:ascii="Times New Roman" w:eastAsia="Calibri" w:hAnsi="Times New Roman" w:cs="Times New Roman"/>
                <w:color w:val="000000"/>
                <w:spacing w:val="-1"/>
                <w:sz w:val="24"/>
                <w:szCs w:val="24"/>
                <w:lang w:eastAsia="ru-RU"/>
              </w:rPr>
              <w:t xml:space="preserve"> (или количестве размещенных голосующих акций) составляет 25 и более процентов (для юридического лица – </w:t>
            </w:r>
            <w:r w:rsidRPr="00C2616D">
              <w:rPr>
                <w:rFonts w:ascii="Times New Roman" w:eastAsia="Calibri" w:hAnsi="Times New Roman" w:cs="Times New Roman"/>
                <w:color w:val="000000"/>
                <w:sz w:val="24"/>
                <w:szCs w:val="24"/>
                <w:lang w:eastAsia="ru-RU"/>
              </w:rPr>
              <w:t>полное фирменное наименование, место нахождения, основной государственный регистрационный номер, наименование органа, осуществившего государственную регистрацию юридического лица</w:t>
            </w:r>
            <w:r w:rsidRPr="00C2616D">
              <w:rPr>
                <w:rFonts w:ascii="Times New Roman" w:eastAsia="Calibri" w:hAnsi="Times New Roman" w:cs="Times New Roman"/>
                <w:color w:val="000000"/>
                <w:spacing w:val="-1"/>
                <w:sz w:val="24"/>
                <w:szCs w:val="24"/>
                <w:lang w:eastAsia="ru-RU"/>
              </w:rPr>
              <w:t>;</w:t>
            </w:r>
          </w:p>
          <w:p w14:paraId="5C5CB45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pacing w:val="-1"/>
                <w:sz w:val="24"/>
                <w:szCs w:val="24"/>
                <w:lang w:eastAsia="ru-RU"/>
              </w:rPr>
              <w:t xml:space="preserve">для физического лица - </w:t>
            </w:r>
            <w:r w:rsidRPr="00C2616D">
              <w:rPr>
                <w:rFonts w:ascii="Times New Roman" w:eastAsia="Calibri" w:hAnsi="Times New Roman" w:cs="Times New Roman"/>
                <w:color w:val="000000"/>
                <w:sz w:val="24"/>
                <w:szCs w:val="24"/>
                <w:lang w:eastAsia="ru-RU"/>
              </w:rPr>
              <w:t>Ф.И.О., место жительства/регистрации, ИНН/</w:t>
            </w:r>
            <w:r w:rsidRPr="00C2616D">
              <w:rPr>
                <w:rFonts w:ascii="Times New Roman" w:eastAsia="Calibri" w:hAnsi="Times New Roman" w:cs="Times New Roman"/>
                <w:color w:val="000000"/>
                <w:sz w:val="24"/>
                <w:szCs w:val="24"/>
                <w:lang w:val="en-US" w:eastAsia="ru-RU"/>
              </w:rPr>
              <w:t>ID</w:t>
            </w:r>
            <w:r w:rsidRPr="00C2616D">
              <w:rPr>
                <w:rFonts w:ascii="Times New Roman" w:eastAsia="Calibri" w:hAnsi="Times New Roman" w:cs="Times New Roman"/>
                <w:color w:val="000000"/>
                <w:sz w:val="24"/>
                <w:szCs w:val="24"/>
                <w:lang w:eastAsia="ru-RU"/>
              </w:rPr>
              <w:t>)</w:t>
            </w:r>
          </w:p>
          <w:p w14:paraId="6B7F2FD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95B3AD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2C6E0F6" w14:textId="77777777" w:rsidTr="0059756B">
        <w:tc>
          <w:tcPr>
            <w:tcW w:w="696" w:type="dxa"/>
          </w:tcPr>
          <w:p w14:paraId="0B8CE0D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1.15</w:t>
            </w:r>
          </w:p>
        </w:tc>
        <w:tc>
          <w:tcPr>
            <w:tcW w:w="4460" w:type="dxa"/>
          </w:tcPr>
          <w:p w14:paraId="3699E96D" w14:textId="77777777" w:rsidR="0059756B" w:rsidRPr="00C2616D" w:rsidRDefault="0059756B" w:rsidP="0059756B">
            <w:pPr>
              <w:spacing w:after="0" w:line="240" w:lineRule="auto"/>
              <w:jc w:val="both"/>
              <w:rPr>
                <w:rFonts w:ascii="Times New Roman" w:eastAsia="Calibri" w:hAnsi="Times New Roman" w:cs="Times New Roman"/>
                <w:color w:val="000000"/>
                <w:spacing w:val="-1"/>
                <w:sz w:val="24"/>
                <w:szCs w:val="24"/>
                <w:lang w:eastAsia="ru-RU"/>
              </w:rPr>
            </w:pPr>
            <w:r w:rsidRPr="00C2616D">
              <w:rPr>
                <w:rFonts w:ascii="Times New Roman" w:eastAsia="Calibri" w:hAnsi="Times New Roman" w:cs="Times New Roman"/>
                <w:color w:val="000000"/>
                <w:sz w:val="24"/>
                <w:szCs w:val="24"/>
                <w:lang w:eastAsia="ru-RU"/>
              </w:rPr>
              <w:t xml:space="preserve">Иные лица, входящие с </w:t>
            </w:r>
            <w:r w:rsidRPr="00C2616D">
              <w:rPr>
                <w:rFonts w:ascii="Times New Roman" w:eastAsia="Calibri" w:hAnsi="Times New Roman" w:cs="Times New Roman"/>
                <w:color w:val="000000"/>
                <w:spacing w:val="-4"/>
                <w:sz w:val="24"/>
                <w:szCs w:val="24"/>
                <w:lang w:eastAsia="ru-RU"/>
              </w:rPr>
              <w:t>хозяйствующим субъектом</w:t>
            </w:r>
            <w:r w:rsidRPr="00C2616D">
              <w:rPr>
                <w:rFonts w:ascii="Times New Roman" w:eastAsia="Calibri" w:hAnsi="Times New Roman" w:cs="Times New Roman"/>
                <w:color w:val="000000"/>
                <w:sz w:val="24"/>
                <w:szCs w:val="24"/>
                <w:lang w:eastAsia="ru-RU"/>
              </w:rPr>
              <w:t xml:space="preserve"> в одну группу лиц в соответствии с антимонопольным законодательством Российской Федерации, с указанием характера взаимосвязи </w:t>
            </w:r>
            <w:r w:rsidRPr="00C2616D">
              <w:rPr>
                <w:rFonts w:ascii="Times New Roman" w:eastAsia="Calibri" w:hAnsi="Times New Roman" w:cs="Times New Roman"/>
                <w:color w:val="000000"/>
                <w:spacing w:val="-1"/>
                <w:sz w:val="24"/>
                <w:szCs w:val="24"/>
                <w:lang w:eastAsia="ru-RU"/>
              </w:rPr>
              <w:t xml:space="preserve">(для юридического лица - </w:t>
            </w:r>
            <w:r w:rsidRPr="00C2616D">
              <w:rPr>
                <w:rFonts w:ascii="Times New Roman" w:eastAsia="Calibri" w:hAnsi="Times New Roman" w:cs="Times New Roman"/>
                <w:color w:val="000000"/>
                <w:sz w:val="24"/>
                <w:szCs w:val="24"/>
                <w:lang w:eastAsia="ru-RU"/>
              </w:rPr>
              <w:t>полное фирменное наименование, место нахождения, основной государственный регистрационный номер, наименование органа, осуществившего государственную регистрацию;</w:t>
            </w:r>
          </w:p>
          <w:p w14:paraId="499CCE3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pacing w:val="-1"/>
                <w:sz w:val="24"/>
                <w:szCs w:val="24"/>
                <w:lang w:eastAsia="ru-RU"/>
              </w:rPr>
              <w:t xml:space="preserve">для физического лица - </w:t>
            </w:r>
            <w:r w:rsidRPr="00C2616D">
              <w:rPr>
                <w:rFonts w:ascii="Times New Roman" w:eastAsia="Calibri" w:hAnsi="Times New Roman" w:cs="Times New Roman"/>
                <w:color w:val="000000"/>
                <w:sz w:val="24"/>
                <w:szCs w:val="24"/>
                <w:lang w:eastAsia="ru-RU"/>
              </w:rPr>
              <w:t>Ф.И.О., место жительства/регистрации, ИНН/</w:t>
            </w:r>
            <w:r w:rsidRPr="00C2616D">
              <w:rPr>
                <w:rFonts w:ascii="Times New Roman" w:eastAsia="Calibri" w:hAnsi="Times New Roman" w:cs="Times New Roman"/>
                <w:color w:val="000000"/>
                <w:sz w:val="24"/>
                <w:szCs w:val="24"/>
                <w:lang w:val="en-US" w:eastAsia="ru-RU"/>
              </w:rPr>
              <w:t>ID</w:t>
            </w:r>
            <w:r w:rsidRPr="00C2616D">
              <w:rPr>
                <w:rFonts w:ascii="Times New Roman" w:eastAsia="Calibri" w:hAnsi="Times New Roman" w:cs="Times New Roman"/>
                <w:color w:val="000000"/>
                <w:sz w:val="24"/>
                <w:szCs w:val="24"/>
                <w:lang w:eastAsia="ru-RU"/>
              </w:rPr>
              <w:t>)</w:t>
            </w:r>
          </w:p>
          <w:p w14:paraId="1FA0091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5989B3E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5B353DA" w14:textId="77777777" w:rsidTr="0059756B">
        <w:tc>
          <w:tcPr>
            <w:tcW w:w="696" w:type="dxa"/>
          </w:tcPr>
          <w:p w14:paraId="72B0FA8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1.16</w:t>
            </w:r>
          </w:p>
        </w:tc>
        <w:tc>
          <w:tcPr>
            <w:tcW w:w="4460" w:type="dxa"/>
          </w:tcPr>
          <w:p w14:paraId="0A872F7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Банковские реквизиты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(наименование банка, номер расчётного счета, БИК,</w:t>
            </w:r>
          </w:p>
          <w:p w14:paraId="7F347A6F"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номер корреспондентского счёта, ИНН /</w:t>
            </w:r>
          </w:p>
          <w:p w14:paraId="1B49F9D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КПП банка, ОКПО банка, телефон банка, контактное лицо в банке)</w:t>
            </w:r>
          </w:p>
        </w:tc>
        <w:tc>
          <w:tcPr>
            <w:tcW w:w="4189" w:type="dxa"/>
          </w:tcPr>
          <w:p w14:paraId="0002C7B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7699FC87" w14:textId="77777777" w:rsidTr="0059756B">
        <w:tc>
          <w:tcPr>
            <w:tcW w:w="696" w:type="dxa"/>
          </w:tcPr>
          <w:p w14:paraId="4BA48C6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1.17</w:t>
            </w:r>
          </w:p>
        </w:tc>
        <w:tc>
          <w:tcPr>
            <w:tcW w:w="4460" w:type="dxa"/>
          </w:tcPr>
          <w:p w14:paraId="02ABAB5B" w14:textId="77777777" w:rsidR="0059756B" w:rsidRPr="00C2616D" w:rsidRDefault="0059756B" w:rsidP="0059756B">
            <w:pPr>
              <w:spacing w:after="0" w:line="240" w:lineRule="auto"/>
              <w:jc w:val="both"/>
              <w:rPr>
                <w:rFonts w:ascii="Times New Roman" w:eastAsia="Calibri" w:hAnsi="Times New Roman" w:cs="Times New Roman"/>
                <w:sz w:val="20"/>
                <w:szCs w:val="20"/>
              </w:rPr>
            </w:pPr>
            <w:r w:rsidRPr="00C2616D">
              <w:rPr>
                <w:rFonts w:ascii="Times New Roman" w:eastAsia="Calibri" w:hAnsi="Times New Roman" w:cs="Times New Roman"/>
                <w:color w:val="000000"/>
                <w:sz w:val="24"/>
                <w:szCs w:val="24"/>
                <w:lang w:eastAsia="ru-RU"/>
              </w:rPr>
              <w:t>Хозяйствующий субъект</w:t>
            </w:r>
            <w:r w:rsidRPr="00C2616D">
              <w:rPr>
                <w:rFonts w:ascii="Times New Roman" w:eastAsia="Calibri" w:hAnsi="Times New Roman" w:cs="Times New Roman"/>
                <w:color w:val="000000"/>
                <w:spacing w:val="-4"/>
                <w:sz w:val="24"/>
                <w:szCs w:val="24"/>
                <w:lang w:eastAsia="ru-RU"/>
              </w:rPr>
              <w:t>, представители, бенефициарные владельцы, выгодоприобретатели или учредители имеют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со счета в банках, зарегистрированных в указанном государстве (на указанной территории</w:t>
            </w:r>
            <w:r w:rsidRPr="00C2616D">
              <w:rPr>
                <w:rFonts w:ascii="Calibri" w:eastAsia="Calibri" w:hAnsi="Calibri" w:cs="Times New Roman"/>
                <w:vertAlign w:val="superscript"/>
              </w:rPr>
              <w:footnoteReference w:id="4"/>
            </w:r>
            <w:r w:rsidRPr="00C2616D">
              <w:rPr>
                <w:rFonts w:ascii="Times New Roman" w:eastAsia="Calibri" w:hAnsi="Times New Roman" w:cs="Times New Roman"/>
                <w:sz w:val="20"/>
                <w:szCs w:val="20"/>
              </w:rPr>
              <w:t>)</w:t>
            </w:r>
          </w:p>
          <w:p w14:paraId="0ED96B3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45F22C4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2B4ED7C" w14:textId="77777777" w:rsidTr="0059756B">
        <w:trPr>
          <w:trHeight w:val="1243"/>
        </w:trPr>
        <w:tc>
          <w:tcPr>
            <w:tcW w:w="696" w:type="dxa"/>
          </w:tcPr>
          <w:p w14:paraId="0C79CB98"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1.18</w:t>
            </w:r>
          </w:p>
        </w:tc>
        <w:tc>
          <w:tcPr>
            <w:tcW w:w="4460" w:type="dxa"/>
          </w:tcPr>
          <w:p w14:paraId="37844622"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Адрес страницы сайта в сети «Интернет», с использованием которого оказываются услуги (при наличии нескольких сайтов, указать все)</w:t>
            </w:r>
          </w:p>
        </w:tc>
        <w:tc>
          <w:tcPr>
            <w:tcW w:w="4189" w:type="dxa"/>
          </w:tcPr>
          <w:p w14:paraId="68835DDE" w14:textId="77777777" w:rsidR="0059756B" w:rsidRPr="00C2616D" w:rsidRDefault="0059756B" w:rsidP="0059756B">
            <w:pPr>
              <w:spacing w:after="0" w:line="240" w:lineRule="auto"/>
              <w:rPr>
                <w:rFonts w:ascii="Times New Roman" w:eastAsia="Calibri" w:hAnsi="Times New Roman" w:cs="Times New Roman"/>
                <w:color w:val="000000"/>
                <w:sz w:val="24"/>
                <w:szCs w:val="24"/>
                <w:highlight w:val="yellow"/>
                <w:lang w:eastAsia="ru-RU"/>
              </w:rPr>
            </w:pPr>
          </w:p>
        </w:tc>
      </w:tr>
      <w:tr w:rsidR="0059756B" w:rsidRPr="00C2616D" w14:paraId="278BE445" w14:textId="77777777" w:rsidTr="0059756B">
        <w:tc>
          <w:tcPr>
            <w:tcW w:w="696" w:type="dxa"/>
          </w:tcPr>
          <w:p w14:paraId="42076DB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1.19</w:t>
            </w:r>
          </w:p>
        </w:tc>
        <w:tc>
          <w:tcPr>
            <w:tcW w:w="4460" w:type="dxa"/>
          </w:tcPr>
          <w:p w14:paraId="3209AE46"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Наличие у хозяйствующего субъекта статуса доверительного собственника (управляющего) или протектора иностранной структуры без образования юридического лица (указать наименование и организационно – правовую форму (в частности фонд/ траст/партнерство/иные структуры))</w:t>
            </w:r>
          </w:p>
        </w:tc>
        <w:tc>
          <w:tcPr>
            <w:tcW w:w="4189" w:type="dxa"/>
          </w:tcPr>
          <w:p w14:paraId="386F7943" w14:textId="77777777" w:rsidR="0059756B" w:rsidRPr="00C2616D" w:rsidRDefault="0059756B" w:rsidP="0059756B">
            <w:pPr>
              <w:spacing w:after="0" w:line="240" w:lineRule="auto"/>
              <w:rPr>
                <w:rFonts w:ascii="Times New Roman" w:eastAsia="Calibri" w:hAnsi="Times New Roman" w:cs="Times New Roman"/>
                <w:color w:val="000000"/>
                <w:sz w:val="24"/>
                <w:szCs w:val="24"/>
                <w:highlight w:val="yellow"/>
                <w:lang w:eastAsia="ru-RU"/>
              </w:rPr>
            </w:pPr>
          </w:p>
        </w:tc>
      </w:tr>
      <w:tr w:rsidR="0059756B" w:rsidRPr="00C2616D" w14:paraId="0F9EA1DE" w14:textId="77777777" w:rsidTr="0059756B">
        <w:tc>
          <w:tcPr>
            <w:tcW w:w="696" w:type="dxa"/>
          </w:tcPr>
          <w:p w14:paraId="3CC0F83E"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1.20</w:t>
            </w:r>
          </w:p>
        </w:tc>
        <w:tc>
          <w:tcPr>
            <w:tcW w:w="4460" w:type="dxa"/>
          </w:tcPr>
          <w:p w14:paraId="52003FCF"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Контактное лицо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(ФИО, должность, телефон, электронная почта)</w:t>
            </w:r>
          </w:p>
        </w:tc>
        <w:tc>
          <w:tcPr>
            <w:tcW w:w="4189" w:type="dxa"/>
          </w:tcPr>
          <w:p w14:paraId="6E9CC78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bl>
    <w:p w14:paraId="53B47AD1" w14:textId="77777777" w:rsidR="0059756B" w:rsidRPr="00C2616D" w:rsidRDefault="0059756B" w:rsidP="0059756B">
      <w:pPr>
        <w:tabs>
          <w:tab w:val="left" w:pos="5250"/>
        </w:tabs>
        <w:spacing w:after="0" w:line="240" w:lineRule="auto"/>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color w:val="000000"/>
          <w:sz w:val="24"/>
          <w:szCs w:val="24"/>
          <w:lang w:eastAsia="ru-RU"/>
        </w:rPr>
        <w:tab/>
      </w:r>
    </w:p>
    <w:p w14:paraId="4DD89478"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b/>
          <w:color w:val="000000"/>
          <w:sz w:val="24"/>
          <w:szCs w:val="24"/>
          <w:lang w:eastAsia="ru-RU"/>
        </w:rPr>
        <w:t>Раздел 2. Декларация</w:t>
      </w:r>
    </w:p>
    <w:p w14:paraId="08C492B1"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p>
    <w:tbl>
      <w:tblPr>
        <w:tblStyle w:val="1"/>
        <w:tblW w:w="0" w:type="auto"/>
        <w:tblLook w:val="04A0" w:firstRow="1" w:lastRow="0" w:firstColumn="1" w:lastColumn="0" w:noHBand="0" w:noVBand="1"/>
      </w:tblPr>
      <w:tblGrid>
        <w:gridCol w:w="696"/>
        <w:gridCol w:w="4406"/>
        <w:gridCol w:w="4243"/>
      </w:tblGrid>
      <w:tr w:rsidR="0059756B" w:rsidRPr="00C2616D" w14:paraId="5B6863FB" w14:textId="77777777" w:rsidTr="0059756B">
        <w:tc>
          <w:tcPr>
            <w:tcW w:w="696" w:type="dxa"/>
          </w:tcPr>
          <w:p w14:paraId="783C54A2" w14:textId="77777777" w:rsidR="0059756B" w:rsidRPr="00C2616D" w:rsidRDefault="0059756B" w:rsidP="0059756B">
            <w:pPr>
              <w:spacing w:after="160" w:line="259" w:lineRule="auto"/>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2.1</w:t>
            </w:r>
          </w:p>
        </w:tc>
        <w:tc>
          <w:tcPr>
            <w:tcW w:w="4480" w:type="dxa"/>
          </w:tcPr>
          <w:p w14:paraId="3D87BDDE" w14:textId="77777777" w:rsidR="0059756B" w:rsidRPr="00C2616D" w:rsidRDefault="0059756B" w:rsidP="0059756B">
            <w:pPr>
              <w:spacing w:after="160" w:line="259" w:lineRule="auto"/>
              <w:jc w:val="both"/>
              <w:rPr>
                <w:rFonts w:ascii="Times New Roman" w:eastAsia="Calibri" w:hAnsi="Times New Roman"/>
                <w:color w:val="000000"/>
                <w:sz w:val="24"/>
                <w:szCs w:val="24"/>
                <w:lang w:val="ru-RU" w:eastAsia="ru-RU"/>
              </w:rPr>
            </w:pPr>
            <w:r w:rsidRPr="00C2616D">
              <w:rPr>
                <w:rFonts w:ascii="Times New Roman" w:eastAsia="Calibri" w:hAnsi="Times New Roman"/>
                <w:color w:val="000000"/>
                <w:sz w:val="24"/>
                <w:szCs w:val="24"/>
                <w:lang w:val="ru-RU" w:eastAsia="ru-RU"/>
              </w:rPr>
              <w:t xml:space="preserve">Не приостановлена ли деятельность </w:t>
            </w:r>
            <w:r w:rsidRPr="00C2616D">
              <w:rPr>
                <w:rFonts w:ascii="Times New Roman" w:eastAsia="Calibri" w:hAnsi="Times New Roman"/>
                <w:color w:val="000000"/>
                <w:spacing w:val="-4"/>
                <w:sz w:val="24"/>
                <w:szCs w:val="24"/>
                <w:lang w:val="ru-RU" w:eastAsia="ru-RU"/>
              </w:rPr>
              <w:t>хозяйствующего субъекта</w:t>
            </w:r>
            <w:r w:rsidRPr="00C2616D">
              <w:rPr>
                <w:rFonts w:ascii="Times New Roman" w:eastAsia="Calibri" w:hAnsi="Times New Roman"/>
                <w:color w:val="000000"/>
                <w:sz w:val="24"/>
                <w:szCs w:val="24"/>
                <w:lang w:val="ru-RU" w:eastAsia="ru-RU"/>
              </w:rPr>
              <w:t xml:space="preserve"> в соответствии с актом уполномоченного государственного органа?</w:t>
            </w:r>
          </w:p>
        </w:tc>
        <w:tc>
          <w:tcPr>
            <w:tcW w:w="4395" w:type="dxa"/>
          </w:tcPr>
          <w:p w14:paraId="1B8BC099" w14:textId="77777777" w:rsidR="0059756B" w:rsidRPr="00A41999"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53796455" w14:textId="77777777" w:rsidTr="0059756B">
        <w:tc>
          <w:tcPr>
            <w:tcW w:w="696" w:type="dxa"/>
          </w:tcPr>
          <w:p w14:paraId="4ED06914"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2.2</w:t>
            </w:r>
          </w:p>
        </w:tc>
        <w:tc>
          <w:tcPr>
            <w:tcW w:w="4480" w:type="dxa"/>
          </w:tcPr>
          <w:p w14:paraId="2C5BF663" w14:textId="77777777" w:rsidR="0059756B" w:rsidRPr="00C2616D" w:rsidRDefault="0059756B" w:rsidP="0059756B">
            <w:pPr>
              <w:spacing w:after="160" w:line="259" w:lineRule="auto"/>
              <w:jc w:val="both"/>
              <w:rPr>
                <w:rFonts w:ascii="Times New Roman" w:eastAsia="Calibri" w:hAnsi="Times New Roman"/>
                <w:color w:val="000000"/>
                <w:sz w:val="24"/>
                <w:szCs w:val="24"/>
                <w:lang w:val="ru-RU" w:eastAsia="ru-RU"/>
              </w:rPr>
            </w:pPr>
            <w:r w:rsidRPr="00C2616D">
              <w:rPr>
                <w:rFonts w:ascii="Times New Roman" w:eastAsia="Calibri" w:hAnsi="Times New Roman"/>
                <w:color w:val="000000"/>
                <w:sz w:val="24"/>
                <w:szCs w:val="24"/>
                <w:lang w:val="ru-RU" w:eastAsia="ru-RU"/>
              </w:rPr>
              <w:t xml:space="preserve">Не находится ли </w:t>
            </w:r>
            <w:r w:rsidRPr="00C2616D">
              <w:rPr>
                <w:rFonts w:ascii="Times New Roman" w:eastAsia="Calibri" w:hAnsi="Times New Roman"/>
                <w:color w:val="000000"/>
                <w:spacing w:val="-4"/>
                <w:sz w:val="24"/>
                <w:szCs w:val="24"/>
                <w:lang w:val="ru-RU" w:eastAsia="ru-RU"/>
              </w:rPr>
              <w:t>хозяйствующий субъект</w:t>
            </w:r>
            <w:r w:rsidRPr="00C2616D">
              <w:rPr>
                <w:rFonts w:ascii="Times New Roman" w:eastAsia="Calibri" w:hAnsi="Times New Roman"/>
                <w:color w:val="000000"/>
                <w:sz w:val="24"/>
                <w:szCs w:val="24"/>
                <w:lang w:val="ru-RU" w:eastAsia="ru-RU"/>
              </w:rPr>
              <w:t xml:space="preserve"> в состоянии реорганизации, ликвидации или банкротства?</w:t>
            </w:r>
          </w:p>
        </w:tc>
        <w:tc>
          <w:tcPr>
            <w:tcW w:w="4395" w:type="dxa"/>
          </w:tcPr>
          <w:p w14:paraId="5F0810CD" w14:textId="77777777" w:rsidR="0059756B" w:rsidRPr="00C2616D"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1F278F9" w14:textId="77777777" w:rsidTr="0059756B">
        <w:tc>
          <w:tcPr>
            <w:tcW w:w="696" w:type="dxa"/>
          </w:tcPr>
          <w:p w14:paraId="730B053D"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2.3</w:t>
            </w:r>
          </w:p>
        </w:tc>
        <w:tc>
          <w:tcPr>
            <w:tcW w:w="4480" w:type="dxa"/>
          </w:tcPr>
          <w:p w14:paraId="08D4F8BD"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Имеет ли хозяйствующий</w:t>
            </w:r>
            <w:r w:rsidRPr="00817EB3">
              <w:rPr>
                <w:rFonts w:ascii="Times New Roman" w:eastAsia="Calibri" w:hAnsi="Times New Roman"/>
                <w:color w:val="000000"/>
                <w:spacing w:val="-4"/>
                <w:sz w:val="24"/>
                <w:szCs w:val="24"/>
                <w:lang w:val="ru-RU" w:eastAsia="ru-RU"/>
              </w:rPr>
              <w:t xml:space="preserve"> субъект</w:t>
            </w:r>
            <w:r w:rsidRPr="00817EB3">
              <w:rPr>
                <w:rFonts w:ascii="Times New Roman" w:eastAsia="Calibri" w:hAnsi="Times New Roman"/>
                <w:color w:val="000000"/>
                <w:sz w:val="24"/>
                <w:szCs w:val="24"/>
                <w:lang w:val="ru-RU" w:eastAsia="ru-RU"/>
              </w:rPr>
              <w:t xml:space="preserve"> принадлежность к государству – участнику </w:t>
            </w:r>
            <w:proofErr w:type="spellStart"/>
            <w:r w:rsidRPr="00817EB3">
              <w:rPr>
                <w:rFonts w:ascii="Times New Roman" w:eastAsia="Calibri" w:hAnsi="Times New Roman"/>
                <w:color w:val="000000"/>
                <w:sz w:val="24"/>
                <w:szCs w:val="24"/>
                <w:lang w:val="ru-RU" w:eastAsia="ru-RU"/>
              </w:rPr>
              <w:t>Кимберлийского</w:t>
            </w:r>
            <w:proofErr w:type="spellEnd"/>
            <w:r w:rsidRPr="00817EB3">
              <w:rPr>
                <w:rFonts w:ascii="Times New Roman" w:eastAsia="Calibri" w:hAnsi="Times New Roman"/>
                <w:color w:val="000000"/>
                <w:sz w:val="24"/>
                <w:szCs w:val="24"/>
                <w:lang w:val="ru-RU" w:eastAsia="ru-RU"/>
              </w:rPr>
              <w:t xml:space="preserve"> процесса?</w:t>
            </w:r>
          </w:p>
        </w:tc>
        <w:tc>
          <w:tcPr>
            <w:tcW w:w="4395" w:type="dxa"/>
          </w:tcPr>
          <w:p w14:paraId="6D571CA3"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E89F5AF" w14:textId="77777777" w:rsidTr="0059756B">
        <w:trPr>
          <w:trHeight w:val="70"/>
        </w:trPr>
        <w:tc>
          <w:tcPr>
            <w:tcW w:w="696" w:type="dxa"/>
          </w:tcPr>
          <w:p w14:paraId="0E17C7B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lastRenderedPageBreak/>
              <w:t>2.4.</w:t>
            </w:r>
          </w:p>
        </w:tc>
        <w:tc>
          <w:tcPr>
            <w:tcW w:w="4480" w:type="dxa"/>
          </w:tcPr>
          <w:p w14:paraId="4154A5F8"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 xml:space="preserve">Имеются ли в отношении </w:t>
            </w:r>
            <w:r w:rsidRPr="00817EB3">
              <w:rPr>
                <w:rFonts w:ascii="Times New Roman" w:eastAsia="Calibri" w:hAnsi="Times New Roman"/>
                <w:color w:val="000000"/>
                <w:spacing w:val="-4"/>
                <w:sz w:val="24"/>
                <w:szCs w:val="24"/>
                <w:lang w:val="ru-RU" w:eastAsia="ru-RU"/>
              </w:rPr>
              <w:t>хозяйствующего субъекта</w:t>
            </w:r>
            <w:r w:rsidRPr="00817EB3">
              <w:rPr>
                <w:rFonts w:ascii="Times New Roman" w:eastAsia="Calibri" w:hAnsi="Times New Roman"/>
                <w:color w:val="000000"/>
                <w:sz w:val="24"/>
                <w:szCs w:val="24"/>
                <w:lang w:val="ru-RU" w:eastAsia="ru-RU"/>
              </w:rPr>
              <w:t xml:space="preserve"> решения </w:t>
            </w:r>
            <w:proofErr w:type="spellStart"/>
            <w:r w:rsidRPr="00817EB3">
              <w:rPr>
                <w:rFonts w:ascii="Times New Roman" w:eastAsia="Calibri" w:hAnsi="Times New Roman"/>
                <w:color w:val="000000"/>
                <w:sz w:val="24"/>
                <w:szCs w:val="24"/>
                <w:lang w:val="ru-RU" w:eastAsia="ru-RU"/>
              </w:rPr>
              <w:t>Кимберлийского</w:t>
            </w:r>
            <w:proofErr w:type="spellEnd"/>
            <w:r w:rsidRPr="00817EB3">
              <w:rPr>
                <w:rFonts w:ascii="Times New Roman" w:eastAsia="Calibri" w:hAnsi="Times New Roman"/>
                <w:color w:val="000000"/>
                <w:sz w:val="24"/>
                <w:szCs w:val="24"/>
                <w:lang w:val="ru-RU" w:eastAsia="ru-RU"/>
              </w:rPr>
              <w:t xml:space="preserve"> процесса, уполномоченных органов исполнительной власти государств – участников </w:t>
            </w:r>
            <w:proofErr w:type="spellStart"/>
            <w:r w:rsidRPr="00817EB3">
              <w:rPr>
                <w:rFonts w:ascii="Times New Roman" w:eastAsia="Calibri" w:hAnsi="Times New Roman"/>
                <w:color w:val="000000"/>
                <w:sz w:val="24"/>
                <w:szCs w:val="24"/>
                <w:lang w:val="ru-RU" w:eastAsia="ru-RU"/>
              </w:rPr>
              <w:t>Кимберлийского</w:t>
            </w:r>
            <w:proofErr w:type="spellEnd"/>
            <w:r w:rsidRPr="00817EB3">
              <w:rPr>
                <w:rFonts w:ascii="Times New Roman" w:eastAsia="Calibri" w:hAnsi="Times New Roman"/>
                <w:color w:val="000000"/>
                <w:sz w:val="24"/>
                <w:szCs w:val="24"/>
                <w:lang w:val="ru-RU" w:eastAsia="ru-RU"/>
              </w:rPr>
              <w:t xml:space="preserve"> процесса о несоблюдении требований международной системы сертификации алмазов в рамках </w:t>
            </w:r>
            <w:proofErr w:type="spellStart"/>
            <w:r w:rsidRPr="00817EB3">
              <w:rPr>
                <w:rFonts w:ascii="Times New Roman" w:eastAsia="Calibri" w:hAnsi="Times New Roman"/>
                <w:color w:val="000000"/>
                <w:sz w:val="24"/>
                <w:szCs w:val="24"/>
                <w:lang w:val="ru-RU" w:eastAsia="ru-RU"/>
              </w:rPr>
              <w:t>Кимберлийского</w:t>
            </w:r>
            <w:proofErr w:type="spellEnd"/>
            <w:r w:rsidRPr="00817EB3">
              <w:rPr>
                <w:rFonts w:ascii="Times New Roman" w:eastAsia="Calibri" w:hAnsi="Times New Roman"/>
                <w:color w:val="000000"/>
                <w:sz w:val="24"/>
                <w:szCs w:val="24"/>
                <w:lang w:val="ru-RU" w:eastAsia="ru-RU"/>
              </w:rPr>
              <w:t xml:space="preserve"> процесса?</w:t>
            </w:r>
          </w:p>
        </w:tc>
        <w:tc>
          <w:tcPr>
            <w:tcW w:w="4395" w:type="dxa"/>
          </w:tcPr>
          <w:p w14:paraId="676FFEAC"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541341B" w14:textId="77777777" w:rsidTr="0059756B">
        <w:tc>
          <w:tcPr>
            <w:tcW w:w="696" w:type="dxa"/>
          </w:tcPr>
          <w:p w14:paraId="1DA31551"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2.5.</w:t>
            </w:r>
          </w:p>
        </w:tc>
        <w:tc>
          <w:tcPr>
            <w:tcW w:w="4480" w:type="dxa"/>
          </w:tcPr>
          <w:p w14:paraId="147576A1"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 xml:space="preserve">Нарушает ли </w:t>
            </w:r>
            <w:r w:rsidRPr="00817EB3">
              <w:rPr>
                <w:rFonts w:ascii="Times New Roman" w:eastAsia="Calibri" w:hAnsi="Times New Roman"/>
                <w:color w:val="000000"/>
                <w:spacing w:val="-4"/>
                <w:sz w:val="24"/>
                <w:szCs w:val="24"/>
                <w:lang w:val="ru-RU" w:eastAsia="ru-RU"/>
              </w:rPr>
              <w:t>хозяйствующий субъект</w:t>
            </w:r>
            <w:r w:rsidRPr="00817EB3">
              <w:rPr>
                <w:rFonts w:ascii="Times New Roman" w:eastAsia="Calibri" w:hAnsi="Times New Roman"/>
                <w:color w:val="000000"/>
                <w:sz w:val="24"/>
                <w:szCs w:val="24"/>
                <w:lang w:val="ru-RU" w:eastAsia="ru-RU"/>
              </w:rPr>
              <w:t xml:space="preserve"> принятый в мировой практике порядок раздельной продажи природных, синтетических и облагороженных природных алмазов?</w:t>
            </w:r>
          </w:p>
        </w:tc>
        <w:tc>
          <w:tcPr>
            <w:tcW w:w="4395" w:type="dxa"/>
          </w:tcPr>
          <w:p w14:paraId="7954CCC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F5F6AEB" w14:textId="77777777" w:rsidTr="0059756B">
        <w:tc>
          <w:tcPr>
            <w:tcW w:w="696" w:type="dxa"/>
          </w:tcPr>
          <w:p w14:paraId="7178B7AA"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2.6.</w:t>
            </w:r>
          </w:p>
        </w:tc>
        <w:tc>
          <w:tcPr>
            <w:tcW w:w="4480" w:type="dxa"/>
          </w:tcPr>
          <w:p w14:paraId="3F2AD604"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rPr>
            </w:pPr>
            <w:r w:rsidRPr="00817EB3">
              <w:rPr>
                <w:rFonts w:ascii="Times New Roman" w:eastAsia="Calibri" w:hAnsi="Times New Roman"/>
                <w:sz w:val="24"/>
                <w:szCs w:val="24"/>
                <w:lang w:val="ru-RU"/>
              </w:rPr>
              <w:t xml:space="preserve">Имеются ли уголовные дела  по признакам составов преступлений, предусмотренных разделом </w:t>
            </w:r>
            <w:r w:rsidRPr="00C2616D">
              <w:rPr>
                <w:rFonts w:ascii="Times New Roman" w:eastAsia="Calibri" w:hAnsi="Times New Roman"/>
                <w:sz w:val="24"/>
                <w:szCs w:val="24"/>
              </w:rPr>
              <w:t>VIII</w:t>
            </w:r>
            <w:r w:rsidRPr="00817EB3">
              <w:rPr>
                <w:rFonts w:ascii="Times New Roman" w:eastAsia="Calibri" w:hAnsi="Times New Roman"/>
                <w:sz w:val="24"/>
                <w:szCs w:val="24"/>
                <w:lang w:val="ru-RU"/>
              </w:rPr>
              <w:t xml:space="preserve"> Уголовного кодекса Российской Федерации (или аналогичным признакам составов преступлений, предусмотренных законодательством государств – участников </w:t>
            </w:r>
            <w:proofErr w:type="spellStart"/>
            <w:r w:rsidRPr="00817EB3">
              <w:rPr>
                <w:rFonts w:ascii="Times New Roman" w:eastAsia="Calibri" w:hAnsi="Times New Roman"/>
                <w:sz w:val="24"/>
                <w:szCs w:val="24"/>
                <w:lang w:val="ru-RU"/>
              </w:rPr>
              <w:t>Кимберлийского</w:t>
            </w:r>
            <w:proofErr w:type="spellEnd"/>
            <w:r w:rsidRPr="00817EB3">
              <w:rPr>
                <w:rFonts w:ascii="Times New Roman" w:eastAsia="Calibri" w:hAnsi="Times New Roman"/>
                <w:sz w:val="24"/>
                <w:szCs w:val="24"/>
                <w:lang w:val="ru-RU"/>
              </w:rPr>
              <w:t xml:space="preserve"> процесса) – в отношении единоличного исполнительного органа, члена коллегиального исполнительного органа, члена совета директоров (наблюдательного совета) юридического лица или акционера (участника) юридического лица, владеющего в нем более 20 процентами акций (долей); </w:t>
            </w:r>
            <w:r w:rsidRPr="00817EB3">
              <w:rPr>
                <w:rFonts w:ascii="Times New Roman" w:eastAsia="Calibri" w:hAnsi="Times New Roman"/>
                <w:color w:val="000000"/>
                <w:sz w:val="24"/>
                <w:szCs w:val="24"/>
                <w:lang w:val="ru-RU" w:eastAsia="ru-RU"/>
              </w:rPr>
              <w:t>индивидуального предпринимателя?</w:t>
            </w:r>
          </w:p>
        </w:tc>
        <w:tc>
          <w:tcPr>
            <w:tcW w:w="4395" w:type="dxa"/>
          </w:tcPr>
          <w:p w14:paraId="6961289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0A2D5A5F" w14:textId="77777777" w:rsidTr="0059756B">
        <w:tc>
          <w:tcPr>
            <w:tcW w:w="696" w:type="dxa"/>
          </w:tcPr>
          <w:p w14:paraId="1A95A47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2.7.</w:t>
            </w:r>
          </w:p>
        </w:tc>
        <w:tc>
          <w:tcPr>
            <w:tcW w:w="4480" w:type="dxa"/>
          </w:tcPr>
          <w:p w14:paraId="79D2728A"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rPr>
              <w:t xml:space="preserve">Привлекался ли хозяйствующий субъект или его должностные лица </w:t>
            </w:r>
            <w:r w:rsidRPr="00817EB3">
              <w:rPr>
                <w:rFonts w:ascii="Times New Roman" w:eastAsia="Calibri" w:hAnsi="Times New Roman"/>
                <w:iCs/>
                <w:color w:val="000000"/>
                <w:sz w:val="24"/>
                <w:szCs w:val="24"/>
                <w:lang w:val="ru-RU"/>
              </w:rPr>
              <w:t xml:space="preserve">к административной ответственности за совершение административных правонарушений, предусмотренных статьями 14.1, 14.2, 14.10, 14.23, 14.25, 15.3, 15.5, 15.11, 15.25, 15.27, 15.27.1, 15.33, 15.33.2, 16.1, 16.2, 16.3, 16.5, 16.7, 16.11, 16.12, 16.13, 16.15, 16.16, 16.17, 16.19, 16.20, 16.21, 16.22 Кодекса Российской Федерации об административных правонарушениях (или аналогичных правонарушений, предусмотренных законодательством </w:t>
            </w:r>
            <w:r w:rsidRPr="00817EB3">
              <w:rPr>
                <w:rFonts w:ascii="Times New Roman" w:eastAsia="Calibri" w:hAnsi="Times New Roman"/>
                <w:iCs/>
                <w:color w:val="000000"/>
                <w:sz w:val="24"/>
                <w:szCs w:val="24"/>
                <w:lang w:val="ru-RU"/>
              </w:rPr>
              <w:lastRenderedPageBreak/>
              <w:t xml:space="preserve">государств – участников </w:t>
            </w:r>
            <w:proofErr w:type="spellStart"/>
            <w:r w:rsidRPr="00817EB3">
              <w:rPr>
                <w:rFonts w:ascii="Times New Roman" w:eastAsia="Calibri" w:hAnsi="Times New Roman"/>
                <w:iCs/>
                <w:color w:val="000000"/>
                <w:sz w:val="24"/>
                <w:szCs w:val="24"/>
                <w:lang w:val="ru-RU"/>
              </w:rPr>
              <w:t>Кимберлийского</w:t>
            </w:r>
            <w:proofErr w:type="spellEnd"/>
            <w:r w:rsidRPr="00817EB3">
              <w:rPr>
                <w:rFonts w:ascii="Times New Roman" w:eastAsia="Calibri" w:hAnsi="Times New Roman"/>
                <w:iCs/>
                <w:color w:val="000000"/>
                <w:sz w:val="24"/>
                <w:szCs w:val="24"/>
                <w:lang w:val="ru-RU"/>
              </w:rPr>
              <w:t xml:space="preserve"> процесса), при условии вступления постановления о привлечении к административной ответственности (иного акта уполномоченного органа) в законную силу?</w:t>
            </w:r>
          </w:p>
        </w:tc>
        <w:tc>
          <w:tcPr>
            <w:tcW w:w="4395" w:type="dxa"/>
          </w:tcPr>
          <w:p w14:paraId="19812321"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68591E84" w14:textId="77777777" w:rsidTr="0059756B">
        <w:tc>
          <w:tcPr>
            <w:tcW w:w="696" w:type="dxa"/>
          </w:tcPr>
          <w:p w14:paraId="08F09687"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2.8.</w:t>
            </w:r>
          </w:p>
        </w:tc>
        <w:tc>
          <w:tcPr>
            <w:tcW w:w="4480" w:type="dxa"/>
          </w:tcPr>
          <w:p w14:paraId="10CB6C5F"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817EB3">
              <w:rPr>
                <w:rFonts w:ascii="Times New Roman" w:eastAsia="Calibri" w:hAnsi="Times New Roman"/>
                <w:color w:val="000000"/>
                <w:sz w:val="24"/>
                <w:szCs w:val="24"/>
                <w:lang w:val="ru-RU" w:eastAsia="ru-RU"/>
              </w:rPr>
              <w:t xml:space="preserve">Инициированы ли в отношении хозяйствующего субъекта судебные разбирательства, цена иска по которым в сумме превышает двадцать пять процентов балансовой стоимости активов хозяйствующего субъекта на последнюю </w:t>
            </w:r>
            <w:proofErr w:type="spellStart"/>
            <w:r w:rsidRPr="00C2616D">
              <w:rPr>
                <w:rFonts w:ascii="Times New Roman" w:eastAsia="Calibri" w:hAnsi="Times New Roman"/>
                <w:color w:val="000000"/>
                <w:sz w:val="24"/>
                <w:szCs w:val="24"/>
                <w:lang w:eastAsia="ru-RU"/>
              </w:rPr>
              <w:t>отчетную</w:t>
            </w:r>
            <w:proofErr w:type="spellEnd"/>
            <w:r w:rsidRPr="00C2616D">
              <w:rPr>
                <w:rFonts w:ascii="Times New Roman" w:eastAsia="Calibri" w:hAnsi="Times New Roman"/>
                <w:color w:val="000000"/>
                <w:sz w:val="24"/>
                <w:szCs w:val="24"/>
                <w:lang w:eastAsia="ru-RU"/>
              </w:rPr>
              <w:t xml:space="preserve"> </w:t>
            </w:r>
            <w:proofErr w:type="spellStart"/>
            <w:r w:rsidRPr="00C2616D">
              <w:rPr>
                <w:rFonts w:ascii="Times New Roman" w:eastAsia="Calibri" w:hAnsi="Times New Roman"/>
                <w:color w:val="000000"/>
                <w:sz w:val="24"/>
                <w:szCs w:val="24"/>
                <w:lang w:eastAsia="ru-RU"/>
              </w:rPr>
              <w:t>дату</w:t>
            </w:r>
            <w:proofErr w:type="spellEnd"/>
            <w:r w:rsidRPr="00C2616D">
              <w:rPr>
                <w:rFonts w:ascii="Times New Roman" w:eastAsia="Calibri" w:hAnsi="Times New Roman"/>
                <w:color w:val="000000"/>
                <w:sz w:val="24"/>
                <w:szCs w:val="24"/>
                <w:lang w:eastAsia="ru-RU"/>
              </w:rPr>
              <w:t>?</w:t>
            </w:r>
          </w:p>
        </w:tc>
        <w:tc>
          <w:tcPr>
            <w:tcW w:w="4395" w:type="dxa"/>
          </w:tcPr>
          <w:p w14:paraId="67093C3F"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p>
        </w:tc>
      </w:tr>
      <w:tr w:rsidR="0059756B" w:rsidRPr="00C2616D" w14:paraId="7ECC30EC" w14:textId="77777777" w:rsidTr="0059756B">
        <w:tc>
          <w:tcPr>
            <w:tcW w:w="696" w:type="dxa"/>
          </w:tcPr>
          <w:p w14:paraId="3DF4A1CB"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2.9.</w:t>
            </w:r>
          </w:p>
        </w:tc>
        <w:tc>
          <w:tcPr>
            <w:tcW w:w="4480" w:type="dxa"/>
          </w:tcPr>
          <w:p w14:paraId="6CEFBB8A"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817EB3">
              <w:rPr>
                <w:rFonts w:ascii="Times New Roman" w:eastAsia="Calibri" w:hAnsi="Times New Roman"/>
                <w:color w:val="000000"/>
                <w:sz w:val="24"/>
                <w:szCs w:val="24"/>
                <w:lang w:val="ru-RU" w:eastAsia="ru-RU"/>
              </w:rPr>
              <w:t xml:space="preserve">Наложены ли аресты на имущество хозяйствующего субъекта, стоимость которого в сумме превышает двадцать пять процентов балансовой стоимости активов хозяйствующего субъекта на последнюю </w:t>
            </w:r>
            <w:proofErr w:type="spellStart"/>
            <w:r w:rsidRPr="00C2616D">
              <w:rPr>
                <w:rFonts w:ascii="Times New Roman" w:eastAsia="Calibri" w:hAnsi="Times New Roman"/>
                <w:color w:val="000000"/>
                <w:sz w:val="24"/>
                <w:szCs w:val="24"/>
                <w:lang w:eastAsia="ru-RU"/>
              </w:rPr>
              <w:t>отчетную</w:t>
            </w:r>
            <w:proofErr w:type="spellEnd"/>
            <w:r w:rsidRPr="00C2616D">
              <w:rPr>
                <w:rFonts w:ascii="Times New Roman" w:eastAsia="Calibri" w:hAnsi="Times New Roman"/>
                <w:color w:val="000000"/>
                <w:sz w:val="24"/>
                <w:szCs w:val="24"/>
                <w:lang w:eastAsia="ru-RU"/>
              </w:rPr>
              <w:t xml:space="preserve"> </w:t>
            </w:r>
            <w:proofErr w:type="spellStart"/>
            <w:r w:rsidRPr="00C2616D">
              <w:rPr>
                <w:rFonts w:ascii="Times New Roman" w:eastAsia="Calibri" w:hAnsi="Times New Roman"/>
                <w:color w:val="000000"/>
                <w:sz w:val="24"/>
                <w:szCs w:val="24"/>
                <w:lang w:eastAsia="ru-RU"/>
              </w:rPr>
              <w:t>дату</w:t>
            </w:r>
            <w:proofErr w:type="spellEnd"/>
            <w:r w:rsidRPr="00C2616D">
              <w:rPr>
                <w:rFonts w:ascii="Times New Roman" w:eastAsia="Calibri" w:hAnsi="Times New Roman"/>
                <w:color w:val="000000"/>
                <w:sz w:val="24"/>
                <w:szCs w:val="24"/>
                <w:lang w:eastAsia="ru-RU"/>
              </w:rPr>
              <w:t>?</w:t>
            </w:r>
          </w:p>
        </w:tc>
        <w:tc>
          <w:tcPr>
            <w:tcW w:w="4395" w:type="dxa"/>
          </w:tcPr>
          <w:p w14:paraId="43FA925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p>
        </w:tc>
      </w:tr>
      <w:tr w:rsidR="0059756B" w:rsidRPr="00C2616D" w14:paraId="68360E06" w14:textId="77777777" w:rsidTr="0059756B">
        <w:tc>
          <w:tcPr>
            <w:tcW w:w="696" w:type="dxa"/>
          </w:tcPr>
          <w:p w14:paraId="7A7DC577"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 xml:space="preserve">2.10. </w:t>
            </w:r>
          </w:p>
        </w:tc>
        <w:tc>
          <w:tcPr>
            <w:tcW w:w="4480" w:type="dxa"/>
          </w:tcPr>
          <w:p w14:paraId="460D709F"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Является ли хозяйствующий субъект, учредители, бенефициарные владельцы или выгодоприобретатели получателем субсидий, грантов или иных видов государственно поддержки за счет средств федерального бюджета, бюджета субъекта РФ или муниципального бюджета</w:t>
            </w:r>
            <w:r w:rsidRPr="00C2616D">
              <w:rPr>
                <w:rFonts w:ascii="Calibri" w:eastAsia="Calibri" w:hAnsi="Calibri"/>
                <w:color w:val="000000"/>
                <w:sz w:val="24"/>
                <w:szCs w:val="24"/>
                <w:vertAlign w:val="superscript"/>
              </w:rPr>
              <w:footnoteReference w:id="5"/>
            </w:r>
            <w:r w:rsidRPr="00817EB3">
              <w:rPr>
                <w:rFonts w:ascii="Times New Roman" w:eastAsia="Calibri" w:hAnsi="Times New Roman"/>
                <w:color w:val="000000"/>
                <w:sz w:val="24"/>
                <w:szCs w:val="24"/>
                <w:lang w:val="ru-RU" w:eastAsia="ru-RU"/>
              </w:rPr>
              <w:t>?</w:t>
            </w:r>
          </w:p>
        </w:tc>
        <w:tc>
          <w:tcPr>
            <w:tcW w:w="4395" w:type="dxa"/>
          </w:tcPr>
          <w:p w14:paraId="0CA6707C"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3D739100" w14:textId="77777777" w:rsidTr="0059756B">
        <w:tc>
          <w:tcPr>
            <w:tcW w:w="696" w:type="dxa"/>
          </w:tcPr>
          <w:p w14:paraId="7CC4F93B"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2.11.</w:t>
            </w:r>
          </w:p>
        </w:tc>
        <w:tc>
          <w:tcPr>
            <w:tcW w:w="4480" w:type="dxa"/>
          </w:tcPr>
          <w:p w14:paraId="2B9A52B5" w14:textId="77777777" w:rsidR="0059756B" w:rsidRPr="00817EB3" w:rsidRDefault="0059756B" w:rsidP="0059756B">
            <w:pPr>
              <w:spacing w:after="160" w:line="259" w:lineRule="auto"/>
              <w:jc w:val="both"/>
              <w:rPr>
                <w:rFonts w:ascii="Times New Roman" w:eastAsia="Calibri" w:hAnsi="Times New Roman"/>
                <w:sz w:val="20"/>
                <w:szCs w:val="20"/>
                <w:lang w:val="ru-RU"/>
              </w:rPr>
            </w:pPr>
            <w:r w:rsidRPr="00817EB3">
              <w:rPr>
                <w:rFonts w:ascii="Times New Roman" w:eastAsia="Calibri" w:hAnsi="Times New Roman"/>
                <w:color w:val="000000"/>
                <w:sz w:val="24"/>
                <w:szCs w:val="24"/>
                <w:lang w:val="ru-RU" w:eastAsia="ru-RU"/>
              </w:rPr>
              <w:t>Является ли хозяйствующий субъект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гражданско-правовому договору с бюджетным учреждением на поставку товаров, выполнение работ, оказание услуг и сумма такого контракта составляет или превышает 6 000 000 рублей</w:t>
            </w:r>
            <w:r>
              <w:rPr>
                <w:rStyle w:val="a7"/>
                <w:rFonts w:ascii="Times New Roman" w:eastAsia="Calibri" w:hAnsi="Times New Roman"/>
                <w:color w:val="000000"/>
                <w:sz w:val="24"/>
                <w:szCs w:val="24"/>
                <w:lang w:val="ru-RU" w:eastAsia="ru-RU"/>
              </w:rPr>
              <w:footnoteReference w:id="6"/>
            </w:r>
            <w:r w:rsidRPr="00817EB3">
              <w:rPr>
                <w:rFonts w:ascii="Times New Roman" w:eastAsia="Calibri" w:hAnsi="Times New Roman"/>
                <w:color w:val="000000"/>
                <w:sz w:val="24"/>
                <w:szCs w:val="24"/>
                <w:lang w:val="ru-RU" w:eastAsia="ru-RU"/>
              </w:rPr>
              <w:t>?</w:t>
            </w:r>
          </w:p>
        </w:tc>
        <w:tc>
          <w:tcPr>
            <w:tcW w:w="4395" w:type="dxa"/>
          </w:tcPr>
          <w:p w14:paraId="5A63B06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bl>
    <w:p w14:paraId="158E7336"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p>
    <w:p w14:paraId="14E699AA"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b/>
          <w:color w:val="000000"/>
          <w:sz w:val="24"/>
          <w:szCs w:val="24"/>
          <w:lang w:eastAsia="ru-RU"/>
        </w:rPr>
        <w:lastRenderedPageBreak/>
        <w:t>Раздел 3. Информация о производственной и коммерческой деятельности</w:t>
      </w:r>
    </w:p>
    <w:p w14:paraId="6DA1C754" w14:textId="77777777" w:rsidR="0059756B" w:rsidRPr="00C2616D" w:rsidRDefault="0059756B" w:rsidP="0059756B">
      <w:pPr>
        <w:spacing w:after="0" w:line="240" w:lineRule="auto"/>
        <w:rPr>
          <w:rFonts w:ascii="Times New Roman" w:eastAsia="Calibri" w:hAnsi="Times New Roman" w:cs="Times New Roman"/>
          <w:b/>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4395"/>
      </w:tblGrid>
      <w:tr w:rsidR="0059756B" w:rsidRPr="00C2616D" w14:paraId="5B52EE6D" w14:textId="77777777" w:rsidTr="0059756B">
        <w:tc>
          <w:tcPr>
            <w:tcW w:w="675" w:type="dxa"/>
          </w:tcPr>
          <w:p w14:paraId="7268C0A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3.1</w:t>
            </w:r>
          </w:p>
        </w:tc>
        <w:tc>
          <w:tcPr>
            <w:tcW w:w="4536" w:type="dxa"/>
          </w:tcPr>
          <w:p w14:paraId="37B47AB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Специализация хозяйствующего субъекта (с указанием категории используемых в производстве природных алмазов/бриллиантов и объема среднегодовой потребности в них)</w:t>
            </w:r>
          </w:p>
        </w:tc>
        <w:tc>
          <w:tcPr>
            <w:tcW w:w="4395" w:type="dxa"/>
          </w:tcPr>
          <w:p w14:paraId="21D3F46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3BA3AA21" w14:textId="77777777" w:rsidTr="0059756B">
        <w:tc>
          <w:tcPr>
            <w:tcW w:w="675" w:type="dxa"/>
          </w:tcPr>
          <w:p w14:paraId="1791A67D"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3.2</w:t>
            </w:r>
          </w:p>
        </w:tc>
        <w:tc>
          <w:tcPr>
            <w:tcW w:w="4536" w:type="dxa"/>
          </w:tcPr>
          <w:p w14:paraId="49ACC98C"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Стоимостные данные об объемах продаж за три года, предшествующие заключению договора организации поставок алмазов, в следующем формате:</w:t>
            </w:r>
          </w:p>
          <w:p w14:paraId="04BCEC4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Продажи, всего: ______ тыс. долл. США, в том числе</w:t>
            </w:r>
          </w:p>
          <w:p w14:paraId="5EC159A0"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 продажи сырых (необработанных) алмазов ________ тыс. долл. США;</w:t>
            </w:r>
          </w:p>
          <w:p w14:paraId="3A98364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(б) продажи бриллиантов _______ тыс. долл. США;</w:t>
            </w:r>
          </w:p>
          <w:p w14:paraId="7C68066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(в) продажи ювелирных изделий                         ________ тыс. долл. США;</w:t>
            </w:r>
          </w:p>
          <w:p w14:paraId="3DC9B25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(г) продажи продукции из алмазов технического назначения, включая продажи инструментов с алмазами технического назначения ________ тыс. долл. США.</w:t>
            </w:r>
          </w:p>
          <w:p w14:paraId="7DCBC49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Указанные данные приводятся по группе компаний, в которую входит хозяйствующий субъект (если в группе составляется консолидированная финансовая отчетность), или непосредственно по хозяйствующему субъекту.</w:t>
            </w:r>
          </w:p>
          <w:p w14:paraId="0D41C0E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Указанные данные приводятся с разбивкой по годам</w:t>
            </w:r>
          </w:p>
          <w:p w14:paraId="2E923510"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395" w:type="dxa"/>
          </w:tcPr>
          <w:p w14:paraId="3A0A63CE"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780CB31" w14:textId="77777777" w:rsidTr="0059756B">
        <w:tc>
          <w:tcPr>
            <w:tcW w:w="675" w:type="dxa"/>
          </w:tcPr>
          <w:p w14:paraId="10C29B18"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3.3</w:t>
            </w:r>
          </w:p>
        </w:tc>
        <w:tc>
          <w:tcPr>
            <w:tcW w:w="4536" w:type="dxa"/>
          </w:tcPr>
          <w:p w14:paraId="14C498C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Характеристика производства по огранке алмазов и/или изготовлению ювелирных изделий:</w:t>
            </w:r>
          </w:p>
          <w:p w14:paraId="5526A2F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 количество станочного парка по видам станков (обдирочные, распиловочные,</w:t>
            </w:r>
            <w:r w:rsidRPr="0083407F">
              <w:rPr>
                <w:rFonts w:ascii="Times New Roman" w:eastAsia="Calibri" w:hAnsi="Times New Roman" w:cs="Times New Roman"/>
                <w:color w:val="000000"/>
                <w:sz w:val="24"/>
                <w:szCs w:val="24"/>
                <w:lang w:eastAsia="ru-RU"/>
              </w:rPr>
              <w:t xml:space="preserve"> </w:t>
            </w:r>
            <w:proofErr w:type="spellStart"/>
            <w:r w:rsidRPr="00C2616D">
              <w:rPr>
                <w:rFonts w:ascii="Times New Roman" w:eastAsia="Calibri" w:hAnsi="Times New Roman" w:cs="Times New Roman"/>
                <w:color w:val="000000"/>
                <w:sz w:val="24"/>
                <w:szCs w:val="24"/>
                <w:lang w:eastAsia="ru-RU"/>
              </w:rPr>
              <w:t>ограночные</w:t>
            </w:r>
            <w:proofErr w:type="spellEnd"/>
            <w:r w:rsidRPr="00C2616D">
              <w:rPr>
                <w:rFonts w:ascii="Times New Roman" w:eastAsia="Calibri" w:hAnsi="Times New Roman" w:cs="Times New Roman"/>
                <w:color w:val="000000"/>
                <w:sz w:val="24"/>
                <w:szCs w:val="24"/>
                <w:lang w:eastAsia="ru-RU"/>
              </w:rPr>
              <w:t>, в т. ч.  полуавтоматические и автоматические);</w:t>
            </w:r>
          </w:p>
          <w:p w14:paraId="464714A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(б) количество рабочих по специальностям;</w:t>
            </w:r>
          </w:p>
          <w:p w14:paraId="2FEF4D1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(в) объёмы производства в стоимостном выражении;</w:t>
            </w:r>
          </w:p>
          <w:p w14:paraId="0A6D34B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(г) размеры и качество используемых камней, бренд огранки</w:t>
            </w:r>
          </w:p>
        </w:tc>
        <w:tc>
          <w:tcPr>
            <w:tcW w:w="4395" w:type="dxa"/>
          </w:tcPr>
          <w:p w14:paraId="1A8BFD4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bl>
    <w:p w14:paraId="72FFB8F7" w14:textId="77777777" w:rsidR="0059756B" w:rsidRPr="00C2616D" w:rsidRDefault="0059756B" w:rsidP="0059756B">
      <w:pPr>
        <w:rPr>
          <w:rFonts w:ascii="Times New Roman" w:eastAsia="Calibri" w:hAnsi="Times New Roman" w:cs="Times New Roman"/>
          <w:b/>
          <w:color w:val="000000"/>
          <w:sz w:val="10"/>
          <w:szCs w:val="10"/>
          <w:lang w:eastAsia="ru-RU"/>
        </w:rPr>
      </w:pPr>
    </w:p>
    <w:p w14:paraId="5767D557" w14:textId="77777777" w:rsidR="0059756B" w:rsidRPr="00C2616D" w:rsidRDefault="0059756B" w:rsidP="0059756B">
      <w:pPr>
        <w:jc w:val="center"/>
        <w:rPr>
          <w:rFonts w:ascii="Times New Roman" w:eastAsia="Calibri" w:hAnsi="Times New Roman" w:cs="Times New Roman"/>
          <w:b/>
          <w:color w:val="000000"/>
          <w:sz w:val="10"/>
          <w:szCs w:val="10"/>
          <w:lang w:eastAsia="ru-RU"/>
        </w:rPr>
      </w:pPr>
      <w:r w:rsidRPr="00C2616D">
        <w:rPr>
          <w:rFonts w:ascii="Times New Roman" w:eastAsia="Calibri" w:hAnsi="Times New Roman" w:cs="Times New Roman"/>
          <w:b/>
          <w:color w:val="000000"/>
          <w:sz w:val="10"/>
          <w:szCs w:val="10"/>
          <w:lang w:eastAsia="ru-RU"/>
        </w:rPr>
        <w:lastRenderedPageBreak/>
        <w:t xml:space="preserve">\ </w:t>
      </w:r>
      <w:r w:rsidRPr="00C2616D">
        <w:rPr>
          <w:rFonts w:ascii="Times New Roman" w:eastAsia="Calibri" w:hAnsi="Times New Roman" w:cs="Times New Roman"/>
          <w:b/>
          <w:color w:val="000000"/>
          <w:lang w:eastAsia="ru-RU"/>
        </w:rPr>
        <w:t>Раздел 4. Данные о конечных бенефициарах</w:t>
      </w:r>
      <w:r w:rsidRPr="00C2616D">
        <w:rPr>
          <w:rFonts w:ascii="Times New Roman" w:eastAsia="Calibri" w:hAnsi="Times New Roman" w:cs="Times New Roman"/>
          <w:b/>
          <w:color w:val="000000"/>
          <w:vertAlign w:val="superscript"/>
          <w:lang w:eastAsia="ru-RU"/>
        </w:rPr>
        <w:footnoteReference w:id="7"/>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796"/>
        <w:gridCol w:w="66"/>
      </w:tblGrid>
      <w:tr w:rsidR="0059756B" w:rsidRPr="00C2616D" w14:paraId="4704ADD4" w14:textId="77777777" w:rsidTr="0059756B">
        <w:trPr>
          <w:gridAfter w:val="1"/>
          <w:wAfter w:w="66" w:type="dxa"/>
          <w:trHeight w:val="991"/>
        </w:trPr>
        <w:tc>
          <w:tcPr>
            <w:tcW w:w="381" w:type="dxa"/>
          </w:tcPr>
          <w:p w14:paraId="45703CF4"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796" w:type="dxa"/>
          </w:tcPr>
          <w:p w14:paraId="7DDF28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750F175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EFE4DA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5CF4CC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366231A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7018020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41294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7C556C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289E539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5CFA0FD6"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8"/>
            </w:r>
            <w:r w:rsidRPr="00C2616D">
              <w:rPr>
                <w:rFonts w:ascii="Calibri" w:eastAsia="Calibri" w:hAnsi="Calibri" w:cs="Times New Roman"/>
                <w:vertAlign w:val="superscript"/>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03E7D3B"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и должность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7856F6E7"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3B4AFE25" w14:textId="77777777" w:rsidR="0059756B" w:rsidRPr="00C2616D" w:rsidRDefault="0059756B" w:rsidP="0059756B">
            <w:pPr>
              <w:shd w:val="clear" w:color="auto" w:fill="FFFFFF"/>
              <w:spacing w:before="100" w:beforeAutospacing="1" w:after="0" w:afterAutospacing="1" w:line="240" w:lineRule="auto"/>
              <w:jc w:val="both"/>
              <w:rPr>
                <w:rFonts w:ascii="Times New Roman" w:eastAsia="Times New Roman" w:hAnsi="Times New Roman" w:cs="Times New Roman"/>
                <w:b/>
                <w:bCs/>
                <w:color w:val="000000"/>
                <w:sz w:val="20"/>
                <w:szCs w:val="20"/>
                <w:lang w:eastAsia="ru-RU"/>
              </w:rPr>
            </w:pPr>
            <w:r w:rsidRPr="00C2616D">
              <w:rPr>
                <w:rFonts w:ascii="Times New Roman" w:eastAsia="Times New Roman" w:hAnsi="Times New Roman" w:cs="Times New Roman"/>
                <w:b/>
                <w:bCs/>
                <w:color w:val="000000"/>
                <w:sz w:val="20"/>
                <w:szCs w:val="20"/>
                <w:lang w:eastAsia="ru-RU"/>
              </w:rPr>
              <w:t>Данные сведения запрашиваются в</w:t>
            </w:r>
            <w:r w:rsidRPr="00C2616D">
              <w:rPr>
                <w:rFonts w:ascii="Times New Roman" w:eastAsia="Times New Roman" w:hAnsi="Times New Roman" w:cs="Times New Roman"/>
                <w:color w:val="000000"/>
                <w:sz w:val="20"/>
                <w:szCs w:val="20"/>
                <w:lang w:eastAsia="ru-RU"/>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3411C2F7" w14:textId="77777777" w:rsidTr="0059756B">
        <w:trPr>
          <w:gridAfter w:val="1"/>
          <w:wAfter w:w="66" w:type="dxa"/>
          <w:trHeight w:val="429"/>
        </w:trPr>
        <w:tc>
          <w:tcPr>
            <w:tcW w:w="381" w:type="dxa"/>
          </w:tcPr>
          <w:p w14:paraId="198D766F"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796" w:type="dxa"/>
          </w:tcPr>
          <w:p w14:paraId="630540B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B8F7AE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2A6AB70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5AFC497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B9BC78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424269B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08DDC1D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61DEF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4BB4B594"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6EA6B98B"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9"/>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D28EDF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w:t>
            </w:r>
            <w:r w:rsidRPr="00C2616D">
              <w:rPr>
                <w:rFonts w:ascii="Times New Roman" w:eastAsia="Calibri" w:hAnsi="Times New Roman" w:cs="Times New Roman"/>
                <w:color w:val="000000"/>
                <w:lang w:eastAsia="ru-RU"/>
              </w:rPr>
              <w:lastRenderedPageBreak/>
              <w:t xml:space="preserve">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763E599F"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510125BE"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7DB2988B" w14:textId="77777777" w:rsidTr="0059756B">
        <w:trPr>
          <w:gridAfter w:val="1"/>
          <w:wAfter w:w="66" w:type="dxa"/>
          <w:trHeight w:val="991"/>
        </w:trPr>
        <w:tc>
          <w:tcPr>
            <w:tcW w:w="381" w:type="dxa"/>
          </w:tcPr>
          <w:p w14:paraId="28714883"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3.</w:t>
            </w:r>
          </w:p>
        </w:tc>
        <w:tc>
          <w:tcPr>
            <w:tcW w:w="8796" w:type="dxa"/>
          </w:tcPr>
          <w:p w14:paraId="1CF787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F1DF47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B3908B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60F71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498AB6F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699A568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0F684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6C4E03C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07F38B9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253FC101"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0"/>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19DC1B55"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2C1148CC"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2E228770" w14:textId="77777777" w:rsidR="0059756B" w:rsidRPr="00C2616D" w:rsidRDefault="0059756B" w:rsidP="0059756B">
            <w:pPr>
              <w:spacing w:after="0" w:line="240" w:lineRule="auto"/>
              <w:contextualSpacing/>
              <w:jc w:val="both"/>
              <w:rPr>
                <w:rFonts w:ascii="Times New Roman" w:eastAsia="Calibri" w:hAnsi="Times New Roman" w:cs="Times New Roman"/>
                <w:color w:val="00000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6FD09901" w14:textId="77777777" w:rsidTr="0059756B">
        <w:trPr>
          <w:gridAfter w:val="1"/>
          <w:wAfter w:w="66" w:type="dxa"/>
          <w:trHeight w:val="5158"/>
        </w:trPr>
        <w:tc>
          <w:tcPr>
            <w:tcW w:w="381" w:type="dxa"/>
          </w:tcPr>
          <w:p w14:paraId="479309E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4.</w:t>
            </w:r>
          </w:p>
        </w:tc>
        <w:tc>
          <w:tcPr>
            <w:tcW w:w="8796" w:type="dxa"/>
          </w:tcPr>
          <w:p w14:paraId="6EF0A5A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210F1E3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C068F8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02BCF15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258301B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DE5163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4892BCF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4068EA6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13F68AD4"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438AD12"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1"/>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3D54855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6E8D74D6"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43C82217" w14:textId="77777777" w:rsidR="0059756B" w:rsidRPr="00C2616D" w:rsidRDefault="0059756B" w:rsidP="0059756B">
            <w:pPr>
              <w:spacing w:after="0" w:line="240" w:lineRule="auto"/>
              <w:contextualSpacing/>
              <w:jc w:val="both"/>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3D3376AF" w14:textId="77777777" w:rsidTr="00597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6"/>
        </w:trPr>
        <w:tc>
          <w:tcPr>
            <w:tcW w:w="9243" w:type="dxa"/>
            <w:gridSpan w:val="3"/>
            <w:noWrap/>
            <w:tcMar>
              <w:top w:w="0" w:type="dxa"/>
              <w:left w:w="108" w:type="dxa"/>
              <w:bottom w:w="0" w:type="dxa"/>
              <w:right w:w="108" w:type="dxa"/>
            </w:tcMar>
            <w:vAlign w:val="bottom"/>
          </w:tcPr>
          <w:p w14:paraId="308AB499" w14:textId="77777777" w:rsidR="0059756B" w:rsidRPr="00C2616D" w:rsidRDefault="0059756B" w:rsidP="0059756B">
            <w:pPr>
              <w:spacing w:after="0" w:line="240" w:lineRule="auto"/>
              <w:ind w:right="263"/>
              <w:contextualSpacing/>
              <w:jc w:val="both"/>
              <w:rPr>
                <w:rFonts w:ascii="Times New Roman" w:eastAsia="Calibri" w:hAnsi="Times New Roman" w:cs="Times New Roman"/>
                <w:color w:val="000000"/>
                <w:sz w:val="24"/>
                <w:szCs w:val="24"/>
              </w:rPr>
            </w:pPr>
          </w:p>
          <w:p w14:paraId="543F2786" w14:textId="77777777" w:rsidR="0059756B" w:rsidRPr="00C2616D" w:rsidRDefault="0059756B" w:rsidP="0059756B">
            <w:pPr>
              <w:spacing w:after="0" w:line="240" w:lineRule="auto"/>
              <w:ind w:right="263"/>
              <w:contextualSpacing/>
              <w:jc w:val="both"/>
              <w:rPr>
                <w:rFonts w:ascii="Times New Roman" w:eastAsia="Calibri" w:hAnsi="Times New Roman" w:cs="Times New Roman"/>
                <w:color w:val="000000"/>
                <w:sz w:val="24"/>
                <w:szCs w:val="24"/>
              </w:rPr>
            </w:pPr>
            <w:r w:rsidRPr="00C2616D">
              <w:rPr>
                <w:rFonts w:ascii="Times New Roman" w:eastAsia="Calibri" w:hAnsi="Times New Roman" w:cs="Times New Roman"/>
                <w:color w:val="000000"/>
                <w:sz w:val="24"/>
                <w:szCs w:val="24"/>
              </w:rPr>
              <w:t>* Персональные данные по конечным бенефициарам подтвердить документально (копия паспорта).</w:t>
            </w:r>
          </w:p>
          <w:p w14:paraId="15DC26A2" w14:textId="77777777" w:rsidR="0059756B" w:rsidRPr="00C2616D" w:rsidRDefault="0059756B" w:rsidP="0059756B">
            <w:pPr>
              <w:spacing w:after="0" w:line="240" w:lineRule="auto"/>
              <w:ind w:firstLine="600"/>
              <w:contextualSpacing/>
              <w:jc w:val="both"/>
              <w:rPr>
                <w:rFonts w:ascii="Times New Roman" w:eastAsia="Calibri" w:hAnsi="Times New Roman" w:cs="Times New Roman"/>
                <w:bCs/>
                <w:color w:val="000000"/>
                <w:sz w:val="24"/>
                <w:szCs w:val="24"/>
                <w:lang w:eastAsia="ru-RU"/>
              </w:rPr>
            </w:pPr>
            <w:r w:rsidRPr="00C2616D">
              <w:rPr>
                <w:rFonts w:ascii="Times New Roman" w:eastAsia="Calibri" w:hAnsi="Times New Roman" w:cs="Times New Roman"/>
                <w:color w:val="000000"/>
                <w:sz w:val="24"/>
                <w:szCs w:val="24"/>
              </w:rPr>
              <w:t xml:space="preserve">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w:t>
            </w:r>
            <w:r w:rsidRPr="00C2616D">
              <w:rPr>
                <w:rFonts w:ascii="Times New Roman" w:eastAsia="Calibri" w:hAnsi="Times New Roman" w:cs="Times New Roman"/>
                <w:bCs/>
                <w:color w:val="000000"/>
                <w:sz w:val="24"/>
                <w:szCs w:val="24"/>
                <w:lang w:eastAsia="ru-RU"/>
              </w:rPr>
              <w:t>просьба заполнить схему цепочки конечных бенефициаров</w:t>
            </w:r>
          </w:p>
          <w:p w14:paraId="39C2DE5B" w14:textId="77777777" w:rsidR="0059756B" w:rsidRPr="00C2616D" w:rsidRDefault="0059756B" w:rsidP="0059756B">
            <w:pPr>
              <w:spacing w:after="0" w:line="240" w:lineRule="auto"/>
              <w:contextualSpacing/>
              <w:jc w:val="both"/>
              <w:rPr>
                <w:rFonts w:ascii="Times New Roman" w:eastAsia="Calibri" w:hAnsi="Times New Roman" w:cs="Times New Roman"/>
                <w:bCs/>
                <w:color w:val="000000"/>
                <w:sz w:val="24"/>
                <w:szCs w:val="24"/>
                <w:lang w:eastAsia="ru-RU"/>
              </w:rPr>
            </w:pPr>
            <w:r w:rsidRPr="00C2616D">
              <w:rPr>
                <w:rFonts w:ascii="Times New Roman" w:eastAsia="Calibri" w:hAnsi="Times New Roman" w:cs="Times New Roman"/>
                <w:bCs/>
                <w:color w:val="000000"/>
                <w:sz w:val="24"/>
                <w:szCs w:val="24"/>
                <w:lang w:eastAsia="ru-RU"/>
              </w:rPr>
              <w:t>по указанному ниже образцу и представить документальное подтверждение таких сведений (нотариально заверенные копии документов)</w:t>
            </w:r>
          </w:p>
          <w:p w14:paraId="03D92A2B" w14:textId="77777777" w:rsidR="0059756B" w:rsidRPr="00C2616D" w:rsidRDefault="0059756B" w:rsidP="0059756B">
            <w:pPr>
              <w:spacing w:after="0" w:line="240" w:lineRule="auto"/>
              <w:contextualSpacing/>
              <w:jc w:val="both"/>
              <w:rPr>
                <w:rFonts w:ascii="Times New Roman" w:eastAsia="Calibri" w:hAnsi="Times New Roman" w:cs="Times New Roman"/>
                <w:bCs/>
                <w:color w:val="000000"/>
                <w:sz w:val="24"/>
                <w:szCs w:val="24"/>
                <w:lang w:eastAsia="ru-RU"/>
              </w:rPr>
            </w:pPr>
          </w:p>
        </w:tc>
      </w:tr>
    </w:tbl>
    <w:p w14:paraId="7A5CE0DA"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15D12983" wp14:editId="143244EF">
                <wp:simplePos x="0" y="0"/>
                <wp:positionH relativeFrom="column">
                  <wp:posOffset>-112395</wp:posOffset>
                </wp:positionH>
                <wp:positionV relativeFrom="paragraph">
                  <wp:posOffset>57150</wp:posOffset>
                </wp:positionV>
                <wp:extent cx="1203325" cy="1120775"/>
                <wp:effectExtent l="0" t="0" r="15875" b="222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120775"/>
                        </a:xfrm>
                        <a:prstGeom prst="rect">
                          <a:avLst/>
                        </a:prstGeom>
                        <a:solidFill>
                          <a:sysClr val="window" lastClr="FFFFFF">
                            <a:lumMod val="85000"/>
                          </a:sysClr>
                        </a:solidFill>
                        <a:ln w="25400" cap="flat" cmpd="sng" algn="ctr">
                          <a:solidFill>
                            <a:srgbClr val="4F81BD">
                              <a:shade val="50000"/>
                            </a:srgbClr>
                          </a:solidFill>
                          <a:prstDash val="solid"/>
                        </a:ln>
                        <a:effectLst/>
                      </wps:spPr>
                      <wps:txbx>
                        <w:txbxContent>
                          <w:p w14:paraId="49065B22" w14:textId="77777777" w:rsidR="005E5349" w:rsidRPr="00C2616D" w:rsidRDefault="005E5349" w:rsidP="0059756B">
                            <w:pPr>
                              <w:jc w:val="center"/>
                              <w:rPr>
                                <w:rFonts w:ascii="Times New Roman" w:hAnsi="Times New Roman"/>
                                <w:color w:val="000000"/>
                              </w:rPr>
                            </w:pPr>
                            <w:r w:rsidRPr="00C2616D">
                              <w:rPr>
                                <w:rFonts w:ascii="Times New Roman" w:hAnsi="Times New Roman"/>
                                <w:color w:val="000000"/>
                              </w:rPr>
                              <w:t>Наименование хозяйствующего субъекта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12983" id="Прямоугольник 20" o:spid="_x0000_s1026" style="position:absolute;margin-left:-8.85pt;margin-top:4.5pt;width:94.75pt;height: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" fillcolor="#d9d9d9" strokecolor="#385d8a" strokeweight="2pt">
                <v:path arrowok="t"/>
                <v:textbox>
                  <w:txbxContent>
                    <w:p w14:paraId="49065B22" w14:textId="77777777" w:rsidR="005E5349" w:rsidRPr="00C2616D" w:rsidRDefault="005E5349" w:rsidP="0059756B">
                      <w:pPr>
                        <w:jc w:val="center"/>
                        <w:rPr>
                          <w:rFonts w:ascii="Times New Roman" w:hAnsi="Times New Roman"/>
                          <w:color w:val="000000"/>
                        </w:rPr>
                      </w:pPr>
                      <w:r w:rsidRPr="00C2616D">
                        <w:rPr>
                          <w:rFonts w:ascii="Times New Roman" w:hAnsi="Times New Roman"/>
                          <w:color w:val="000000"/>
                        </w:rPr>
                        <w:t>Наименование хозяйствующего субъекта</w:t>
                      </w: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678B3D18" wp14:editId="63B3AB5E">
                <wp:simplePos x="0" y="0"/>
                <wp:positionH relativeFrom="column">
                  <wp:posOffset>4436745</wp:posOffset>
                </wp:positionH>
                <wp:positionV relativeFrom="paragraph">
                  <wp:posOffset>72390</wp:posOffset>
                </wp:positionV>
                <wp:extent cx="1184910" cy="1111885"/>
                <wp:effectExtent l="0" t="0" r="1524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1885"/>
                        </a:xfrm>
                        <a:prstGeom prst="rect">
                          <a:avLst/>
                        </a:prstGeom>
                        <a:solidFill>
                          <a:sysClr val="window" lastClr="FFFFFF"/>
                        </a:solidFill>
                        <a:ln w="25400" cap="flat" cmpd="sng" algn="ctr">
                          <a:solidFill>
                            <a:srgbClr val="4F81BD">
                              <a:shade val="50000"/>
                            </a:srgbClr>
                          </a:solidFill>
                          <a:prstDash val="solid"/>
                        </a:ln>
                        <a:effectLst/>
                      </wps:spPr>
                      <wps:txbx>
                        <w:txbxContent>
                          <w:p w14:paraId="08A88FD8"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45A30C3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1B185D0B"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10B63847"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3999C7FF"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B3D18" id="Прямоугольник 6" o:spid="_x0000_s1027" style="position:absolute;margin-left:349.35pt;margin-top:5.7pt;width:93.3pt;height:8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" fillcolor="window" strokecolor="#385d8a" strokeweight="2pt">
                <v:path arrowok="t"/>
                <v:textbox>
                  <w:txbxContent>
                    <w:p w14:paraId="08A88FD8"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45A30C3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1B185D0B"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10B63847"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3999C7FF"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7EC21354" wp14:editId="766C8A14">
                <wp:simplePos x="0" y="0"/>
                <wp:positionH relativeFrom="column">
                  <wp:posOffset>2949575</wp:posOffset>
                </wp:positionH>
                <wp:positionV relativeFrom="paragraph">
                  <wp:posOffset>69850</wp:posOffset>
                </wp:positionV>
                <wp:extent cx="1184910" cy="1113155"/>
                <wp:effectExtent l="0" t="0" r="15240"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4A249AF8"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7959F2D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0AC6C8CD"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0712231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5DD8C8D3"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21354" id="Прямоугольник 5" o:spid="_x0000_s1028" style="position:absolute;margin-left:232.25pt;margin-top:5.5pt;width:93.3pt;height:8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" fillcolor="window" strokecolor="#385d8a" strokeweight="2pt">
                <v:path arrowok="t"/>
                <v:textbox>
                  <w:txbxContent>
                    <w:p w14:paraId="4A249AF8"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7959F2D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0AC6C8CD"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0712231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5DD8C8D3"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CFA182D" wp14:editId="617E5A60">
                <wp:simplePos x="0" y="0"/>
                <wp:positionH relativeFrom="column">
                  <wp:posOffset>1376680</wp:posOffset>
                </wp:positionH>
                <wp:positionV relativeFrom="paragraph">
                  <wp:posOffset>69215</wp:posOffset>
                </wp:positionV>
                <wp:extent cx="1184910" cy="1113155"/>
                <wp:effectExtent l="0" t="0" r="15240"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089DC04F"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26E74DA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1299AC13"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2C6B0A2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21723FCF"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182D" id="Прямоугольник 4" o:spid="_x0000_s1029" style="position:absolute;margin-left:108.4pt;margin-top:5.45pt;width:93.3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" fillcolor="window" strokecolor="#385d8a" strokeweight="2pt">
                <v:path arrowok="t"/>
                <v:textbox>
                  <w:txbxContent>
                    <w:p w14:paraId="089DC04F"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26E74DA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1299AC13"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2C6B0A2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21723FCF" w14:textId="77777777" w:rsidR="005E5349" w:rsidRPr="00C2616D" w:rsidRDefault="005E5349" w:rsidP="0059756B">
                      <w:pPr>
                        <w:jc w:val="center"/>
                        <w:rPr>
                          <w:color w:val="000000"/>
                        </w:rPr>
                      </w:pPr>
                    </w:p>
                  </w:txbxContent>
                </v:textbox>
              </v:rect>
            </w:pict>
          </mc:Fallback>
        </mc:AlternateContent>
      </w:r>
    </w:p>
    <w:p w14:paraId="582AFDC2"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0455F158"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Times New Roman" w:eastAsia="Calibri" w:hAnsi="Times New Roman" w:cs="Times New Roman"/>
          <w:b/>
          <w:noProof/>
          <w:color w:val="000000"/>
          <w:sz w:val="20"/>
          <w:lang w:eastAsia="ru-RU"/>
        </w:rPr>
        <w:t xml:space="preserve"> </w:t>
      </w:r>
    </w:p>
    <w:p w14:paraId="701865BA"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3038994"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69C1DA17"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4294967295" distB="4294967295" distL="114300" distR="114300" simplePos="0" relativeHeight="251667456" behindDoc="0" locked="0" layoutInCell="1" allowOverlap="1" wp14:anchorId="475E0185" wp14:editId="7C6D33B0">
                <wp:simplePos x="0" y="0"/>
                <wp:positionH relativeFrom="column">
                  <wp:posOffset>1091565</wp:posOffset>
                </wp:positionH>
                <wp:positionV relativeFrom="paragraph">
                  <wp:posOffset>149859</wp:posOffset>
                </wp:positionV>
                <wp:extent cx="286385" cy="0"/>
                <wp:effectExtent l="0" t="76200" r="18415" b="952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D8A9860" id="_x0000_t32" coordsize="21600,21600" o:spt="32" o:oned="t" path="m,l21600,21600e" filled="f">
                <v:path arrowok="t" fillok="f" o:connecttype="none"/>
                <o:lock v:ext="edit" shapetype="t"/>
              </v:shapetype>
              <v:shape id="Прямая со стрелкой 13" o:spid="_x0000_s1026" type="#_x0000_t32" style="position:absolute;margin-left:85.95pt;margin-top:11.8pt;width:22.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0464E81E" wp14:editId="2E298012">
                <wp:simplePos x="0" y="0"/>
                <wp:positionH relativeFrom="column">
                  <wp:posOffset>4134485</wp:posOffset>
                </wp:positionH>
                <wp:positionV relativeFrom="paragraph">
                  <wp:posOffset>140970</wp:posOffset>
                </wp:positionV>
                <wp:extent cx="302895" cy="8255"/>
                <wp:effectExtent l="0" t="57150" r="40005" b="869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895" cy="82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B8FF62" id="Прямая со стрелкой 22" o:spid="_x0000_s1026" type="#_x0000_t32" style="position:absolute;margin-left:325.55pt;margin-top:11.1pt;width:23.8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4294967295" distB="4294967295" distL="114300" distR="114300" simplePos="0" relativeHeight="251663360" behindDoc="0" locked="0" layoutInCell="1" allowOverlap="1" wp14:anchorId="0922FCB9" wp14:editId="1E45F1F1">
                <wp:simplePos x="0" y="0"/>
                <wp:positionH relativeFrom="column">
                  <wp:posOffset>2559050</wp:posOffset>
                </wp:positionH>
                <wp:positionV relativeFrom="paragraph">
                  <wp:posOffset>147954</wp:posOffset>
                </wp:positionV>
                <wp:extent cx="389890" cy="0"/>
                <wp:effectExtent l="0" t="76200" r="1016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89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D8DB71" id="Прямая со стрелкой 16" o:spid="_x0000_s1026" type="#_x0000_t32" style="position:absolute;margin-left:201.5pt;margin-top:11.65pt;width:30.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" strokecolor="windowText">
                <v:stroke endarrow="block"/>
                <o:lock v:ext="edit" shapetype="f"/>
              </v:shape>
            </w:pict>
          </mc:Fallback>
        </mc:AlternateContent>
      </w:r>
    </w:p>
    <w:p w14:paraId="4CD890C7"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7C5F6EE2" wp14:editId="742DC71D">
                <wp:simplePos x="0" y="0"/>
                <wp:positionH relativeFrom="column">
                  <wp:posOffset>2562225</wp:posOffset>
                </wp:positionH>
                <wp:positionV relativeFrom="paragraph">
                  <wp:posOffset>3810</wp:posOffset>
                </wp:positionV>
                <wp:extent cx="342900" cy="952500"/>
                <wp:effectExtent l="0" t="0" r="7620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9525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71B20F" id="Прямая со стрелкой 1" o:spid="_x0000_s1026" type="#_x0000_t32" style="position:absolute;margin-left:201.75pt;margin-top:.3pt;width:27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" strokecolor="windowText">
                <v:stroke endarrow="block"/>
                <o:lock v:ext="edit" shapetype="f"/>
              </v:shape>
            </w:pict>
          </mc:Fallback>
        </mc:AlternateContent>
      </w:r>
    </w:p>
    <w:p w14:paraId="2B36F5C4"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67F2103"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1B3C9CD9" wp14:editId="7F59E74D">
                <wp:simplePos x="0" y="0"/>
                <wp:positionH relativeFrom="column">
                  <wp:posOffset>623570</wp:posOffset>
                </wp:positionH>
                <wp:positionV relativeFrom="paragraph">
                  <wp:posOffset>7620</wp:posOffset>
                </wp:positionV>
                <wp:extent cx="254000" cy="1470025"/>
                <wp:effectExtent l="0" t="0" r="88900" b="539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14700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86CE04" id="Прямая со стрелкой 18" o:spid="_x0000_s1026" type="#_x0000_t32" style="position:absolute;margin-left:49.1pt;margin-top:.6pt;width:20pt;height:1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370B7733" wp14:editId="4DE8ADAD">
                <wp:simplePos x="0" y="0"/>
                <wp:positionH relativeFrom="column">
                  <wp:posOffset>621665</wp:posOffset>
                </wp:positionH>
                <wp:positionV relativeFrom="paragraph">
                  <wp:posOffset>13970</wp:posOffset>
                </wp:positionV>
                <wp:extent cx="755015" cy="771525"/>
                <wp:effectExtent l="0" t="0" r="8318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015" cy="7715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15D616" id="Прямая со стрелкой 2" o:spid="_x0000_s1026" type="#_x0000_t32" style="position:absolute;margin-left:48.95pt;margin-top:1.1pt;width:59.4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" strokecolor="windowText">
                <v:stroke endarrow="block"/>
                <o:lock v:ext="edit" shapetype="f"/>
              </v:shape>
            </w:pict>
          </mc:Fallback>
        </mc:AlternateContent>
      </w:r>
    </w:p>
    <w:p w14:paraId="062274DE"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2EA1707" w14:textId="77777777" w:rsidR="0059756B" w:rsidRPr="00C2616D" w:rsidRDefault="0059756B" w:rsidP="0059756B">
      <w:pPr>
        <w:tabs>
          <w:tab w:val="left" w:pos="5436"/>
        </w:tabs>
        <w:spacing w:after="0" w:line="240" w:lineRule="auto"/>
        <w:contextualSpacing/>
        <w:jc w:val="center"/>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725BB0FE" wp14:editId="42A1F6BC">
                <wp:simplePos x="0" y="0"/>
                <wp:positionH relativeFrom="column">
                  <wp:posOffset>1376680</wp:posOffset>
                </wp:positionH>
                <wp:positionV relativeFrom="paragraph">
                  <wp:posOffset>61595</wp:posOffset>
                </wp:positionV>
                <wp:extent cx="1184910" cy="982345"/>
                <wp:effectExtent l="0" t="0" r="15240" b="273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15EAB25D"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67C95DB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331E389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296CAD6D"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49460284"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BB0FE" id="Прямоугольник 7" o:spid="_x0000_s1030" style="position:absolute;left:0;text-align:left;margin-left:108.4pt;margin-top:4.85pt;width:93.3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" fillcolor="window" strokecolor="#385d8a" strokeweight="2pt">
                <v:path arrowok="t"/>
                <v:textbox>
                  <w:txbxContent>
                    <w:p w14:paraId="15EAB25D"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67C95DB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331E389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296CAD6D"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49460284"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5A836AE1" wp14:editId="7EA818BE">
                <wp:simplePos x="0" y="0"/>
                <wp:positionH relativeFrom="column">
                  <wp:posOffset>2945765</wp:posOffset>
                </wp:positionH>
                <wp:positionV relativeFrom="paragraph">
                  <wp:posOffset>61595</wp:posOffset>
                </wp:positionV>
                <wp:extent cx="1184910" cy="982345"/>
                <wp:effectExtent l="0" t="0" r="15240" b="273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05E12F74"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2AE625C5"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5A43CBF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75F55F15"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6AE1" id="Прямоугольник 24" o:spid="_x0000_s1031" style="position:absolute;left:0;text-align:left;margin-left:231.95pt;margin-top:4.85pt;width:93.3pt;height:7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" fillcolor="window" strokecolor="#385d8a" strokeweight="2pt">
                <v:path arrowok="t"/>
                <v:textbox>
                  <w:txbxContent>
                    <w:p w14:paraId="05E12F74"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2AE625C5"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5A43CBF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75F55F15"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txbxContent>
                </v:textbox>
              </v:rect>
            </w:pict>
          </mc:Fallback>
        </mc:AlternateContent>
      </w:r>
    </w:p>
    <w:p w14:paraId="19825218"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37942196" w14:textId="77777777" w:rsidR="0059756B" w:rsidRPr="00C2616D" w:rsidRDefault="0059756B" w:rsidP="0059756B">
      <w:pPr>
        <w:tabs>
          <w:tab w:val="left" w:pos="5436"/>
        </w:tabs>
        <w:spacing w:after="0" w:line="240" w:lineRule="auto"/>
        <w:contextualSpacing/>
        <w:jc w:val="center"/>
        <w:rPr>
          <w:rFonts w:ascii="Times New Roman" w:eastAsia="Calibri" w:hAnsi="Times New Roman" w:cs="Times New Roman"/>
          <w:b/>
          <w:color w:val="000000"/>
          <w:lang w:eastAsia="ru-RU"/>
        </w:rPr>
      </w:pPr>
    </w:p>
    <w:p w14:paraId="48D93A2E"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5099C383"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35EE5966"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13E86B9C"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5674F312"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Times New Roman" w:eastAsia="Calibri" w:hAnsi="Times New Roman" w:cs="Times New Roman"/>
          <w:b/>
          <w:color w:val="000000"/>
          <w:sz w:val="20"/>
          <w:lang w:eastAsia="ru-RU"/>
        </w:rPr>
        <w:t>………………………</w:t>
      </w:r>
    </w:p>
    <w:p w14:paraId="5F9DEA9B" w14:textId="3E141F1C" w:rsidR="0059756B" w:rsidRDefault="0059756B" w:rsidP="0059756B">
      <w:pPr>
        <w:tabs>
          <w:tab w:val="left" w:pos="210"/>
          <w:tab w:val="left" w:pos="5436"/>
        </w:tabs>
        <w:spacing w:after="0" w:line="240" w:lineRule="auto"/>
        <w:ind w:firstLine="709"/>
        <w:contextualSpacing/>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lastRenderedPageBreak/>
        <w:t>В случае отсутствия документального подтверждения раскрытия цепочки собственников до конечного бенефициарного владельца в лице физического лица или указания его неполных персональных данных, юридическое лицо обязано предоставить исчерпывающую информацию по единоличному исполнительному органу, включая персональные данные идентичные конечному бенефициару (физическому лицу – раздел 4 Анкеты).</w:t>
      </w:r>
    </w:p>
    <w:p w14:paraId="24FA54DB" w14:textId="77777777" w:rsidR="00861473" w:rsidRPr="00C2616D" w:rsidRDefault="00861473" w:rsidP="0059756B">
      <w:pPr>
        <w:tabs>
          <w:tab w:val="left" w:pos="210"/>
          <w:tab w:val="left" w:pos="5436"/>
        </w:tabs>
        <w:spacing w:after="0" w:line="240" w:lineRule="auto"/>
        <w:ind w:firstLine="709"/>
        <w:contextualSpacing/>
        <w:jc w:val="both"/>
        <w:rPr>
          <w:rFonts w:ascii="Times New Roman" w:eastAsia="Calibri" w:hAnsi="Times New Roman" w:cs="Times New Roman"/>
          <w:b/>
          <w:color w:val="000000"/>
          <w:lang w:eastAsia="ru-RU"/>
        </w:rPr>
      </w:pPr>
    </w:p>
    <w:p w14:paraId="483E19D2" w14:textId="77777777" w:rsidR="0059756B" w:rsidRPr="00C2616D" w:rsidRDefault="0059756B" w:rsidP="0059756B">
      <w:pPr>
        <w:tabs>
          <w:tab w:val="left" w:pos="210"/>
          <w:tab w:val="left" w:pos="5436"/>
        </w:tabs>
        <w:spacing w:after="0" w:line="240" w:lineRule="auto"/>
        <w:contextualSpacing/>
        <w:jc w:val="both"/>
        <w:rPr>
          <w:rFonts w:ascii="Times New Roman" w:eastAsia="Calibri" w:hAnsi="Times New Roman" w:cs="Times New Roman"/>
          <w:b/>
          <w:color w:val="000000"/>
          <w:lang w:eastAsia="ru-RU"/>
        </w:rPr>
      </w:pPr>
    </w:p>
    <w:p w14:paraId="11715B25" w14:textId="77777777" w:rsidR="0059756B" w:rsidRPr="00C2616D" w:rsidRDefault="0059756B" w:rsidP="0059756B">
      <w:pPr>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5. Сведения о Руководителе и иных представителях (подписантах)</w:t>
      </w:r>
    </w:p>
    <w:p w14:paraId="44C2435A" w14:textId="77777777" w:rsidR="0059756B" w:rsidRPr="00C2616D" w:rsidRDefault="0059756B" w:rsidP="0059756B">
      <w:pPr>
        <w:spacing w:after="0" w:line="240" w:lineRule="auto"/>
        <w:rPr>
          <w:rFonts w:ascii="Times New Roman" w:eastAsia="Calibri" w:hAnsi="Times New Roman" w:cs="Times New Roman"/>
          <w:b/>
          <w:color w:val="000000"/>
          <w:lang w:eastAsia="ru-R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59756B" w:rsidRPr="00C2616D" w14:paraId="4276E6CD" w14:textId="77777777" w:rsidTr="0059756B">
        <w:trPr>
          <w:trHeight w:val="514"/>
        </w:trPr>
        <w:tc>
          <w:tcPr>
            <w:tcW w:w="9287" w:type="dxa"/>
            <w:gridSpan w:val="2"/>
          </w:tcPr>
          <w:p w14:paraId="6B9EB44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b/>
                <w:color w:val="000000"/>
                <w:lang w:eastAsia="ru-RU"/>
              </w:rPr>
              <w:t>Сведения о Единоличном исполнительном органе (Руководитель)</w:t>
            </w:r>
          </w:p>
        </w:tc>
      </w:tr>
      <w:tr w:rsidR="0059756B" w:rsidRPr="00C2616D" w14:paraId="322C0E5C" w14:textId="77777777" w:rsidTr="0059756B">
        <w:trPr>
          <w:trHeight w:val="1289"/>
        </w:trPr>
        <w:tc>
          <w:tcPr>
            <w:tcW w:w="381" w:type="dxa"/>
          </w:tcPr>
          <w:p w14:paraId="66812C99"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906" w:type="dxa"/>
          </w:tcPr>
          <w:p w14:paraId="0498D98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76DDD1C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6C4BE6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34C9D88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847B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B8B496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298B4B5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5FD6CD9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4E9999B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5AA80A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291686F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6043CA8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w:t>
            </w:r>
          </w:p>
          <w:p w14:paraId="23BE7ED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Pr>
                <w:rStyle w:val="a7"/>
                <w:rFonts w:ascii="Times New Roman" w:eastAsia="Calibri" w:hAnsi="Times New Roman" w:cs="Times New Roman"/>
                <w:color w:val="000000"/>
                <w:lang w:eastAsia="ru-RU"/>
              </w:rPr>
              <w:footnoteReference w:id="12"/>
            </w:r>
            <w:r>
              <w:rPr>
                <w:rFonts w:ascii="Times New Roman" w:eastAsia="Calibri" w:hAnsi="Times New Roman" w:cs="Times New Roman"/>
                <w:color w:val="000000"/>
                <w:lang w:eastAsia="ru-RU"/>
              </w:rPr>
              <w:t xml:space="preserve"> </w:t>
            </w:r>
            <w:r w:rsidRPr="00C2616D">
              <w:rPr>
                <w:rFonts w:ascii="Times New Roman" w:eastAsia="Calibri" w:hAnsi="Times New Roman" w:cs="Times New Roman"/>
                <w:color w:val="000000"/>
                <w:lang w:eastAsia="ru-RU"/>
              </w:rPr>
              <w:t>____________________________________________________________________________</w:t>
            </w:r>
          </w:p>
          <w:p w14:paraId="5E156628"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5FCFB1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Pr>
                <w:rStyle w:val="a7"/>
                <w:rFonts w:ascii="Times New Roman" w:eastAsia="Calibri" w:hAnsi="Times New Roman" w:cs="Times New Roman"/>
              </w:rPr>
              <w:footnoteReference w:id="13"/>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53AD85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3D8B2441"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1DFA9B7F"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79A2C2CD" w14:textId="77777777" w:rsidTr="0059756B">
        <w:trPr>
          <w:trHeight w:val="416"/>
        </w:trPr>
        <w:tc>
          <w:tcPr>
            <w:tcW w:w="9287" w:type="dxa"/>
            <w:gridSpan w:val="2"/>
          </w:tcPr>
          <w:p w14:paraId="5F2FB43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p>
          <w:p w14:paraId="442279A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Сведения о иных представителях (подписантах)</w:t>
            </w:r>
          </w:p>
        </w:tc>
      </w:tr>
      <w:tr w:rsidR="0059756B" w:rsidRPr="00C2616D" w14:paraId="11B709AB" w14:textId="77777777" w:rsidTr="0059756B">
        <w:trPr>
          <w:trHeight w:val="840"/>
        </w:trPr>
        <w:tc>
          <w:tcPr>
            <w:tcW w:w="381" w:type="dxa"/>
          </w:tcPr>
          <w:p w14:paraId="74183452"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906" w:type="dxa"/>
          </w:tcPr>
          <w:p w14:paraId="5F9C25B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0461094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9AC8F3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Гражданство</w:t>
            </w:r>
          </w:p>
          <w:p w14:paraId="0BFE852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46D2AE"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3E0D28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9E397F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lastRenderedPageBreak/>
              <w:t>Номер и серия, дата выдачи и срок действия паспорта ______________________________________________________________________________</w:t>
            </w:r>
          </w:p>
          <w:p w14:paraId="4B49C7D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884F05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4F04A33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7FF5CF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14325B2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6AE05D2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Pr>
                <w:rStyle w:val="a7"/>
                <w:rFonts w:ascii="Times New Roman" w:eastAsia="Calibri" w:hAnsi="Times New Roman" w:cs="Times New Roman"/>
                <w:color w:val="000000"/>
                <w:lang w:eastAsia="ru-RU"/>
              </w:rPr>
              <w:footnoteReference w:id="14"/>
            </w:r>
          </w:p>
          <w:p w14:paraId="3C62ADE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0B595B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413E36F2"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Pr>
                <w:rStyle w:val="a7"/>
                <w:rFonts w:ascii="Times New Roman" w:eastAsia="Calibri" w:hAnsi="Times New Roman" w:cs="Times New Roman"/>
              </w:rPr>
              <w:footnoteReference w:id="15"/>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ACEC01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38AC6549"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48B67211" w14:textId="77777777" w:rsidR="0059756B" w:rsidRPr="00C2616D" w:rsidRDefault="0059756B" w:rsidP="0059756B">
            <w:pPr>
              <w:spacing w:after="0" w:line="240" w:lineRule="auto"/>
              <w:contextualSpacing/>
              <w:rPr>
                <w:rFonts w:ascii="Times New Roman" w:eastAsia="Calibri" w:hAnsi="Times New Roman" w:cs="Times New Roman"/>
                <w:color w:val="000000"/>
                <w:sz w:val="16"/>
                <w:szCs w:val="16"/>
              </w:rPr>
            </w:pPr>
            <w:r w:rsidRPr="00C2616D">
              <w:rPr>
                <w:rFonts w:ascii="Times New Roman" w:eastAsia="Calibri" w:hAnsi="Times New Roman" w:cs="Times New Roman"/>
                <w:b/>
                <w:bCs/>
                <w:color w:val="000000"/>
                <w:sz w:val="16"/>
                <w:szCs w:val="16"/>
              </w:rPr>
              <w:t>Данные сведения запрашиваются в</w:t>
            </w:r>
            <w:r w:rsidRPr="00C2616D">
              <w:rPr>
                <w:rFonts w:ascii="Times New Roman" w:eastAsia="Calibri" w:hAnsi="Times New Roman" w:cs="Times New Roman"/>
                <w:color w:val="000000"/>
                <w:sz w:val="16"/>
                <w:szCs w:val="16"/>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p w14:paraId="1A42DA2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p>
        </w:tc>
      </w:tr>
      <w:tr w:rsidR="0059756B" w:rsidRPr="00C2616D" w14:paraId="6ACBF2EE" w14:textId="77777777" w:rsidTr="0059756B">
        <w:trPr>
          <w:trHeight w:val="1289"/>
        </w:trPr>
        <w:tc>
          <w:tcPr>
            <w:tcW w:w="381" w:type="dxa"/>
          </w:tcPr>
          <w:p w14:paraId="35FAAB41"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3.</w:t>
            </w:r>
          </w:p>
        </w:tc>
        <w:tc>
          <w:tcPr>
            <w:tcW w:w="8906" w:type="dxa"/>
          </w:tcPr>
          <w:p w14:paraId="6C88B70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3E350C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29EC13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Гражданство</w:t>
            </w:r>
          </w:p>
          <w:p w14:paraId="2F67AD3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76D7E2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E8CC60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7996C98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8BEDE3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3D5EF2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E7752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42AD8A2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1699D94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_______________________________________________________________________________</w:t>
            </w:r>
          </w:p>
          <w:p w14:paraId="2730595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16"/>
            </w:r>
          </w:p>
          <w:p w14:paraId="04E070C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153DDD6"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9721628"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7"/>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28C8FE4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lastRenderedPageBreak/>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5E5349">
              <w:rPr>
                <w:rFonts w:ascii="Times New Roman" w:eastAsia="Calibri" w:hAnsi="Times New Roman" w:cs="Times New Roman"/>
                <w:sz w:val="20"/>
                <w:szCs w:val="20"/>
              </w:rPr>
            </w:r>
            <w:r w:rsidR="005E5349">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5E5349">
              <w:rPr>
                <w:rFonts w:ascii="Times New Roman" w:eastAsia="Calibri" w:hAnsi="Times New Roman" w:cs="Times New Roman"/>
              </w:rPr>
            </w:r>
            <w:r w:rsidR="005E5349">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41D0E741"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06447831"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p w14:paraId="0BC39F8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p>
        </w:tc>
      </w:tr>
    </w:tbl>
    <w:p w14:paraId="2D337C17" w14:textId="77777777" w:rsidR="0059756B" w:rsidRPr="00C2616D" w:rsidRDefault="0059756B" w:rsidP="0059756B">
      <w:pPr>
        <w:tabs>
          <w:tab w:val="left" w:pos="2544"/>
        </w:tabs>
        <w:rPr>
          <w:rFonts w:ascii="Times New Roman" w:eastAsia="Calibri" w:hAnsi="Times New Roman" w:cs="Times New Roman"/>
          <w:sz w:val="20"/>
          <w:szCs w:val="20"/>
          <w:lang w:eastAsia="ru-RU"/>
        </w:rPr>
      </w:pPr>
    </w:p>
    <w:p w14:paraId="2B2C39ED" w14:textId="77777777" w:rsidR="0059756B" w:rsidRPr="00C2616D" w:rsidRDefault="0059756B" w:rsidP="0059756B">
      <w:pPr>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6. Сведения о выгодоприобретателях</w:t>
      </w:r>
      <w:r w:rsidRPr="00C2616D">
        <w:rPr>
          <w:rFonts w:ascii="Calibri" w:eastAsia="Calibri" w:hAnsi="Calibri" w:cs="Times New Roman"/>
          <w:b/>
          <w:color w:val="000000"/>
          <w:vertAlign w:val="superscript"/>
        </w:rPr>
        <w:footnoteReference w:id="18"/>
      </w:r>
      <w:r w:rsidRPr="00C2616D">
        <w:rPr>
          <w:rFonts w:ascii="Times New Roman" w:eastAsia="Calibri" w:hAnsi="Times New Roman" w:cs="Times New Roman"/>
          <w:b/>
          <w:color w:val="000000"/>
          <w:lang w:eastAsia="ru-RU"/>
        </w:rPr>
        <w:t>и грузополучателях</w:t>
      </w:r>
      <w:r w:rsidRPr="00C2616D">
        <w:rPr>
          <w:rFonts w:ascii="Calibri" w:eastAsia="Calibri" w:hAnsi="Calibri" w:cs="Times New Roman"/>
          <w:b/>
          <w:color w:val="000000"/>
          <w:vertAlign w:val="superscript"/>
        </w:rPr>
        <w:footnoteReference w:id="19"/>
      </w:r>
      <w:r w:rsidRPr="00C2616D">
        <w:rPr>
          <w:rFonts w:ascii="Times New Roman" w:eastAsia="Calibri" w:hAnsi="Times New Roman" w:cs="Times New Roman"/>
          <w:b/>
          <w:color w:val="000000"/>
          <w:lang w:eastAsia="ru-RU"/>
        </w:rPr>
        <w:t xml:space="preserve"> (физических лицах)</w:t>
      </w:r>
      <w:r w:rsidRPr="00C2616D">
        <w:rPr>
          <w:rFonts w:ascii="Calibri" w:eastAsia="Calibri" w:hAnsi="Calibri" w:cs="Times New Roman"/>
          <w:b/>
          <w:color w:val="000000"/>
          <w:vertAlign w:val="superscript"/>
        </w:rPr>
        <w:footnoteReference w:id="20"/>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59756B" w:rsidRPr="00C2616D" w14:paraId="2BD4C897" w14:textId="77777777" w:rsidTr="0059756B">
        <w:trPr>
          <w:trHeight w:val="1289"/>
        </w:trPr>
        <w:tc>
          <w:tcPr>
            <w:tcW w:w="381" w:type="dxa"/>
          </w:tcPr>
          <w:p w14:paraId="5AB6FC15"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906" w:type="dxa"/>
          </w:tcPr>
          <w:p w14:paraId="38F19A4E"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27B972A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0708C7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48C8BD1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80B06B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3A0DF29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441FC58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11EA650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83276D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306D46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21"/>
            </w:r>
          </w:p>
          <w:p w14:paraId="680F3E4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w:t>
            </w:r>
          </w:p>
        </w:tc>
      </w:tr>
      <w:tr w:rsidR="0059756B" w:rsidRPr="00C2616D" w14:paraId="4DDDF369" w14:textId="77777777" w:rsidTr="0059756B">
        <w:trPr>
          <w:trHeight w:val="1289"/>
        </w:trPr>
        <w:tc>
          <w:tcPr>
            <w:tcW w:w="381" w:type="dxa"/>
          </w:tcPr>
          <w:p w14:paraId="1D20156F"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906" w:type="dxa"/>
          </w:tcPr>
          <w:p w14:paraId="72E30F3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0BCBFDF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2BDB853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1F9157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_______________________________________________________________________________</w:t>
            </w:r>
          </w:p>
          <w:p w14:paraId="25DE895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6548304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D71649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22DE42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5596957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0CEFF1C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22"/>
            </w:r>
          </w:p>
          <w:p w14:paraId="6C1A73E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w:t>
            </w:r>
          </w:p>
        </w:tc>
      </w:tr>
    </w:tbl>
    <w:p w14:paraId="56CFD27E"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
    <w:p w14:paraId="7DCB1352"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2B1320A"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12D99036"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3F7E34B8"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67B94D29"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4AD20153"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589A869"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3D0ECD7D"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BEE0C4C"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65AC248" w14:textId="77777777" w:rsidR="0059756B" w:rsidRPr="00C2616D"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Настоящим подтверждаем достоверность всех сведений, содержащихся в настоящей анкете, а также наличие надлежащих полномочий у лица, подписавшего настоящую анкету.</w:t>
      </w:r>
    </w:p>
    <w:p w14:paraId="12DC3BF8"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25F55DA8"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5116B139"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6E99C493"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С уважением,</w:t>
      </w:r>
    </w:p>
    <w:p w14:paraId="1C1738AF"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_____________________________________________________________________________</w:t>
      </w:r>
    </w:p>
    <w:p w14:paraId="41E66006" w14:textId="77777777" w:rsidR="0059756B" w:rsidRPr="00C2616D" w:rsidRDefault="0059756B" w:rsidP="0059756B">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(подпись, Ф.И.О., должность уполномоченного лица, печать хозяйствующего субъекта)</w:t>
      </w:r>
    </w:p>
    <w:p w14:paraId="3DFEA6D6" w14:textId="77777777" w:rsidR="0059756B" w:rsidRPr="00C2616D" w:rsidRDefault="0059756B" w:rsidP="0059756B">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eastAsia="ru-RU"/>
        </w:rPr>
      </w:pPr>
    </w:p>
    <w:p w14:paraId="6D5345B8"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2EA685DA"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4569C626"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05E3845D"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04598E20"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7AAE06C9"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r w:rsidRPr="00C2616D">
        <w:rPr>
          <w:rFonts w:ascii="Times New Roman" w:eastAsia="Calibri" w:hAnsi="Times New Roman" w:cs="Times New Roman"/>
          <w:b/>
          <w:color w:val="000000"/>
          <w:sz w:val="20"/>
          <w:szCs w:val="20"/>
          <w:lang w:eastAsia="ru-RU"/>
        </w:rPr>
        <w:t xml:space="preserve">Справочная информация по заполнению Разделов 4, 5. </w:t>
      </w:r>
    </w:p>
    <w:p w14:paraId="014750D3"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27F44F3F"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Публичное должностное лицо (ПДЛ)</w:t>
      </w:r>
      <w:r w:rsidRPr="00C2616D">
        <w:rPr>
          <w:rFonts w:ascii="Times New Roman" w:eastAsia="Calibri" w:hAnsi="Times New Roman" w:cs="Times New Roman"/>
          <w:sz w:val="20"/>
          <w:szCs w:val="20"/>
        </w:rPr>
        <w:t xml:space="preserve"> – категория лиц, включающая в себя категории РПДЛ, ИПДЛ, ПДЛМО, лицо, связанное с ПДЛ.</w:t>
      </w:r>
    </w:p>
    <w:p w14:paraId="6290FE40"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Иностранное публичное должностное лицо (ИПДЛ)</w:t>
      </w:r>
      <w:r w:rsidRPr="00C2616D">
        <w:rPr>
          <w:rFonts w:ascii="Calibri" w:eastAsia="Calibri" w:hAnsi="Calibri" w:cs="Times New Roman"/>
          <w:color w:val="000000"/>
          <w:sz w:val="20"/>
        </w:rPr>
        <w:t xml:space="preserve"> </w:t>
      </w:r>
      <w:proofErr w:type="gramStart"/>
      <w:r w:rsidRPr="00C2616D">
        <w:rPr>
          <w:rFonts w:ascii="Times New Roman" w:eastAsia="Calibri" w:hAnsi="Times New Roman" w:cs="Times New Roman"/>
          <w:sz w:val="20"/>
          <w:szCs w:val="20"/>
        </w:rPr>
        <w:t>- это</w:t>
      </w:r>
      <w:proofErr w:type="gramEnd"/>
      <w:r w:rsidRPr="00C2616D">
        <w:rPr>
          <w:rFonts w:ascii="Times New Roman" w:eastAsia="Calibri" w:hAnsi="Times New Roman" w:cs="Times New Roman"/>
          <w:sz w:val="20"/>
          <w:szCs w:val="20"/>
        </w:rPr>
        <w:t xml:space="preserve">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6F76C4D6"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Российское публичное должностное лицо (РПДЛ)</w:t>
      </w:r>
      <w:r w:rsidRPr="00C2616D">
        <w:rPr>
          <w:rFonts w:ascii="Helvetica" w:eastAsia="Calibri" w:hAnsi="Helvetica" w:cs="Times New Roman"/>
          <w:color w:val="333333"/>
          <w:shd w:val="clear" w:color="auto" w:fill="FFFFFF"/>
        </w:rPr>
        <w:t> </w:t>
      </w:r>
      <w:r w:rsidRPr="00C2616D">
        <w:rPr>
          <w:rFonts w:ascii="Calibri" w:eastAsia="Calibri" w:hAnsi="Calibri" w:cs="Arial Unicode MS"/>
          <w:color w:val="333333"/>
          <w:shd w:val="clear" w:color="auto" w:fill="FFFFFF"/>
        </w:rPr>
        <w:t xml:space="preserve"> </w:t>
      </w:r>
      <w:r w:rsidRPr="00C2616D">
        <w:rPr>
          <w:rFonts w:ascii="Times New Roman" w:eastAsia="Calibri" w:hAnsi="Times New Roman" w:cs="Times New Roman"/>
          <w:sz w:val="20"/>
          <w:szCs w:val="20"/>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A6A3756"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Должностное лицо публичной международной организации (ПДЛМО) -</w:t>
      </w:r>
      <w:r w:rsidRPr="00C2616D">
        <w:rPr>
          <w:rFonts w:ascii="Times New Roman" w:eastAsia="Calibri" w:hAnsi="Times New Roman" w:cs="Times New Roman"/>
          <w:sz w:val="20"/>
          <w:szCs w:val="20"/>
        </w:rPr>
        <w:t xml:space="preserve">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p>
    <w:p w14:paraId="17D99FCF"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Лицо, связанное с ПДЛ</w:t>
      </w:r>
      <w:r w:rsidRPr="00C2616D">
        <w:rPr>
          <w:rFonts w:ascii="Times New Roman" w:eastAsia="Calibri" w:hAnsi="Times New Roman" w:cs="Times New Roman"/>
          <w:sz w:val="20"/>
          <w:szCs w:val="20"/>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 полнородный (имеющий общего отца или мать) брат и сестра, усыновитель и усыновленный).</w:t>
      </w:r>
    </w:p>
    <w:p w14:paraId="12D47935" w14:textId="77777777" w:rsidR="0059756B" w:rsidRPr="00C2616D" w:rsidRDefault="0059756B" w:rsidP="0059756B">
      <w:pPr>
        <w:rPr>
          <w:rFonts w:ascii="Calibri" w:eastAsia="Calibri" w:hAnsi="Calibri" w:cs="Times New Roman"/>
        </w:rPr>
      </w:pPr>
    </w:p>
    <w:p w14:paraId="7C3A91C9" w14:textId="77777777" w:rsidR="0059756B" w:rsidRDefault="0059756B" w:rsidP="0059756B"/>
    <w:p w14:paraId="6DF7BA50" w14:textId="77777777" w:rsidR="0059756B" w:rsidRDefault="0059756B" w:rsidP="0059756B"/>
    <w:p w14:paraId="53B37749" w14:textId="77777777" w:rsidR="0059756B" w:rsidRDefault="0059756B" w:rsidP="0059756B"/>
    <w:p w14:paraId="26F41ED6" w14:textId="77777777" w:rsidR="0059756B" w:rsidRDefault="0059756B" w:rsidP="0059756B"/>
    <w:p w14:paraId="7E4FC01F" w14:textId="77777777" w:rsidR="0059756B" w:rsidRDefault="0059756B" w:rsidP="0059756B"/>
    <w:p w14:paraId="548A50EF" w14:textId="77777777" w:rsidR="0059756B" w:rsidRDefault="0059756B" w:rsidP="0059756B"/>
    <w:p w14:paraId="594FBB69" w14:textId="77777777" w:rsidR="0059756B" w:rsidRDefault="0059756B" w:rsidP="0059756B"/>
    <w:p w14:paraId="62D59C22" w14:textId="77777777" w:rsidR="0059756B" w:rsidRDefault="0059756B" w:rsidP="0059756B">
      <w:pPr>
        <w:spacing w:after="0" w:line="240" w:lineRule="auto"/>
        <w:ind w:left="4820"/>
        <w:jc w:val="both"/>
        <w:rPr>
          <w:rFonts w:ascii="Times New Roman" w:eastAsia="Calibri" w:hAnsi="Times New Roman" w:cs="Times New Roman"/>
          <w:b/>
          <w:sz w:val="24"/>
        </w:rPr>
      </w:pPr>
    </w:p>
    <w:p w14:paraId="37D3C142" w14:textId="21A561CA" w:rsidR="0059756B" w:rsidRDefault="0059756B" w:rsidP="0059756B">
      <w:pPr>
        <w:spacing w:after="0" w:line="240" w:lineRule="auto"/>
        <w:ind w:left="4820"/>
        <w:jc w:val="both"/>
        <w:rPr>
          <w:rFonts w:ascii="Times New Roman" w:eastAsia="Calibri" w:hAnsi="Times New Roman" w:cs="Times New Roman"/>
          <w:b/>
          <w:sz w:val="24"/>
        </w:rPr>
      </w:pPr>
    </w:p>
    <w:p w14:paraId="60A55780" w14:textId="421AB087" w:rsidR="00861473" w:rsidRDefault="00861473" w:rsidP="0059756B">
      <w:pPr>
        <w:spacing w:after="0" w:line="240" w:lineRule="auto"/>
        <w:ind w:left="4820"/>
        <w:jc w:val="both"/>
        <w:rPr>
          <w:rFonts w:ascii="Times New Roman" w:eastAsia="Calibri" w:hAnsi="Times New Roman" w:cs="Times New Roman"/>
          <w:b/>
          <w:sz w:val="24"/>
        </w:rPr>
      </w:pPr>
    </w:p>
    <w:p w14:paraId="14F2FB85" w14:textId="48A7D3F0" w:rsidR="00861473" w:rsidRDefault="00861473" w:rsidP="0059756B">
      <w:pPr>
        <w:spacing w:after="0" w:line="240" w:lineRule="auto"/>
        <w:ind w:left="4820"/>
        <w:jc w:val="both"/>
        <w:rPr>
          <w:rFonts w:ascii="Times New Roman" w:eastAsia="Calibri" w:hAnsi="Times New Roman" w:cs="Times New Roman"/>
          <w:b/>
          <w:sz w:val="24"/>
        </w:rPr>
      </w:pPr>
    </w:p>
    <w:p w14:paraId="3D0C13E0" w14:textId="77777777" w:rsidR="0059756B" w:rsidRDefault="0059756B" w:rsidP="004662F7">
      <w:pPr>
        <w:spacing w:after="0" w:line="240" w:lineRule="auto"/>
        <w:jc w:val="both"/>
        <w:rPr>
          <w:rFonts w:ascii="Times New Roman" w:eastAsia="Calibri" w:hAnsi="Times New Roman" w:cs="Times New Roman"/>
          <w:b/>
          <w:sz w:val="24"/>
        </w:rPr>
      </w:pPr>
    </w:p>
    <w:p w14:paraId="648C7731" w14:textId="77777777" w:rsidR="0059756B" w:rsidRDefault="0059756B" w:rsidP="0059756B">
      <w:pPr>
        <w:spacing w:after="0" w:line="240" w:lineRule="auto"/>
        <w:ind w:left="4536"/>
        <w:jc w:val="both"/>
        <w:rPr>
          <w:rFonts w:ascii="Times New Roman" w:eastAsia="Calibri" w:hAnsi="Times New Roman" w:cs="Times New Roman"/>
          <w:b/>
          <w:sz w:val="24"/>
        </w:rPr>
      </w:pPr>
    </w:p>
    <w:p w14:paraId="51A9D2F3" w14:textId="136353A4" w:rsidR="0059756B" w:rsidRPr="00C2616D" w:rsidRDefault="0059756B" w:rsidP="0059756B">
      <w:pPr>
        <w:spacing w:after="0" w:line="240" w:lineRule="auto"/>
        <w:ind w:left="7368"/>
        <w:jc w:val="both"/>
        <w:rPr>
          <w:rFonts w:ascii="Times New Roman" w:eastAsia="Calibri" w:hAnsi="Times New Roman" w:cs="Times New Roman"/>
          <w:b/>
          <w:sz w:val="24"/>
        </w:rPr>
      </w:pPr>
      <w:r w:rsidRPr="00C2616D">
        <w:rPr>
          <w:rFonts w:ascii="Times New Roman" w:eastAsia="Calibri" w:hAnsi="Times New Roman" w:cs="Times New Roman"/>
          <w:b/>
          <w:sz w:val="24"/>
        </w:rPr>
        <w:t xml:space="preserve">Приложение № </w:t>
      </w:r>
      <w:r w:rsidRPr="008B599F">
        <w:rPr>
          <w:rFonts w:ascii="Times New Roman" w:eastAsia="Calibri" w:hAnsi="Times New Roman" w:cs="Times New Roman"/>
          <w:b/>
          <w:sz w:val="24"/>
        </w:rPr>
        <w:t>2</w:t>
      </w:r>
      <w:r w:rsidRPr="00C2616D">
        <w:rPr>
          <w:rFonts w:ascii="Times New Roman" w:eastAsia="Calibri" w:hAnsi="Times New Roman" w:cs="Times New Roman"/>
          <w:b/>
          <w:sz w:val="24"/>
        </w:rPr>
        <w:t xml:space="preserve"> </w:t>
      </w:r>
    </w:p>
    <w:p w14:paraId="7B0E832C" w14:textId="77777777" w:rsidR="0059756B" w:rsidRDefault="0059756B" w:rsidP="0059756B">
      <w:pPr>
        <w:spacing w:after="0" w:line="240" w:lineRule="auto"/>
        <w:jc w:val="center"/>
        <w:rPr>
          <w:rFonts w:ascii="Times New Roman" w:hAnsi="Times New Roman" w:cs="Times New Roman"/>
          <w:b/>
          <w:sz w:val="24"/>
          <w:szCs w:val="24"/>
        </w:rPr>
      </w:pPr>
    </w:p>
    <w:p w14:paraId="76CB3973" w14:textId="77777777" w:rsidR="0059756B" w:rsidRPr="001B0A45" w:rsidRDefault="0059756B" w:rsidP="0059756B">
      <w:pPr>
        <w:spacing w:after="0" w:line="240" w:lineRule="auto"/>
        <w:jc w:val="center"/>
        <w:rPr>
          <w:rFonts w:ascii="Times New Roman" w:hAnsi="Times New Roman" w:cs="Times New Roman"/>
          <w:b/>
          <w:sz w:val="24"/>
          <w:szCs w:val="24"/>
        </w:rPr>
      </w:pPr>
      <w:r w:rsidRPr="001B0A45">
        <w:rPr>
          <w:rFonts w:ascii="Times New Roman" w:hAnsi="Times New Roman" w:cs="Times New Roman"/>
          <w:b/>
          <w:sz w:val="24"/>
          <w:szCs w:val="24"/>
        </w:rPr>
        <w:t>СОГЛАСИЕ</w:t>
      </w:r>
    </w:p>
    <w:p w14:paraId="6D67E464" w14:textId="77777777" w:rsidR="0059756B" w:rsidRPr="001B0A45" w:rsidRDefault="0059756B" w:rsidP="0059756B">
      <w:pPr>
        <w:spacing w:after="0" w:line="240" w:lineRule="auto"/>
        <w:jc w:val="center"/>
        <w:rPr>
          <w:rFonts w:ascii="Times New Roman" w:hAnsi="Times New Roman" w:cs="Times New Roman"/>
          <w:b/>
          <w:sz w:val="24"/>
          <w:szCs w:val="24"/>
        </w:rPr>
      </w:pPr>
      <w:r w:rsidRPr="001B0A45">
        <w:rPr>
          <w:rFonts w:ascii="Times New Roman" w:hAnsi="Times New Roman" w:cs="Times New Roman"/>
          <w:b/>
          <w:sz w:val="24"/>
          <w:szCs w:val="24"/>
        </w:rPr>
        <w:t>на обработку персональных данных</w:t>
      </w:r>
    </w:p>
    <w:p w14:paraId="45B1B4A8" w14:textId="77777777" w:rsidR="0059756B" w:rsidRDefault="0059756B" w:rsidP="0059756B">
      <w:pPr>
        <w:spacing w:after="0" w:line="240" w:lineRule="auto"/>
        <w:rPr>
          <w:rFonts w:ascii="Times New Roman" w:hAnsi="Times New Roman" w:cs="Times New Roman"/>
          <w:sz w:val="24"/>
          <w:szCs w:val="24"/>
        </w:rPr>
      </w:pPr>
    </w:p>
    <w:p w14:paraId="4D6C7343"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Я (далее - Субъект), _______________________________________________________________________</w:t>
      </w:r>
      <w:r>
        <w:rPr>
          <w:rFonts w:ascii="Times New Roman" w:hAnsi="Times New Roman" w:cs="Times New Roman"/>
          <w:sz w:val="24"/>
          <w:szCs w:val="24"/>
        </w:rPr>
        <w:t>___</w:t>
      </w:r>
      <w:r w:rsidRPr="001B0A45">
        <w:rPr>
          <w:rFonts w:ascii="Times New Roman" w:hAnsi="Times New Roman" w:cs="Times New Roman"/>
          <w:sz w:val="24"/>
          <w:szCs w:val="24"/>
        </w:rPr>
        <w:t>___,</w:t>
      </w:r>
    </w:p>
    <w:p w14:paraId="548EB033" w14:textId="77777777" w:rsidR="0059756B" w:rsidRPr="001B0A45" w:rsidRDefault="0059756B" w:rsidP="0059756B">
      <w:pPr>
        <w:spacing w:after="0" w:line="240" w:lineRule="auto"/>
        <w:rPr>
          <w:rFonts w:ascii="Times New Roman" w:hAnsi="Times New Roman" w:cs="Times New Roman"/>
          <w:i/>
          <w:sz w:val="16"/>
          <w:szCs w:val="16"/>
        </w:rPr>
      </w:pPr>
      <w:r w:rsidRPr="001B0A45">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(фамилия, имя, отчество) </w:t>
      </w:r>
    </w:p>
    <w:p w14:paraId="010A6CB9" w14:textId="77777777" w:rsidR="0059756B" w:rsidRPr="001B0A45" w:rsidRDefault="0059756B" w:rsidP="0059756B">
      <w:pPr>
        <w:tabs>
          <w:tab w:val="left" w:pos="0"/>
        </w:tabs>
        <w:spacing w:after="0" w:line="240" w:lineRule="auto"/>
        <w:rPr>
          <w:rFonts w:ascii="Times New Roman" w:hAnsi="Times New Roman" w:cs="Times New Roman"/>
          <w:i/>
          <w:sz w:val="24"/>
          <w:szCs w:val="24"/>
        </w:rPr>
      </w:pPr>
      <w:proofErr w:type="gramStart"/>
      <w:r w:rsidRPr="001B0A45">
        <w:rPr>
          <w:rFonts w:ascii="Times New Roman" w:hAnsi="Times New Roman" w:cs="Times New Roman"/>
          <w:color w:val="000000"/>
          <w:sz w:val="24"/>
          <w:szCs w:val="24"/>
        </w:rPr>
        <w:t>док</w:t>
      </w:r>
      <w:r>
        <w:rPr>
          <w:rFonts w:ascii="Times New Roman" w:hAnsi="Times New Roman" w:cs="Times New Roman"/>
          <w:color w:val="000000"/>
          <w:sz w:val="24"/>
          <w:szCs w:val="24"/>
        </w:rPr>
        <w:t>умент</w:t>
      </w:r>
      <w:proofErr w:type="gramEnd"/>
      <w:r>
        <w:rPr>
          <w:rFonts w:ascii="Times New Roman" w:hAnsi="Times New Roman" w:cs="Times New Roman"/>
          <w:color w:val="000000"/>
          <w:sz w:val="24"/>
          <w:szCs w:val="24"/>
        </w:rPr>
        <w:t xml:space="preserve"> удостоверяющий личность ______</w:t>
      </w:r>
      <w:r w:rsidRPr="001B0A45">
        <w:rPr>
          <w:rFonts w:ascii="Times New Roman" w:hAnsi="Times New Roman" w:cs="Times New Roman"/>
          <w:color w:val="000000"/>
          <w:sz w:val="24"/>
          <w:szCs w:val="24"/>
        </w:rPr>
        <w:t>______ № ________________</w:t>
      </w:r>
      <w:r w:rsidRPr="007B0DE7">
        <w:rPr>
          <w:rFonts w:ascii="Times New Roman" w:hAnsi="Times New Roman" w:cs="Times New Roman"/>
          <w:color w:val="000000"/>
          <w:sz w:val="24"/>
          <w:szCs w:val="24"/>
        </w:rPr>
        <w:t>______</w:t>
      </w:r>
      <w:r w:rsidRPr="001B0A45">
        <w:rPr>
          <w:rFonts w:ascii="Times New Roman" w:hAnsi="Times New Roman" w:cs="Times New Roman"/>
          <w:color w:val="000000"/>
          <w:sz w:val="24"/>
          <w:szCs w:val="24"/>
        </w:rPr>
        <w:t>__</w:t>
      </w:r>
      <w:r>
        <w:rPr>
          <w:rFonts w:ascii="Times New Roman" w:hAnsi="Times New Roman" w:cs="Times New Roman"/>
          <w:color w:val="000000"/>
          <w:sz w:val="24"/>
          <w:szCs w:val="24"/>
        </w:rPr>
        <w:t>___</w:t>
      </w:r>
      <w:r w:rsidRPr="001B0A45">
        <w:rPr>
          <w:rFonts w:ascii="Times New Roman" w:hAnsi="Times New Roman" w:cs="Times New Roman"/>
          <w:color w:val="000000"/>
          <w:sz w:val="24"/>
          <w:szCs w:val="24"/>
        </w:rPr>
        <w:t>___,</w:t>
      </w:r>
    </w:p>
    <w:p w14:paraId="07F9A0AB" w14:textId="77777777" w:rsidR="0059756B" w:rsidRPr="001B0A45" w:rsidRDefault="0059756B" w:rsidP="0059756B">
      <w:pPr>
        <w:spacing w:after="0" w:line="240" w:lineRule="auto"/>
        <w:rPr>
          <w:rFonts w:ascii="Times New Roman" w:hAnsi="Times New Roman" w:cs="Times New Roman"/>
          <w:color w:val="000000"/>
          <w:sz w:val="16"/>
          <w:szCs w:val="16"/>
        </w:rPr>
      </w:pPr>
      <w:r w:rsidRPr="001E745A">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w:t>
      </w:r>
      <w:r>
        <w:rPr>
          <w:rFonts w:ascii="Times New Roman" w:hAnsi="Times New Roman" w:cs="Times New Roman"/>
          <w:i/>
          <w:sz w:val="16"/>
          <w:szCs w:val="16"/>
        </w:rPr>
        <w:t>паспорт</w:t>
      </w:r>
      <w:r w:rsidRPr="001B0A45">
        <w:rPr>
          <w:rFonts w:ascii="Times New Roman" w:hAnsi="Times New Roman" w:cs="Times New Roman"/>
          <w:i/>
          <w:sz w:val="16"/>
          <w:szCs w:val="16"/>
        </w:rPr>
        <w:t>)</w:t>
      </w:r>
    </w:p>
    <w:p w14:paraId="0E958117"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выдан __________________________________________________________________</w:t>
      </w:r>
      <w:r>
        <w:rPr>
          <w:rFonts w:ascii="Times New Roman" w:hAnsi="Times New Roman" w:cs="Times New Roman"/>
          <w:sz w:val="24"/>
          <w:szCs w:val="24"/>
        </w:rPr>
        <w:t>__</w:t>
      </w:r>
      <w:r w:rsidRPr="001B0A45">
        <w:rPr>
          <w:rFonts w:ascii="Times New Roman" w:hAnsi="Times New Roman" w:cs="Times New Roman"/>
          <w:sz w:val="24"/>
          <w:szCs w:val="24"/>
        </w:rPr>
        <w:t>___,</w:t>
      </w:r>
    </w:p>
    <w:p w14:paraId="1885FA7B" w14:textId="77777777" w:rsidR="0059756B" w:rsidRPr="001B0A45" w:rsidRDefault="0059756B" w:rsidP="0059756B">
      <w:pPr>
        <w:spacing w:after="0" w:line="240" w:lineRule="auto"/>
        <w:jc w:val="center"/>
        <w:rPr>
          <w:rFonts w:ascii="Times New Roman" w:hAnsi="Times New Roman" w:cs="Times New Roman"/>
          <w:i/>
          <w:sz w:val="16"/>
          <w:szCs w:val="16"/>
        </w:rPr>
      </w:pPr>
      <w:r w:rsidRPr="001B0A45">
        <w:rPr>
          <w:rFonts w:ascii="Times New Roman" w:hAnsi="Times New Roman" w:cs="Times New Roman"/>
          <w:i/>
          <w:sz w:val="16"/>
          <w:szCs w:val="16"/>
        </w:rPr>
        <w:t>(кем и когда)</w:t>
      </w:r>
    </w:p>
    <w:p w14:paraId="66E6F578" w14:textId="77777777" w:rsidR="0059756B" w:rsidRPr="001B0A45" w:rsidRDefault="0059756B" w:rsidP="0059756B">
      <w:pPr>
        <w:rPr>
          <w:rFonts w:ascii="Times New Roman" w:hAnsi="Times New Roman" w:cs="Times New Roman"/>
          <w:sz w:val="24"/>
          <w:szCs w:val="24"/>
        </w:rPr>
      </w:pPr>
      <w:r w:rsidRPr="001B0A45">
        <w:rPr>
          <w:rFonts w:ascii="Times New Roman" w:hAnsi="Times New Roman" w:cs="Times New Roman"/>
          <w:sz w:val="24"/>
          <w:szCs w:val="24"/>
        </w:rPr>
        <w:t>зарегистрированный (</w:t>
      </w:r>
      <w:proofErr w:type="spellStart"/>
      <w:r w:rsidRPr="001B0A45">
        <w:rPr>
          <w:rFonts w:ascii="Times New Roman" w:hAnsi="Times New Roman" w:cs="Times New Roman"/>
          <w:sz w:val="24"/>
          <w:szCs w:val="24"/>
        </w:rPr>
        <w:t>ая</w:t>
      </w:r>
      <w:proofErr w:type="spellEnd"/>
      <w:r w:rsidRPr="001B0A45">
        <w:rPr>
          <w:rFonts w:ascii="Times New Roman" w:hAnsi="Times New Roman" w:cs="Times New Roman"/>
          <w:sz w:val="24"/>
          <w:szCs w:val="24"/>
        </w:rPr>
        <w:t>) по адресу: ________________________________________</w:t>
      </w:r>
      <w:r>
        <w:rPr>
          <w:rFonts w:ascii="Times New Roman" w:hAnsi="Times New Roman" w:cs="Times New Roman"/>
          <w:sz w:val="24"/>
          <w:szCs w:val="24"/>
        </w:rPr>
        <w:t>___</w:t>
      </w:r>
      <w:r w:rsidRPr="001B0A45">
        <w:rPr>
          <w:rFonts w:ascii="Times New Roman" w:hAnsi="Times New Roman" w:cs="Times New Roman"/>
          <w:sz w:val="24"/>
          <w:szCs w:val="24"/>
        </w:rPr>
        <w:t>___,</w:t>
      </w:r>
    </w:p>
    <w:p w14:paraId="4563E84E" w14:textId="5C59FE5A" w:rsidR="0059756B" w:rsidRPr="001B0A45" w:rsidRDefault="0059756B" w:rsidP="0059756B">
      <w:pPr>
        <w:jc w:val="both"/>
        <w:rPr>
          <w:rFonts w:ascii="Times New Roman" w:hAnsi="Times New Roman" w:cs="Times New Roman"/>
          <w:sz w:val="24"/>
          <w:szCs w:val="24"/>
        </w:rPr>
      </w:pPr>
      <w:r w:rsidRPr="001B0A45">
        <w:rPr>
          <w:rFonts w:ascii="Times New Roman" w:hAnsi="Times New Roman" w:cs="Times New Roman"/>
          <w:sz w:val="24"/>
          <w:szCs w:val="24"/>
        </w:rPr>
        <w:t>даю</w:t>
      </w:r>
      <w:r>
        <w:rPr>
          <w:rFonts w:ascii="Times New Roman" w:hAnsi="Times New Roman" w:cs="Times New Roman"/>
          <w:sz w:val="24"/>
          <w:szCs w:val="24"/>
        </w:rPr>
        <w:t xml:space="preserve"> свое согласие</w:t>
      </w:r>
      <w:r w:rsidR="00DA40AC">
        <w:rPr>
          <w:rFonts w:ascii="Times New Roman" w:hAnsi="Times New Roman" w:cs="Times New Roman"/>
          <w:sz w:val="24"/>
          <w:szCs w:val="24"/>
        </w:rPr>
        <w:t xml:space="preserve"> ООО «</w:t>
      </w:r>
      <w:r w:rsidR="00861473">
        <w:rPr>
          <w:rFonts w:ascii="Times New Roman" w:hAnsi="Times New Roman" w:cs="Times New Roman"/>
          <w:sz w:val="24"/>
          <w:szCs w:val="24"/>
        </w:rPr>
        <w:t>АТД</w:t>
      </w:r>
      <w:r w:rsidR="00DA40AC">
        <w:rPr>
          <w:rFonts w:ascii="Times New Roman" w:hAnsi="Times New Roman" w:cs="Times New Roman"/>
          <w:sz w:val="24"/>
          <w:szCs w:val="24"/>
        </w:rPr>
        <w:t>»</w:t>
      </w:r>
      <w:r w:rsidRPr="001B0A45">
        <w:rPr>
          <w:rFonts w:ascii="Times New Roman" w:hAnsi="Times New Roman" w:cs="Times New Roman"/>
          <w:sz w:val="24"/>
          <w:szCs w:val="24"/>
        </w:rPr>
        <w:t xml:space="preserve">, зарегистрированному по адресу: Российская </w:t>
      </w:r>
      <w:proofErr w:type="gramStart"/>
      <w:r w:rsidRPr="001B0A45">
        <w:rPr>
          <w:rFonts w:ascii="Times New Roman" w:hAnsi="Times New Roman" w:cs="Times New Roman"/>
          <w:sz w:val="24"/>
          <w:szCs w:val="24"/>
        </w:rPr>
        <w:t>Федер</w:t>
      </w:r>
      <w:r>
        <w:rPr>
          <w:rFonts w:ascii="Times New Roman" w:hAnsi="Times New Roman" w:cs="Times New Roman"/>
          <w:sz w:val="24"/>
          <w:szCs w:val="24"/>
        </w:rPr>
        <w:t>ация</w:t>
      </w:r>
      <w:r w:rsidR="00196CBA" w:rsidRPr="00196CBA">
        <w:rPr>
          <w:rFonts w:ascii="Times New Roman" w:hAnsi="Times New Roman" w:cs="Times New Roman"/>
          <w:sz w:val="24"/>
          <w:szCs w:val="24"/>
        </w:rPr>
        <w:t>,</w:t>
      </w:r>
      <w:r w:rsidR="00196CBA">
        <w:rPr>
          <w:rFonts w:ascii="Times New Roman" w:hAnsi="Times New Roman" w:cs="Times New Roman"/>
          <w:sz w:val="24"/>
          <w:szCs w:val="24"/>
        </w:rPr>
        <w:t xml:space="preserve">   </w:t>
      </w:r>
      <w:proofErr w:type="gramEnd"/>
      <w:r w:rsidR="00196CBA" w:rsidRPr="00196CBA">
        <w:rPr>
          <w:rFonts w:ascii="Times New Roman" w:hAnsi="Times New Roman" w:cs="Times New Roman"/>
          <w:sz w:val="24"/>
          <w:szCs w:val="24"/>
        </w:rPr>
        <w:t xml:space="preserve"> г. Москва</w:t>
      </w:r>
      <w:r w:rsidR="00196CBA" w:rsidRPr="00861473">
        <w:rPr>
          <w:rFonts w:ascii="Times New Roman" w:hAnsi="Times New Roman" w:cs="Times New Roman"/>
          <w:color w:val="000000" w:themeColor="text1"/>
          <w:sz w:val="24"/>
          <w:szCs w:val="24"/>
        </w:rPr>
        <w:t xml:space="preserve">, </w:t>
      </w:r>
      <w:proofErr w:type="spellStart"/>
      <w:r w:rsidR="00861473" w:rsidRPr="00861473">
        <w:rPr>
          <w:rFonts w:ascii="Times New Roman" w:hAnsi="Times New Roman" w:cs="Times New Roman"/>
          <w:color w:val="000000" w:themeColor="text1"/>
          <w:sz w:val="24"/>
          <w:szCs w:val="24"/>
        </w:rPr>
        <w:t>вн.тер.г</w:t>
      </w:r>
      <w:proofErr w:type="spellEnd"/>
      <w:r w:rsidR="00861473" w:rsidRPr="00861473">
        <w:rPr>
          <w:rFonts w:ascii="Times New Roman" w:hAnsi="Times New Roman" w:cs="Times New Roman"/>
          <w:color w:val="000000" w:themeColor="text1"/>
          <w:sz w:val="24"/>
          <w:szCs w:val="24"/>
        </w:rPr>
        <w:t xml:space="preserve">. муниципальный округ </w:t>
      </w:r>
      <w:proofErr w:type="spellStart"/>
      <w:r w:rsidR="00861473" w:rsidRPr="00861473">
        <w:rPr>
          <w:rFonts w:ascii="Times New Roman" w:hAnsi="Times New Roman" w:cs="Times New Roman"/>
          <w:color w:val="000000" w:themeColor="text1"/>
          <w:sz w:val="24"/>
          <w:szCs w:val="24"/>
        </w:rPr>
        <w:t>Доргомилово</w:t>
      </w:r>
      <w:proofErr w:type="spellEnd"/>
      <w:r w:rsidR="00861473" w:rsidRPr="00861473">
        <w:rPr>
          <w:rFonts w:ascii="Times New Roman" w:hAnsi="Times New Roman" w:cs="Times New Roman"/>
          <w:color w:val="000000" w:themeColor="text1"/>
          <w:sz w:val="24"/>
          <w:szCs w:val="24"/>
        </w:rPr>
        <w:t xml:space="preserve">, </w:t>
      </w:r>
      <w:proofErr w:type="spellStart"/>
      <w:r w:rsidR="00861473" w:rsidRPr="00861473">
        <w:rPr>
          <w:rFonts w:ascii="Times New Roman" w:hAnsi="Times New Roman" w:cs="Times New Roman"/>
          <w:color w:val="000000" w:themeColor="text1"/>
          <w:sz w:val="24"/>
          <w:szCs w:val="24"/>
        </w:rPr>
        <w:t>ул.Кульнева</w:t>
      </w:r>
      <w:proofErr w:type="spellEnd"/>
      <w:r w:rsidR="00861473" w:rsidRPr="00861473">
        <w:rPr>
          <w:rFonts w:ascii="Times New Roman" w:hAnsi="Times New Roman" w:cs="Times New Roman"/>
          <w:color w:val="000000" w:themeColor="text1"/>
          <w:sz w:val="24"/>
          <w:szCs w:val="24"/>
        </w:rPr>
        <w:t>, д.3 стр.1, помещ.VI, ком.8</w:t>
      </w:r>
      <w:r w:rsidRPr="00861473">
        <w:rPr>
          <w:rFonts w:ascii="Times New Roman" w:hAnsi="Times New Roman" w:cs="Times New Roman"/>
          <w:color w:val="000000" w:themeColor="text1"/>
          <w:sz w:val="24"/>
          <w:szCs w:val="24"/>
        </w:rPr>
        <w:t xml:space="preserve">, на обработку </w:t>
      </w:r>
      <w:r w:rsidRPr="001B0A45">
        <w:rPr>
          <w:rFonts w:ascii="Times New Roman" w:hAnsi="Times New Roman" w:cs="Times New Roman"/>
          <w:sz w:val="24"/>
          <w:szCs w:val="24"/>
        </w:rPr>
        <w:t xml:space="preserve">своих персональных данных, на следующих условиях: </w:t>
      </w:r>
    </w:p>
    <w:p w14:paraId="24D3C31E" w14:textId="72938326" w:rsidR="0059756B" w:rsidRPr="001B0A45" w:rsidRDefault="00DA40AC" w:rsidP="0059756B">
      <w:pPr>
        <w:numPr>
          <w:ilvl w:val="0"/>
          <w:numId w:val="5"/>
        </w:numPr>
        <w:tabs>
          <w:tab w:val="clear"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ООО «</w:t>
      </w:r>
      <w:r w:rsidR="004662F7">
        <w:rPr>
          <w:rFonts w:ascii="Times New Roman" w:hAnsi="Times New Roman" w:cs="Times New Roman"/>
          <w:sz w:val="24"/>
          <w:szCs w:val="24"/>
        </w:rPr>
        <w:t>АТД</w:t>
      </w:r>
      <w:r>
        <w:rPr>
          <w:rFonts w:ascii="Times New Roman" w:hAnsi="Times New Roman" w:cs="Times New Roman"/>
          <w:sz w:val="24"/>
          <w:szCs w:val="24"/>
        </w:rPr>
        <w:t>»</w:t>
      </w:r>
      <w:r w:rsidR="0059756B">
        <w:rPr>
          <w:rFonts w:ascii="Times New Roman" w:hAnsi="Times New Roman" w:cs="Times New Roman"/>
          <w:sz w:val="24"/>
          <w:szCs w:val="24"/>
        </w:rPr>
        <w:t xml:space="preserve"> </w:t>
      </w:r>
      <w:r w:rsidR="0059756B" w:rsidRPr="001B0A45">
        <w:rPr>
          <w:rFonts w:ascii="Times New Roman" w:hAnsi="Times New Roman" w:cs="Times New Roman"/>
          <w:sz w:val="24"/>
          <w:szCs w:val="24"/>
        </w:rPr>
        <w:t>осуществляет обработку персональных данных Субъекта исключительно в целях соблюдения требований федерального закона от 07.08.2001</w:t>
      </w:r>
      <w:r w:rsidR="005317F2">
        <w:rPr>
          <w:rFonts w:ascii="Times New Roman" w:hAnsi="Times New Roman" w:cs="Times New Roman"/>
          <w:sz w:val="24"/>
          <w:szCs w:val="24"/>
        </w:rPr>
        <w:t xml:space="preserve"> </w:t>
      </w:r>
      <w:r w:rsidR="0059756B" w:rsidRPr="001B0A45">
        <w:rPr>
          <w:rFonts w:ascii="Times New Roman" w:hAnsi="Times New Roman" w:cs="Times New Roman"/>
          <w:sz w:val="24"/>
          <w:szCs w:val="24"/>
        </w:rPr>
        <w:t>№ 115-ФЗ и «О противодействии легализации (отмыванию) доходов, полученных преступным путе</w:t>
      </w:r>
      <w:r w:rsidR="0059756B">
        <w:rPr>
          <w:rFonts w:ascii="Times New Roman" w:hAnsi="Times New Roman" w:cs="Times New Roman"/>
          <w:sz w:val="24"/>
          <w:szCs w:val="24"/>
        </w:rPr>
        <w:t>м, и финансированию терроризма».</w:t>
      </w:r>
    </w:p>
    <w:p w14:paraId="6AF11403" w14:textId="77777777" w:rsidR="0059756B" w:rsidRPr="001B0A45" w:rsidRDefault="0059756B" w:rsidP="0059756B">
      <w:pPr>
        <w:numPr>
          <w:ilvl w:val="0"/>
          <w:numId w:val="3"/>
        </w:numPr>
        <w:spacing w:after="0" w:line="240" w:lineRule="auto"/>
        <w:ind w:left="357" w:hanging="357"/>
        <w:jc w:val="both"/>
        <w:rPr>
          <w:rFonts w:ascii="Times New Roman" w:hAnsi="Times New Roman" w:cs="Times New Roman"/>
          <w:sz w:val="24"/>
          <w:szCs w:val="24"/>
        </w:rPr>
      </w:pPr>
      <w:r w:rsidRPr="001B0A45">
        <w:rPr>
          <w:rFonts w:ascii="Times New Roman" w:hAnsi="Times New Roman" w:cs="Times New Roman"/>
          <w:sz w:val="24"/>
          <w:szCs w:val="24"/>
        </w:rPr>
        <w:t xml:space="preserve">Перечень персональных данных, </w:t>
      </w:r>
      <w:r>
        <w:rPr>
          <w:rFonts w:ascii="Times New Roman" w:hAnsi="Times New Roman" w:cs="Times New Roman"/>
          <w:sz w:val="24"/>
          <w:szCs w:val="24"/>
        </w:rPr>
        <w:t xml:space="preserve">подлежащих </w:t>
      </w:r>
      <w:r w:rsidRPr="001B0A45">
        <w:rPr>
          <w:rFonts w:ascii="Times New Roman" w:hAnsi="Times New Roman" w:cs="Times New Roman"/>
          <w:sz w:val="24"/>
          <w:szCs w:val="24"/>
        </w:rPr>
        <w:t>обработк</w:t>
      </w:r>
      <w:r>
        <w:rPr>
          <w:rFonts w:ascii="Times New Roman" w:hAnsi="Times New Roman" w:cs="Times New Roman"/>
          <w:sz w:val="24"/>
          <w:szCs w:val="24"/>
        </w:rPr>
        <w:t>е</w:t>
      </w:r>
      <w:r w:rsidRPr="001B0A45">
        <w:rPr>
          <w:rFonts w:ascii="Times New Roman" w:hAnsi="Times New Roman" w:cs="Times New Roman"/>
          <w:sz w:val="24"/>
          <w:szCs w:val="24"/>
        </w:rPr>
        <w:t>:</w:t>
      </w:r>
    </w:p>
    <w:p w14:paraId="3D99A72F"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фамилия, имя, отчество</w:t>
      </w:r>
      <w:r>
        <w:rPr>
          <w:rFonts w:ascii="Times New Roman" w:hAnsi="Times New Roman" w:cs="Times New Roman"/>
          <w:sz w:val="24"/>
          <w:szCs w:val="24"/>
        </w:rPr>
        <w:t>_______________________________________________</w:t>
      </w:r>
      <w:r w:rsidRPr="001B0A45">
        <w:rPr>
          <w:rFonts w:ascii="Times New Roman" w:hAnsi="Times New Roman" w:cs="Times New Roman"/>
          <w:sz w:val="24"/>
          <w:szCs w:val="24"/>
        </w:rPr>
        <w:t>;</w:t>
      </w:r>
    </w:p>
    <w:p w14:paraId="4AAF85B9" w14:textId="77777777" w:rsidR="0059756B"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дата и место рождения</w:t>
      </w:r>
      <w:r>
        <w:rPr>
          <w:rFonts w:ascii="Times New Roman" w:hAnsi="Times New Roman" w:cs="Times New Roman"/>
          <w:sz w:val="24"/>
          <w:szCs w:val="24"/>
        </w:rPr>
        <w:t>________________________________________________</w:t>
      </w:r>
      <w:r w:rsidRPr="001B0A45">
        <w:rPr>
          <w:rFonts w:ascii="Times New Roman" w:hAnsi="Times New Roman" w:cs="Times New Roman"/>
          <w:sz w:val="24"/>
          <w:szCs w:val="24"/>
        </w:rPr>
        <w:t>;</w:t>
      </w:r>
    </w:p>
    <w:p w14:paraId="4AA9E745"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 ________________________________________________________;</w:t>
      </w:r>
    </w:p>
    <w:p w14:paraId="731A0C78"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паспортные дан</w:t>
      </w:r>
      <w:r>
        <w:rPr>
          <w:rFonts w:ascii="Times New Roman" w:hAnsi="Times New Roman" w:cs="Times New Roman"/>
          <w:sz w:val="24"/>
          <w:szCs w:val="24"/>
        </w:rPr>
        <w:t>ные (серия, номер, дата</w:t>
      </w:r>
      <w:r w:rsidRPr="006E3087">
        <w:rPr>
          <w:rFonts w:ascii="Times New Roman" w:hAnsi="Times New Roman" w:cs="Times New Roman"/>
          <w:sz w:val="24"/>
          <w:szCs w:val="24"/>
        </w:rPr>
        <w:t xml:space="preserve"> </w:t>
      </w:r>
      <w:proofErr w:type="gramStart"/>
      <w:r>
        <w:rPr>
          <w:rFonts w:ascii="Times New Roman" w:hAnsi="Times New Roman" w:cs="Times New Roman"/>
          <w:sz w:val="24"/>
          <w:szCs w:val="24"/>
        </w:rPr>
        <w:t>выдачи)_</w:t>
      </w:r>
      <w:proofErr w:type="gramEnd"/>
      <w:r>
        <w:rPr>
          <w:rFonts w:ascii="Times New Roman" w:hAnsi="Times New Roman" w:cs="Times New Roman"/>
          <w:sz w:val="24"/>
          <w:szCs w:val="24"/>
        </w:rPr>
        <w:t>_________________________;</w:t>
      </w:r>
      <w:r w:rsidRPr="001B0A45">
        <w:rPr>
          <w:rFonts w:ascii="Times New Roman" w:hAnsi="Times New Roman" w:cs="Times New Roman"/>
          <w:sz w:val="24"/>
          <w:szCs w:val="24"/>
        </w:rPr>
        <w:t xml:space="preserve"> </w:t>
      </w:r>
    </w:p>
    <w:p w14:paraId="495D3F98"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(ID для нерезидентов </w:t>
      </w:r>
      <w:proofErr w:type="gramStart"/>
      <w:r>
        <w:rPr>
          <w:rFonts w:ascii="Times New Roman" w:hAnsi="Times New Roman" w:cs="Times New Roman"/>
          <w:sz w:val="24"/>
          <w:szCs w:val="24"/>
        </w:rPr>
        <w:t>РФ)_</w:t>
      </w:r>
      <w:proofErr w:type="gramEnd"/>
      <w:r>
        <w:rPr>
          <w:rFonts w:ascii="Times New Roman" w:hAnsi="Times New Roman" w:cs="Times New Roman"/>
          <w:sz w:val="24"/>
          <w:szCs w:val="24"/>
        </w:rPr>
        <w:t>_______________________________________;</w:t>
      </w:r>
      <w:r w:rsidRPr="001B0A45">
        <w:rPr>
          <w:rFonts w:ascii="Times New Roman" w:hAnsi="Times New Roman" w:cs="Times New Roman"/>
          <w:sz w:val="24"/>
          <w:szCs w:val="24"/>
        </w:rPr>
        <w:t xml:space="preserve"> </w:t>
      </w:r>
    </w:p>
    <w:p w14:paraId="195D888E"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адрес регистрации по месту жительства</w:t>
      </w:r>
      <w:r>
        <w:rPr>
          <w:rFonts w:ascii="Times New Roman" w:hAnsi="Times New Roman" w:cs="Times New Roman"/>
          <w:sz w:val="24"/>
          <w:szCs w:val="24"/>
        </w:rPr>
        <w:t>_________________________________</w:t>
      </w:r>
      <w:r w:rsidRPr="001B0A45">
        <w:rPr>
          <w:rFonts w:ascii="Times New Roman" w:hAnsi="Times New Roman" w:cs="Times New Roman"/>
          <w:sz w:val="24"/>
          <w:szCs w:val="24"/>
        </w:rPr>
        <w:t xml:space="preserve">. </w:t>
      </w:r>
    </w:p>
    <w:p w14:paraId="344C7D5D" w14:textId="77777777" w:rsidR="0059756B" w:rsidRPr="00E818D3" w:rsidRDefault="0059756B" w:rsidP="0059756B">
      <w:pPr>
        <w:numPr>
          <w:ilvl w:val="0"/>
          <w:numId w:val="5"/>
        </w:numPr>
        <w:spacing w:after="0" w:line="240" w:lineRule="auto"/>
        <w:ind w:left="357" w:hanging="357"/>
        <w:jc w:val="both"/>
        <w:rPr>
          <w:rFonts w:ascii="Times New Roman" w:hAnsi="Times New Roman" w:cs="Times New Roman"/>
          <w:sz w:val="24"/>
          <w:szCs w:val="24"/>
        </w:rPr>
      </w:pPr>
      <w:r w:rsidRPr="00E818D3">
        <w:rPr>
          <w:rFonts w:ascii="Times New Roman" w:hAnsi="Times New Roman" w:cs="Times New Roman"/>
          <w:sz w:val="24"/>
          <w:szCs w:val="24"/>
        </w:rPr>
        <w:t xml:space="preserve">Субъект дает согласие на обработку, в том числе на осуществление следующих действий: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том числе с использование электронных систем связи, а также на передачу </w:t>
      </w:r>
      <w:r>
        <w:rPr>
          <w:rFonts w:ascii="Times New Roman" w:hAnsi="Times New Roman" w:cs="Times New Roman"/>
          <w:sz w:val="24"/>
          <w:szCs w:val="24"/>
        </w:rPr>
        <w:t xml:space="preserve">данных </w:t>
      </w:r>
      <w:r w:rsidRPr="00E818D3">
        <w:rPr>
          <w:rFonts w:ascii="Times New Roman" w:hAnsi="Times New Roman" w:cs="Times New Roman"/>
          <w:sz w:val="24"/>
          <w:szCs w:val="24"/>
        </w:rPr>
        <w:t xml:space="preserve">третьим лицам </w:t>
      </w:r>
      <w:r>
        <w:rPr>
          <w:rFonts w:ascii="Times New Roman" w:hAnsi="Times New Roman" w:cs="Times New Roman"/>
          <w:sz w:val="24"/>
          <w:szCs w:val="24"/>
        </w:rPr>
        <w:t xml:space="preserve">для возможности </w:t>
      </w:r>
      <w:r w:rsidRPr="00E818D3">
        <w:rPr>
          <w:rFonts w:ascii="Times New Roman" w:hAnsi="Times New Roman" w:cs="Times New Roman"/>
          <w:sz w:val="24"/>
          <w:szCs w:val="24"/>
        </w:rPr>
        <w:t xml:space="preserve">заключения </w:t>
      </w:r>
      <w:r>
        <w:rPr>
          <w:rFonts w:ascii="Times New Roman" w:hAnsi="Times New Roman" w:cs="Times New Roman"/>
          <w:sz w:val="24"/>
          <w:szCs w:val="24"/>
        </w:rPr>
        <w:t xml:space="preserve">такими лицами </w:t>
      </w:r>
      <w:r w:rsidRPr="00E818D3">
        <w:rPr>
          <w:rFonts w:ascii="Times New Roman" w:hAnsi="Times New Roman" w:cs="Times New Roman"/>
          <w:sz w:val="24"/>
          <w:szCs w:val="24"/>
        </w:rPr>
        <w:t xml:space="preserve">с Субъектом </w:t>
      </w:r>
      <w:r>
        <w:rPr>
          <w:rFonts w:ascii="Times New Roman" w:hAnsi="Times New Roman" w:cs="Times New Roman"/>
          <w:sz w:val="24"/>
          <w:szCs w:val="24"/>
        </w:rPr>
        <w:t>(</w:t>
      </w:r>
      <w:r w:rsidRPr="00E818D3">
        <w:rPr>
          <w:rFonts w:ascii="Times New Roman" w:hAnsi="Times New Roman" w:cs="Times New Roman"/>
          <w:sz w:val="24"/>
          <w:szCs w:val="24"/>
        </w:rPr>
        <w:t>и</w:t>
      </w:r>
      <w:r>
        <w:rPr>
          <w:rFonts w:ascii="Times New Roman" w:hAnsi="Times New Roman" w:cs="Times New Roman"/>
          <w:sz w:val="24"/>
          <w:szCs w:val="24"/>
        </w:rPr>
        <w:t>/или</w:t>
      </w:r>
      <w:r w:rsidRPr="00E818D3">
        <w:rPr>
          <w:rFonts w:ascii="Times New Roman" w:hAnsi="Times New Roman" w:cs="Times New Roman"/>
          <w:sz w:val="24"/>
          <w:szCs w:val="24"/>
        </w:rPr>
        <w:t xml:space="preserve"> представляемым им юридическим лицом</w:t>
      </w:r>
      <w:r>
        <w:rPr>
          <w:rFonts w:ascii="Times New Roman" w:hAnsi="Times New Roman" w:cs="Times New Roman"/>
          <w:sz w:val="24"/>
          <w:szCs w:val="24"/>
        </w:rPr>
        <w:t>)</w:t>
      </w:r>
      <w:r w:rsidRPr="00E818D3">
        <w:rPr>
          <w:rFonts w:ascii="Times New Roman" w:hAnsi="Times New Roman" w:cs="Times New Roman"/>
          <w:sz w:val="24"/>
          <w:szCs w:val="24"/>
        </w:rPr>
        <w:t xml:space="preserve"> договоров купли-продажи ювелирных изделий, природных алмазов</w:t>
      </w:r>
      <w:r>
        <w:rPr>
          <w:rFonts w:ascii="Times New Roman" w:hAnsi="Times New Roman" w:cs="Times New Roman"/>
          <w:sz w:val="24"/>
          <w:szCs w:val="24"/>
        </w:rPr>
        <w:t xml:space="preserve"> и бриллиантов</w:t>
      </w:r>
      <w:r w:rsidRPr="00E818D3">
        <w:rPr>
          <w:rFonts w:ascii="Times New Roman" w:hAnsi="Times New Roman" w:cs="Times New Roman"/>
          <w:sz w:val="24"/>
          <w:szCs w:val="24"/>
        </w:rPr>
        <w:t xml:space="preserve">, драгоценных металлов или </w:t>
      </w:r>
      <w:r>
        <w:rPr>
          <w:rFonts w:ascii="Times New Roman" w:hAnsi="Times New Roman" w:cs="Times New Roman"/>
          <w:sz w:val="24"/>
          <w:szCs w:val="24"/>
        </w:rPr>
        <w:t xml:space="preserve">иных сделок, которые требуют </w:t>
      </w:r>
      <w:r w:rsidRPr="00E818D3">
        <w:rPr>
          <w:rFonts w:ascii="Times New Roman" w:hAnsi="Times New Roman" w:cs="Times New Roman"/>
          <w:sz w:val="24"/>
          <w:szCs w:val="24"/>
        </w:rPr>
        <w:t xml:space="preserve">проведения процедуры идентификации </w:t>
      </w:r>
      <w:r>
        <w:rPr>
          <w:rFonts w:ascii="Times New Roman" w:hAnsi="Times New Roman" w:cs="Times New Roman"/>
          <w:sz w:val="24"/>
          <w:szCs w:val="24"/>
        </w:rPr>
        <w:t xml:space="preserve">клиентов </w:t>
      </w:r>
      <w:r w:rsidRPr="00E818D3">
        <w:rPr>
          <w:rFonts w:ascii="Times New Roman" w:hAnsi="Times New Roman" w:cs="Times New Roman"/>
          <w:sz w:val="24"/>
          <w:szCs w:val="24"/>
        </w:rPr>
        <w:t>в соответствии с законодательством Российской Федерации.</w:t>
      </w:r>
    </w:p>
    <w:p w14:paraId="75722117" w14:textId="5BBE6859" w:rsidR="0059756B" w:rsidRPr="00D53D67" w:rsidRDefault="00DA40AC" w:rsidP="0059756B">
      <w:pPr>
        <w:numPr>
          <w:ilvl w:val="0"/>
          <w:numId w:val="5"/>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ООО «</w:t>
      </w:r>
      <w:r w:rsidR="00861473">
        <w:rPr>
          <w:rFonts w:ascii="Times New Roman" w:hAnsi="Times New Roman" w:cs="Times New Roman"/>
          <w:sz w:val="24"/>
          <w:szCs w:val="24"/>
        </w:rPr>
        <w:t>АТД</w:t>
      </w:r>
      <w:r>
        <w:rPr>
          <w:rFonts w:ascii="Times New Roman" w:hAnsi="Times New Roman" w:cs="Times New Roman"/>
          <w:sz w:val="24"/>
          <w:szCs w:val="24"/>
        </w:rPr>
        <w:t>»</w:t>
      </w:r>
      <w:r w:rsidR="0059756B" w:rsidRPr="00D53D67">
        <w:rPr>
          <w:rFonts w:ascii="Times New Roman" w:hAnsi="Times New Roman" w:cs="Times New Roman"/>
          <w:sz w:val="24"/>
          <w:szCs w:val="24"/>
        </w:rPr>
        <w:t xml:space="preserve"> обеспечивает хранение персональных данных в течение 5 лет со дня прекращения отношений с Субъектом (или представляемым им юридическим лицом).</w:t>
      </w:r>
    </w:p>
    <w:p w14:paraId="366C540F" w14:textId="77777777" w:rsidR="0059756B" w:rsidRPr="001B0A45" w:rsidRDefault="0059756B" w:rsidP="0059756B">
      <w:pPr>
        <w:numPr>
          <w:ilvl w:val="0"/>
          <w:numId w:val="5"/>
        </w:numPr>
        <w:spacing w:after="0" w:line="240" w:lineRule="auto"/>
        <w:ind w:left="357" w:hanging="357"/>
        <w:jc w:val="both"/>
        <w:rPr>
          <w:rFonts w:ascii="Times New Roman" w:hAnsi="Times New Roman" w:cs="Times New Roman"/>
          <w:sz w:val="24"/>
          <w:szCs w:val="24"/>
        </w:rPr>
      </w:pPr>
      <w:r w:rsidRPr="001B0A45">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w:t>
      </w:r>
    </w:p>
    <w:p w14:paraId="74E1A215" w14:textId="77777777" w:rsidR="0059756B" w:rsidRDefault="0059756B" w:rsidP="0059756B">
      <w:pPr>
        <w:jc w:val="both"/>
        <w:rPr>
          <w:rFonts w:ascii="Times New Roman" w:hAnsi="Times New Roman" w:cs="Times New Roman"/>
          <w:sz w:val="24"/>
          <w:szCs w:val="24"/>
        </w:rPr>
      </w:pPr>
    </w:p>
    <w:p w14:paraId="0F13E948" w14:textId="77777777" w:rsidR="0059756B" w:rsidRPr="001B0A45" w:rsidRDefault="0059756B" w:rsidP="0059756B">
      <w:pPr>
        <w:jc w:val="both"/>
        <w:rPr>
          <w:rFonts w:ascii="Times New Roman" w:hAnsi="Times New Roman" w:cs="Times New Roman"/>
          <w:sz w:val="24"/>
          <w:szCs w:val="24"/>
        </w:rPr>
      </w:pPr>
      <w:r>
        <w:rPr>
          <w:rFonts w:ascii="Times New Roman" w:hAnsi="Times New Roman" w:cs="Times New Roman"/>
          <w:sz w:val="24"/>
          <w:szCs w:val="24"/>
        </w:rPr>
        <w:t>Копию паспорта прилагаю.</w:t>
      </w:r>
    </w:p>
    <w:p w14:paraId="09E92722"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«___</w:t>
      </w:r>
      <w:proofErr w:type="gramStart"/>
      <w:r w:rsidRPr="001B0A45">
        <w:rPr>
          <w:rFonts w:ascii="Times New Roman" w:hAnsi="Times New Roman" w:cs="Times New Roman"/>
          <w:sz w:val="24"/>
          <w:szCs w:val="24"/>
        </w:rPr>
        <w:t>_»_</w:t>
      </w:r>
      <w:proofErr w:type="gramEnd"/>
      <w:r w:rsidRPr="001B0A45">
        <w:rPr>
          <w:rFonts w:ascii="Times New Roman" w:hAnsi="Times New Roman" w:cs="Times New Roman"/>
          <w:sz w:val="24"/>
          <w:szCs w:val="24"/>
        </w:rPr>
        <w:t>_____________ 20    г.              __________________                   _________________</w:t>
      </w:r>
    </w:p>
    <w:p w14:paraId="508EEAC3" w14:textId="77777777" w:rsidR="0059756B" w:rsidRPr="00C2616D" w:rsidRDefault="0059756B" w:rsidP="0059756B">
      <w:pPr>
        <w:spacing w:after="0" w:line="240" w:lineRule="auto"/>
        <w:jc w:val="center"/>
      </w:pPr>
      <w:r w:rsidRPr="001B0A45">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Подпись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ФИО</w:t>
      </w:r>
    </w:p>
    <w:p w14:paraId="0DB7AF9D" w14:textId="77777777" w:rsidR="0059756B" w:rsidRPr="0059756B" w:rsidRDefault="0059756B" w:rsidP="0059756B">
      <w:pPr>
        <w:rPr>
          <w:rFonts w:ascii="Times New Roman" w:hAnsi="Times New Roman" w:cs="Times New Roman"/>
          <w:sz w:val="24"/>
          <w:szCs w:val="24"/>
        </w:rPr>
      </w:pPr>
    </w:p>
    <w:sectPr w:rsidR="0059756B" w:rsidRPr="005975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44E8" w14:textId="77777777" w:rsidR="005E5349" w:rsidRDefault="005E5349" w:rsidP="00CD66BD">
      <w:pPr>
        <w:spacing w:after="0" w:line="240" w:lineRule="auto"/>
      </w:pPr>
      <w:r>
        <w:separator/>
      </w:r>
    </w:p>
  </w:endnote>
  <w:endnote w:type="continuationSeparator" w:id="0">
    <w:p w14:paraId="25AFB1C8" w14:textId="77777777" w:rsidR="005E5349" w:rsidRDefault="005E5349" w:rsidP="00CD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47B70" w14:textId="77777777" w:rsidR="005E5349" w:rsidRDefault="005E5349" w:rsidP="00CD66BD">
      <w:pPr>
        <w:spacing w:after="0" w:line="240" w:lineRule="auto"/>
      </w:pPr>
      <w:r>
        <w:separator/>
      </w:r>
    </w:p>
  </w:footnote>
  <w:footnote w:type="continuationSeparator" w:id="0">
    <w:p w14:paraId="26D7A9BA" w14:textId="77777777" w:rsidR="005E5349" w:rsidRDefault="005E5349" w:rsidP="00CD66BD">
      <w:pPr>
        <w:spacing w:after="0" w:line="240" w:lineRule="auto"/>
      </w:pPr>
      <w:r>
        <w:continuationSeparator/>
      </w:r>
    </w:p>
  </w:footnote>
  <w:footnote w:id="1">
    <w:p w14:paraId="2855D5B1" w14:textId="686FEE76" w:rsidR="005E5349" w:rsidRPr="0059756B" w:rsidRDefault="005E5349" w:rsidP="0059756B">
      <w:pPr>
        <w:pStyle w:val="a5"/>
        <w:jc w:val="both"/>
        <w:rPr>
          <w:rFonts w:ascii="Times New Roman" w:hAnsi="Times New Roman" w:cs="Times New Roman"/>
          <w:sz w:val="18"/>
          <w:szCs w:val="18"/>
        </w:rPr>
      </w:pPr>
      <w:r>
        <w:rPr>
          <w:rStyle w:val="a7"/>
        </w:rPr>
        <w:footnoteRef/>
      </w:r>
      <w:r>
        <w:t xml:space="preserve"> </w:t>
      </w:r>
      <w:r w:rsidRPr="00EA02E8">
        <w:rPr>
          <w:rFonts w:ascii="Times New Roman" w:hAnsi="Times New Roman" w:cs="Times New Roman"/>
          <w:sz w:val="18"/>
          <w:szCs w:val="18"/>
        </w:rPr>
        <w:t>Под надлежащим образом заверенной копией документа понимается его нотариально заверенная копия либо его копия, выданная в порядке, установленном пунктом 1 указа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 граждан».</w:t>
      </w:r>
    </w:p>
  </w:footnote>
  <w:footnote w:id="2">
    <w:p w14:paraId="36348751" w14:textId="58B23161" w:rsidR="005E5349" w:rsidRDefault="005E5349">
      <w:pPr>
        <w:pStyle w:val="a5"/>
      </w:pPr>
      <w:r>
        <w:rPr>
          <w:rStyle w:val="a7"/>
        </w:rPr>
        <w:footnoteRef/>
      </w:r>
      <w:r>
        <w:t xml:space="preserve"> </w:t>
      </w:r>
      <w:r>
        <w:rPr>
          <w:rFonts w:ascii="Times New Roman" w:eastAsia="Calibri" w:hAnsi="Times New Roman" w:cs="Times New Roman"/>
          <w:sz w:val="18"/>
          <w:szCs w:val="18"/>
        </w:rPr>
        <w:t>Бенефициар</w:t>
      </w:r>
      <w:r w:rsidRPr="00EA02E8">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это физическое лицо, </w:t>
      </w:r>
      <w:r w:rsidRPr="007923DA">
        <w:rPr>
          <w:rFonts w:ascii="Times New Roman" w:eastAsia="Calibri" w:hAnsi="Times New Roman" w:cs="Times New Roman"/>
          <w:sz w:val="18"/>
          <w:szCs w:val="18"/>
        </w:rPr>
        <w:t xml:space="preserve">которое в конечном счете прямо или косвенно (через третьих лиц) владеет (имеет преобладающее участие более 25 процентов в капитале) </w:t>
      </w:r>
      <w:r>
        <w:rPr>
          <w:rFonts w:ascii="Times New Roman" w:eastAsia="Calibri" w:hAnsi="Times New Roman" w:cs="Times New Roman"/>
          <w:sz w:val="18"/>
          <w:szCs w:val="18"/>
        </w:rPr>
        <w:t>претендентом</w:t>
      </w:r>
      <w:r w:rsidRPr="007923DA">
        <w:rPr>
          <w:rFonts w:ascii="Times New Roman" w:eastAsia="Calibri" w:hAnsi="Times New Roman" w:cs="Times New Roman"/>
          <w:sz w:val="18"/>
          <w:szCs w:val="18"/>
        </w:rPr>
        <w:t xml:space="preserve"> - юридическим лицом либо имеет возможность контролировать действия </w:t>
      </w:r>
      <w:r>
        <w:rPr>
          <w:rFonts w:ascii="Times New Roman" w:eastAsia="Calibri" w:hAnsi="Times New Roman" w:cs="Times New Roman"/>
          <w:sz w:val="18"/>
          <w:szCs w:val="18"/>
        </w:rPr>
        <w:t>претендента</w:t>
      </w:r>
      <w:r w:rsidRPr="007923DA">
        <w:rPr>
          <w:rFonts w:ascii="Times New Roman" w:eastAsia="Calibri" w:hAnsi="Times New Roman" w:cs="Times New Roman"/>
          <w:sz w:val="18"/>
          <w:szCs w:val="18"/>
        </w:rPr>
        <w:t>.</w:t>
      </w:r>
    </w:p>
  </w:footnote>
  <w:footnote w:id="3">
    <w:p w14:paraId="4679990C" w14:textId="1312C3B3" w:rsidR="005E5349" w:rsidRDefault="005E5349">
      <w:pPr>
        <w:pStyle w:val="a5"/>
      </w:pPr>
      <w:r>
        <w:rPr>
          <w:rStyle w:val="a7"/>
        </w:rPr>
        <w:footnoteRef/>
      </w:r>
      <w:r>
        <w:t xml:space="preserve"> </w:t>
      </w:r>
      <w:r w:rsidRPr="00EA02E8">
        <w:rPr>
          <w:rFonts w:ascii="Times New Roman" w:eastAsia="Calibri" w:hAnsi="Times New Roman" w:cs="Times New Roman"/>
          <w:sz w:val="18"/>
          <w:szCs w:val="18"/>
        </w:rPr>
        <w:t>ФИО, дата рождения, место рождения, гражданство, адрес регистрации, наименование документа, удостоверяющего личность (паспорт или иной его эквивалент в соответствии с законодательством страны регистрации) и его реквизиты: номер, дата выдачи, срок действия, орган выдачи и код подразделения (для резидентов РФ), налоговый номер.</w:t>
      </w:r>
    </w:p>
  </w:footnote>
  <w:footnote w:id="4">
    <w:p w14:paraId="11CA3D84" w14:textId="77777777" w:rsidR="005E5349" w:rsidRPr="00FC22FC" w:rsidRDefault="005E5349" w:rsidP="0059756B">
      <w:pPr>
        <w:pStyle w:val="a5"/>
      </w:pPr>
      <w:r w:rsidRPr="00FC22FC">
        <w:rPr>
          <w:rStyle w:val="a7"/>
        </w:rPr>
        <w:footnoteRef/>
      </w:r>
      <w:r w:rsidRPr="00FC22FC">
        <w:t xml:space="preserve"> Иран, КНДР.</w:t>
      </w:r>
    </w:p>
  </w:footnote>
  <w:footnote w:id="5">
    <w:p w14:paraId="16A6BA9C" w14:textId="77777777" w:rsidR="005E5349" w:rsidRPr="00FC22FC" w:rsidRDefault="005E5349" w:rsidP="0059756B">
      <w:pPr>
        <w:pStyle w:val="a9"/>
        <w:shd w:val="clear" w:color="auto" w:fill="FFFFFF"/>
        <w:spacing w:after="0"/>
        <w:jc w:val="both"/>
        <w:rPr>
          <w:sz w:val="20"/>
        </w:rPr>
      </w:pPr>
      <w:r w:rsidRPr="00FC22FC">
        <w:rPr>
          <w:rStyle w:val="a7"/>
        </w:rPr>
        <w:footnoteRef/>
      </w:r>
      <w:r w:rsidRPr="005E0F36">
        <w:rPr>
          <w:sz w:val="20"/>
        </w:rPr>
        <w:t>,</w:t>
      </w:r>
      <w:r>
        <w:rPr>
          <w:rFonts w:eastAsia="Calibri"/>
          <w:sz w:val="20"/>
          <w:szCs w:val="22"/>
          <w:vertAlign w:val="superscript"/>
        </w:rPr>
        <w:t>6</w:t>
      </w:r>
      <w:r w:rsidRPr="00FC22FC">
        <w:rPr>
          <w:sz w:val="20"/>
        </w:rPr>
        <w:t xml:space="preserve"> Пункты 2.10, 2.11 настоящего раздела заполняются хозяйствующим субъектом, являющимися резидентами РФ. </w:t>
      </w:r>
      <w:r w:rsidRPr="00FC22FC">
        <w:rPr>
          <w:rStyle w:val="ab"/>
          <w:color w:val="000000"/>
          <w:sz w:val="20"/>
        </w:rPr>
        <w:t xml:space="preserve">Данные сведения не являются требованиями, применяемыми к хозяйствующему субъекту, и запрашиваются для </w:t>
      </w:r>
      <w:r w:rsidRPr="00FC22FC">
        <w:rPr>
          <w:bCs/>
          <w:color w:val="000000"/>
          <w:sz w:val="20"/>
        </w:rPr>
        <w:t>выявления и определению признаков необычных сделок</w:t>
      </w:r>
      <w:r w:rsidRPr="00FC22FC">
        <w:rPr>
          <w:rStyle w:val="ab"/>
          <w:color w:val="000000"/>
          <w:sz w:val="20"/>
        </w:rPr>
        <w:t xml:space="preserve"> в соответствии с Приказом </w:t>
      </w:r>
      <w:r w:rsidRPr="00FC22FC">
        <w:rPr>
          <w:rStyle w:val="extended-textshort"/>
          <w:bCs/>
          <w:sz w:val="20"/>
        </w:rPr>
        <w:t>Федеральная</w:t>
      </w:r>
      <w:r w:rsidRPr="00FC22FC">
        <w:rPr>
          <w:rStyle w:val="extended-textshort"/>
          <w:sz w:val="20"/>
        </w:rPr>
        <w:t xml:space="preserve"> </w:t>
      </w:r>
      <w:r w:rsidRPr="00FC22FC">
        <w:rPr>
          <w:rStyle w:val="extended-textshort"/>
          <w:bCs/>
          <w:sz w:val="20"/>
        </w:rPr>
        <w:t>служба</w:t>
      </w:r>
      <w:r w:rsidRPr="00FC22FC">
        <w:rPr>
          <w:rStyle w:val="extended-textshort"/>
          <w:sz w:val="20"/>
        </w:rPr>
        <w:t xml:space="preserve"> по </w:t>
      </w:r>
      <w:r w:rsidRPr="00FC22FC">
        <w:rPr>
          <w:rStyle w:val="extended-textshort"/>
          <w:bCs/>
          <w:sz w:val="20"/>
        </w:rPr>
        <w:t>финансовому</w:t>
      </w:r>
      <w:r w:rsidRPr="00FC22FC">
        <w:rPr>
          <w:rStyle w:val="extended-textshort"/>
          <w:sz w:val="20"/>
        </w:rPr>
        <w:t xml:space="preserve"> </w:t>
      </w:r>
      <w:r w:rsidRPr="00FC22FC">
        <w:rPr>
          <w:rStyle w:val="extended-textshort"/>
          <w:bCs/>
          <w:sz w:val="20"/>
        </w:rPr>
        <w:t>мониторингу</w:t>
      </w:r>
      <w:r>
        <w:rPr>
          <w:rStyle w:val="ab"/>
          <w:color w:val="000000"/>
          <w:sz w:val="20"/>
        </w:rPr>
        <w:t xml:space="preserve"> от 8 мая 2009</w:t>
      </w:r>
      <w:r w:rsidRPr="00FC22FC">
        <w:rPr>
          <w:rStyle w:val="ab"/>
          <w:color w:val="000000"/>
          <w:sz w:val="20"/>
        </w:rPr>
        <w:t>г. № 103</w:t>
      </w:r>
      <w:r w:rsidRPr="00FC22FC">
        <w:rPr>
          <w:bCs/>
          <w:color w:val="000000"/>
          <w:sz w:val="20"/>
        </w:rPr>
        <w:t xml:space="preserve"> «Об утверждении рекомендаций по разработке критериев выявления и определению признаков необычных сделок».</w:t>
      </w:r>
    </w:p>
  </w:footnote>
  <w:footnote w:id="6">
    <w:p w14:paraId="1551BB5B" w14:textId="77777777" w:rsidR="005E5349" w:rsidRPr="00455935" w:rsidRDefault="005E5349" w:rsidP="0059756B">
      <w:pPr>
        <w:pStyle w:val="a5"/>
        <w:rPr>
          <w:sz w:val="2"/>
        </w:rPr>
      </w:pPr>
    </w:p>
  </w:footnote>
  <w:footnote w:id="7">
    <w:p w14:paraId="7B8D4CE0" w14:textId="77777777" w:rsidR="005E5349" w:rsidRPr="00C2616D" w:rsidRDefault="005E5349" w:rsidP="0059756B">
      <w:pPr>
        <w:pStyle w:val="ConsPlusNormal"/>
        <w:jc w:val="both"/>
        <w:rPr>
          <w:rFonts w:ascii="Times New Roman" w:hAnsi="Times New Roman" w:cs="Times New Roman"/>
          <w:color w:val="000000"/>
          <w:sz w:val="20"/>
          <w:szCs w:val="20"/>
        </w:rPr>
      </w:pPr>
      <w:r w:rsidRPr="00C2616D">
        <w:rPr>
          <w:rStyle w:val="a7"/>
          <w:rFonts w:ascii="Times New Roman" w:hAnsi="Times New Roman"/>
          <w:color w:val="000000"/>
        </w:rPr>
        <w:footnoteRef/>
      </w:r>
      <w:r w:rsidRPr="00C2616D">
        <w:rPr>
          <w:rFonts w:ascii="Times New Roman" w:hAnsi="Times New Roman" w:cs="Times New Roman"/>
          <w:color w:val="000000"/>
          <w:sz w:val="20"/>
          <w:szCs w:val="20"/>
        </w:rPr>
        <w:t xml:space="preserve"> </w:t>
      </w:r>
      <w:r w:rsidRPr="00C2616D">
        <w:rPr>
          <w:rFonts w:ascii="Times New Roman" w:hAnsi="Times New Roman" w:cs="Times New Roman"/>
          <w:b/>
          <w:color w:val="000000"/>
          <w:sz w:val="20"/>
          <w:szCs w:val="20"/>
        </w:rPr>
        <w:t>Конечный бенефициар –</w:t>
      </w:r>
      <w:r w:rsidRPr="00C2616D">
        <w:rPr>
          <w:rFonts w:ascii="Times New Roman" w:hAnsi="Times New Roman" w:cs="Times New Roman"/>
          <w:color w:val="000000"/>
          <w:sz w:val="20"/>
          <w:szCs w:val="20"/>
        </w:rPr>
        <w:t xml:space="preserve"> физическое лицо, которое в конечном счете прямо или косвенно (через третьих лиц, в т.ч. юридических) владеет (имеет преобладающее участие более 25 % в капитале) хозяйствующего субъекта, либо имеет возможность контролировать действия субъекта.</w:t>
      </w:r>
    </w:p>
    <w:p w14:paraId="76CB1DC4" w14:textId="77777777" w:rsidR="005E5349" w:rsidRDefault="005E5349" w:rsidP="0059756B">
      <w:pPr>
        <w:pStyle w:val="ConsPlusNormal"/>
        <w:jc w:val="both"/>
      </w:pPr>
      <w:r w:rsidRPr="00FC22FC">
        <w:rPr>
          <w:rFonts w:ascii="Times New Roman" w:hAnsi="Times New Roman" w:cs="Times New Roman"/>
          <w:sz w:val="20"/>
          <w:szCs w:val="20"/>
        </w:rPr>
        <w:t xml:space="preserve">   Для юридического лица – участника (акционера) хозяйствующего субъекта настоящий раздел заполняется до уровня конечных бенефициаров – физических лиц. В случае, если участником (акционером) хозяйствующего субъекта является унитарное предприятие, в настоящем разделе указывается такое предприятие.</w:t>
      </w:r>
    </w:p>
  </w:footnote>
  <w:footnote w:id="8">
    <w:p w14:paraId="6941D3B9" w14:textId="77777777" w:rsidR="005E5349" w:rsidRPr="0083407F" w:rsidRDefault="005E5349" w:rsidP="0059756B">
      <w:pPr>
        <w:pStyle w:val="a5"/>
        <w:rPr>
          <w:rFonts w:ascii="Times New Roman" w:eastAsia="Times New Roman" w:hAnsi="Times New Roman" w:cs="Times New Roman"/>
        </w:rPr>
      </w:pPr>
      <w:r w:rsidRPr="00FC22FC">
        <w:rPr>
          <w:rStyle w:val="a7"/>
        </w:rPr>
        <w:footnoteRef/>
      </w:r>
      <w:r w:rsidRPr="00FC22FC">
        <w:t xml:space="preserve"> </w:t>
      </w:r>
      <w:r w:rsidRPr="0083407F">
        <w:rPr>
          <w:rFonts w:ascii="Times New Roman" w:eastAsia="Times New Roman" w:hAnsi="Times New Roman" w:cs="Times New Roman"/>
        </w:rPr>
        <w:t>Смотрите справочную информацию по заполнению Разделов 4, 5.</w:t>
      </w:r>
    </w:p>
  </w:footnote>
  <w:footnote w:id="9">
    <w:p w14:paraId="1D645339" w14:textId="77777777" w:rsidR="005E5349" w:rsidRPr="00AC2191" w:rsidRDefault="005E5349" w:rsidP="0059756B">
      <w:pPr>
        <w:pStyle w:val="a5"/>
      </w:pPr>
      <w:r w:rsidRPr="00FC22FC">
        <w:rPr>
          <w:rStyle w:val="a7"/>
        </w:rPr>
        <w:footnoteRef/>
      </w:r>
      <w:r w:rsidRPr="00FC22FC">
        <w:t xml:space="preserve"> </w:t>
      </w:r>
      <w:r w:rsidRPr="0083407F">
        <w:rPr>
          <w:rFonts w:ascii="Times New Roman" w:hAnsi="Times New Roman" w:cs="Times New Roman"/>
        </w:rPr>
        <w:t>Смотрите справочную информацию по заполнению Разделов 4, 5.</w:t>
      </w:r>
    </w:p>
  </w:footnote>
  <w:footnote w:id="10">
    <w:p w14:paraId="2CD98494" w14:textId="77777777" w:rsidR="005E5349" w:rsidRPr="0083407F" w:rsidRDefault="005E5349" w:rsidP="0059756B">
      <w:pPr>
        <w:pStyle w:val="a5"/>
        <w:rPr>
          <w:rFonts w:ascii="Times New Roman" w:hAnsi="Times New Roman" w:cs="Times New Roman"/>
        </w:rPr>
      </w:pPr>
      <w:r w:rsidRPr="00FC22FC">
        <w:rPr>
          <w:rStyle w:val="a7"/>
        </w:rPr>
        <w:footnoteRef/>
      </w:r>
      <w:r w:rsidRPr="0083407F">
        <w:t xml:space="preserve"> </w:t>
      </w:r>
      <w:r w:rsidRPr="0083407F">
        <w:rPr>
          <w:rFonts w:ascii="Times New Roman" w:hAnsi="Times New Roman" w:cs="Times New Roman"/>
        </w:rPr>
        <w:t>Смотрите справочную информацию по заполнению Разделов 4, 5.</w:t>
      </w:r>
    </w:p>
  </w:footnote>
  <w:footnote w:id="11">
    <w:p w14:paraId="2FBFF78F" w14:textId="77777777" w:rsidR="005E5349" w:rsidRPr="0083407F" w:rsidRDefault="005E5349" w:rsidP="0059756B">
      <w:pPr>
        <w:pStyle w:val="a5"/>
        <w:rPr>
          <w:rFonts w:ascii="Times New Roman" w:hAnsi="Times New Roman" w:cs="Times New Roman"/>
        </w:rPr>
      </w:pPr>
      <w:r w:rsidRPr="00FC22FC">
        <w:rPr>
          <w:rStyle w:val="a7"/>
        </w:rPr>
        <w:footnoteRef/>
      </w:r>
      <w:r w:rsidRPr="00FC22FC">
        <w:t xml:space="preserve"> </w:t>
      </w:r>
      <w:r w:rsidRPr="0083407F">
        <w:rPr>
          <w:rFonts w:ascii="Times New Roman" w:hAnsi="Times New Roman" w:cs="Times New Roman"/>
        </w:rPr>
        <w:t>Смотрите справочную информацию по заполнению Разделов 4, 5.</w:t>
      </w:r>
    </w:p>
  </w:footnote>
  <w:footnote w:id="12">
    <w:p w14:paraId="728901F6" w14:textId="77777777" w:rsidR="005E5349" w:rsidRPr="0083407F" w:rsidRDefault="005E5349" w:rsidP="0059756B">
      <w:pPr>
        <w:pStyle w:val="a5"/>
        <w:rPr>
          <w:rFonts w:ascii="Times New Roman" w:hAnsi="Times New Roman" w:cs="Times New Roman"/>
        </w:rPr>
      </w:pPr>
      <w:r w:rsidRPr="0083407F">
        <w:rPr>
          <w:rStyle w:val="a7"/>
          <w:rFonts w:ascii="Times New Roman" w:hAnsi="Times New Roman" w:cs="Times New Roman"/>
        </w:rPr>
        <w:footnoteRef/>
      </w:r>
      <w:r w:rsidRPr="0083407F">
        <w:rPr>
          <w:rFonts w:ascii="Times New Roman" w:hAnsi="Times New Roman" w:cs="Times New Roman"/>
        </w:rPr>
        <w:t xml:space="preserve"> Для иностранных граждан и лиц без гражданства.</w:t>
      </w:r>
    </w:p>
  </w:footnote>
  <w:footnote w:id="13">
    <w:p w14:paraId="0D1D327B" w14:textId="77777777" w:rsidR="005E5349" w:rsidRPr="0083407F" w:rsidRDefault="005E5349" w:rsidP="0059756B">
      <w:pPr>
        <w:pStyle w:val="a5"/>
        <w:rPr>
          <w:rFonts w:ascii="Times New Roman" w:hAnsi="Times New Roman" w:cs="Times New Roman"/>
        </w:rPr>
      </w:pPr>
      <w:r w:rsidRPr="0083407F">
        <w:rPr>
          <w:rStyle w:val="a7"/>
          <w:rFonts w:ascii="Times New Roman" w:hAnsi="Times New Roman" w:cs="Times New Roman"/>
        </w:rPr>
        <w:footnoteRef/>
      </w:r>
      <w:r w:rsidRPr="0083407F">
        <w:rPr>
          <w:rFonts w:ascii="Times New Roman" w:hAnsi="Times New Roman" w:cs="Times New Roman"/>
        </w:rPr>
        <w:t xml:space="preserve"> Смотрите справочную информацию по заполнению Разделов 4, 5.</w:t>
      </w:r>
    </w:p>
  </w:footnote>
  <w:footnote w:id="14">
    <w:p w14:paraId="342652C1" w14:textId="77777777" w:rsidR="005E5349" w:rsidRPr="0083407F" w:rsidRDefault="005E5349" w:rsidP="0059756B">
      <w:pPr>
        <w:pStyle w:val="a5"/>
        <w:rPr>
          <w:rFonts w:ascii="Times New Roman" w:hAnsi="Times New Roman" w:cs="Times New Roman"/>
        </w:rPr>
      </w:pPr>
      <w:r w:rsidRPr="0083407F">
        <w:rPr>
          <w:rStyle w:val="a7"/>
          <w:rFonts w:ascii="Times New Roman" w:hAnsi="Times New Roman" w:cs="Times New Roman"/>
        </w:rPr>
        <w:footnoteRef/>
      </w:r>
      <w:r w:rsidRPr="0083407F">
        <w:rPr>
          <w:rFonts w:ascii="Times New Roman" w:hAnsi="Times New Roman" w:cs="Times New Roman"/>
        </w:rPr>
        <w:t xml:space="preserve"> Для иностранных граждан и лиц без гражданства.</w:t>
      </w:r>
    </w:p>
  </w:footnote>
  <w:footnote w:id="15">
    <w:p w14:paraId="3D418730" w14:textId="77777777" w:rsidR="005E5349" w:rsidRPr="0083407F" w:rsidRDefault="005E5349" w:rsidP="0059756B">
      <w:pPr>
        <w:pStyle w:val="a5"/>
        <w:rPr>
          <w:rFonts w:ascii="Times New Roman" w:hAnsi="Times New Roman" w:cs="Times New Roman"/>
        </w:rPr>
      </w:pPr>
      <w:r w:rsidRPr="0083407F">
        <w:rPr>
          <w:rStyle w:val="a7"/>
          <w:rFonts w:ascii="Times New Roman" w:hAnsi="Times New Roman" w:cs="Times New Roman"/>
        </w:rPr>
        <w:footnoteRef/>
      </w:r>
      <w:r w:rsidRPr="0083407F">
        <w:rPr>
          <w:rFonts w:ascii="Times New Roman" w:hAnsi="Times New Roman" w:cs="Times New Roman"/>
        </w:rPr>
        <w:t xml:space="preserve"> Смотрите справочную информацию по заполнению Разделов 4, 5.</w:t>
      </w:r>
    </w:p>
  </w:footnote>
  <w:footnote w:id="16">
    <w:p w14:paraId="15EC0472" w14:textId="77777777" w:rsidR="005E5349" w:rsidRPr="0083407F" w:rsidRDefault="005E5349" w:rsidP="0059756B">
      <w:pPr>
        <w:pStyle w:val="a5"/>
        <w:rPr>
          <w:rFonts w:ascii="Times New Roman" w:hAnsi="Times New Roman" w:cs="Times New Roman"/>
        </w:rPr>
      </w:pPr>
      <w:r w:rsidRPr="0083407F">
        <w:rPr>
          <w:rStyle w:val="a7"/>
          <w:rFonts w:ascii="Times New Roman" w:hAnsi="Times New Roman" w:cs="Times New Roman"/>
        </w:rPr>
        <w:footnoteRef/>
      </w:r>
      <w:r w:rsidRPr="0083407F">
        <w:rPr>
          <w:rFonts w:ascii="Times New Roman" w:hAnsi="Times New Roman" w:cs="Times New Roman"/>
        </w:rPr>
        <w:t xml:space="preserve"> </w:t>
      </w:r>
      <w:r w:rsidRPr="0083407F">
        <w:rPr>
          <w:rFonts w:ascii="Times New Roman" w:hAnsi="Times New Roman" w:cs="Times New Roman"/>
          <w:color w:val="000000"/>
        </w:rPr>
        <w:t>Для иностранных граждан и лиц без гражданства.</w:t>
      </w:r>
      <w:r w:rsidRPr="0083407F">
        <w:rPr>
          <w:rFonts w:ascii="Times New Roman" w:hAnsi="Times New Roman" w:cs="Times New Roman"/>
        </w:rPr>
        <w:t xml:space="preserve"> </w:t>
      </w:r>
    </w:p>
  </w:footnote>
  <w:footnote w:id="17">
    <w:p w14:paraId="1A73523F"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Style w:val="a7"/>
          <w:rFonts w:ascii="Times New Roman" w:hAnsi="Times New Roman" w:cs="Times New Roman"/>
        </w:rPr>
        <w:t xml:space="preserve"> </w:t>
      </w:r>
      <w:r w:rsidRPr="003C771E">
        <w:rPr>
          <w:rFonts w:ascii="Times New Roman" w:hAnsi="Times New Roman" w:cs="Times New Roman"/>
          <w:color w:val="000000"/>
        </w:rPr>
        <w:t>Смотрите справочную информацию по заполнению Разделов 4, 5.</w:t>
      </w:r>
    </w:p>
  </w:footnote>
  <w:footnote w:id="18">
    <w:p w14:paraId="552703A4"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 w:id="19">
    <w:p w14:paraId="54C392BA"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iCs/>
        </w:rPr>
        <w:t>Грузополучатель –</w:t>
      </w:r>
      <w:r w:rsidRPr="003C771E">
        <w:rPr>
          <w:rStyle w:val="extended-textshort"/>
          <w:rFonts w:ascii="Times New Roman" w:hAnsi="Times New Roman"/>
        </w:rPr>
        <w:t>лицо, которому по указанию покупателя должен быть выдан груз в пункте назначения.</w:t>
      </w:r>
    </w:p>
  </w:footnote>
  <w:footnote w:id="20">
    <w:p w14:paraId="6DE0D5D7"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Fonts w:ascii="Times New Roman" w:hAnsi="Times New Roman" w:cs="Times New Roman"/>
        </w:rPr>
        <w:t xml:space="preserve"> В случае если Выгодоприобретателем или Грузополучателем является юридическое лицо, информация о нем заполняется отдельно по форме данной Анкеты. </w:t>
      </w:r>
    </w:p>
  </w:footnote>
  <w:footnote w:id="21">
    <w:p w14:paraId="65788500"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Для иностранных граждан и лиц без гражданства.</w:t>
      </w:r>
      <w:r w:rsidRPr="003C771E">
        <w:rPr>
          <w:rFonts w:ascii="Times New Roman" w:hAnsi="Times New Roman" w:cs="Times New Roman"/>
        </w:rPr>
        <w:t xml:space="preserve"> </w:t>
      </w:r>
    </w:p>
  </w:footnote>
  <w:footnote w:id="22">
    <w:p w14:paraId="5B93406B" w14:textId="77777777" w:rsidR="005E5349" w:rsidRPr="003C771E" w:rsidRDefault="005E5349" w:rsidP="0059756B">
      <w:pPr>
        <w:pStyle w:val="a5"/>
        <w:jc w:val="both"/>
        <w:rPr>
          <w:rFonts w:ascii="Times New Roman" w:hAnsi="Times New Roman" w:cs="Times New Roman"/>
        </w:rPr>
      </w:pPr>
      <w:r w:rsidRPr="003C771E">
        <w:rPr>
          <w:rStyle w:val="a7"/>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Для иностранных граждан и лиц без гражданства.</w:t>
      </w:r>
      <w:r w:rsidRPr="003C771E">
        <w:rPr>
          <w:rFonts w:ascii="Times New Roman" w:hAnsi="Times New Roman" w:cs="Times New Roman"/>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03172AA"/>
    <w:multiLevelType w:val="hybridMultilevel"/>
    <w:tmpl w:val="5CE660A4"/>
    <w:lvl w:ilvl="0" w:tplc="D62E231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4B2D11"/>
    <w:multiLevelType w:val="multilevel"/>
    <w:tmpl w:val="D6065058"/>
    <w:lvl w:ilvl="0">
      <w:start w:val="1"/>
      <w:numFmt w:val="decimal"/>
      <w:pStyle w:val="NumberList"/>
      <w:lvlText w:val="%1."/>
      <w:lvlJc w:val="left"/>
      <w:pPr>
        <w:tabs>
          <w:tab w:val="num" w:pos="360"/>
        </w:tabs>
        <w:ind w:left="360" w:hanging="360"/>
      </w:pPr>
      <w:rPr>
        <w:rFonts w:ascii="Times New Roman" w:hAnsi="Times New Roman" w:cs="Times New Roman" w:hint="default"/>
        <w:sz w:val="26"/>
        <w:szCs w:val="26"/>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6922F5F"/>
    <w:multiLevelType w:val="multilevel"/>
    <w:tmpl w:val="DB1ECA3E"/>
    <w:lvl w:ilvl="0">
      <w:start w:val="3"/>
      <w:numFmt w:val="decimal"/>
      <w:lvlText w:val="%1."/>
      <w:lvlJc w:val="left"/>
      <w:pPr>
        <w:ind w:left="720" w:hanging="360"/>
      </w:pPr>
      <w:rPr>
        <w:rFonts w:hint="default"/>
        <w:b/>
      </w:rPr>
    </w:lvl>
    <w:lvl w:ilvl="1">
      <w:start w:val="1"/>
      <w:numFmt w:val="decimal"/>
      <w:isLgl/>
      <w:lvlText w:val="%1.%2."/>
      <w:lvlJc w:val="left"/>
      <w:pPr>
        <w:ind w:left="9793" w:hanging="720"/>
      </w:pPr>
      <w:rPr>
        <w:rFonts w:ascii="Times New Roman" w:hAnsi="Times New Roman" w:cs="Times New Roman" w:hint="default"/>
        <w:b w:val="0"/>
        <w:sz w:val="24"/>
        <w:szCs w:val="24"/>
      </w:rPr>
    </w:lvl>
    <w:lvl w:ilvl="2">
      <w:start w:val="1"/>
      <w:numFmt w:val="decimal"/>
      <w:isLgl/>
      <w:lvlText w:val="%1.%2.%3."/>
      <w:lvlJc w:val="left"/>
      <w:pPr>
        <w:ind w:left="5399" w:hanging="720"/>
      </w:pPr>
      <w:rPr>
        <w:rFonts w:hint="default"/>
        <w:b w:val="0"/>
        <w:sz w:val="24"/>
        <w:szCs w:val="24"/>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1"/>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A4"/>
    <w:rsid w:val="00057A73"/>
    <w:rsid w:val="000D5538"/>
    <w:rsid w:val="00143362"/>
    <w:rsid w:val="0019373C"/>
    <w:rsid w:val="00196CBA"/>
    <w:rsid w:val="00276DD3"/>
    <w:rsid w:val="00443704"/>
    <w:rsid w:val="00465C15"/>
    <w:rsid w:val="004662F7"/>
    <w:rsid w:val="004C5C68"/>
    <w:rsid w:val="00520C19"/>
    <w:rsid w:val="005317F2"/>
    <w:rsid w:val="00543965"/>
    <w:rsid w:val="0059756B"/>
    <w:rsid w:val="005E5349"/>
    <w:rsid w:val="00636A0F"/>
    <w:rsid w:val="006449E1"/>
    <w:rsid w:val="00687768"/>
    <w:rsid w:val="006B672B"/>
    <w:rsid w:val="0078114A"/>
    <w:rsid w:val="007A6F08"/>
    <w:rsid w:val="007D3C60"/>
    <w:rsid w:val="00831F37"/>
    <w:rsid w:val="0086013E"/>
    <w:rsid w:val="00861473"/>
    <w:rsid w:val="008D2DA4"/>
    <w:rsid w:val="0091771C"/>
    <w:rsid w:val="00922399"/>
    <w:rsid w:val="00A0033D"/>
    <w:rsid w:val="00AA5EB5"/>
    <w:rsid w:val="00B069DB"/>
    <w:rsid w:val="00B36BA5"/>
    <w:rsid w:val="00B82A3D"/>
    <w:rsid w:val="00C05DF4"/>
    <w:rsid w:val="00C8634E"/>
    <w:rsid w:val="00C945A2"/>
    <w:rsid w:val="00CD41DC"/>
    <w:rsid w:val="00CD66BD"/>
    <w:rsid w:val="00D8452B"/>
    <w:rsid w:val="00DA40AC"/>
    <w:rsid w:val="00E15421"/>
    <w:rsid w:val="00E65736"/>
    <w:rsid w:val="00F44787"/>
    <w:rsid w:val="00F54FDA"/>
    <w:rsid w:val="00F92D07"/>
    <w:rsid w:val="00FE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BE7"/>
  <w15:chartTrackingRefBased/>
  <w15:docId w15:val="{ED47EA69-587E-415C-A6E3-6687264A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07"/>
    <w:rPr>
      <w:color w:val="0563C1" w:themeColor="hyperlink"/>
      <w:u w:val="single"/>
    </w:rPr>
  </w:style>
  <w:style w:type="character" w:styleId="a4">
    <w:name w:val="Unresolved Mention"/>
    <w:basedOn w:val="a0"/>
    <w:uiPriority w:val="99"/>
    <w:semiHidden/>
    <w:unhideWhenUsed/>
    <w:rsid w:val="00F92D07"/>
    <w:rPr>
      <w:color w:val="605E5C"/>
      <w:shd w:val="clear" w:color="auto" w:fill="E1DFDD"/>
    </w:rPr>
  </w:style>
  <w:style w:type="paragraph" w:styleId="a5">
    <w:name w:val="footnote text"/>
    <w:basedOn w:val="a"/>
    <w:link w:val="a6"/>
    <w:uiPriority w:val="99"/>
    <w:semiHidden/>
    <w:unhideWhenUsed/>
    <w:rsid w:val="00CD66BD"/>
    <w:pPr>
      <w:spacing w:after="0" w:line="240" w:lineRule="auto"/>
    </w:pPr>
    <w:rPr>
      <w:sz w:val="20"/>
      <w:szCs w:val="20"/>
    </w:rPr>
  </w:style>
  <w:style w:type="character" w:customStyle="1" w:styleId="a6">
    <w:name w:val="Текст сноски Знак"/>
    <w:basedOn w:val="a0"/>
    <w:link w:val="a5"/>
    <w:uiPriority w:val="99"/>
    <w:semiHidden/>
    <w:rsid w:val="00CD66BD"/>
    <w:rPr>
      <w:sz w:val="20"/>
      <w:szCs w:val="20"/>
    </w:rPr>
  </w:style>
  <w:style w:type="character" w:styleId="a7">
    <w:name w:val="footnote reference"/>
    <w:rsid w:val="00CD66BD"/>
    <w:rPr>
      <w:vertAlign w:val="superscript"/>
    </w:rPr>
  </w:style>
  <w:style w:type="paragraph" w:styleId="a8">
    <w:name w:val="List Paragraph"/>
    <w:basedOn w:val="a"/>
    <w:uiPriority w:val="34"/>
    <w:qFormat/>
    <w:rsid w:val="00443704"/>
    <w:pPr>
      <w:spacing w:after="200" w:line="276" w:lineRule="auto"/>
      <w:ind w:left="720"/>
      <w:contextualSpacing/>
    </w:pPr>
  </w:style>
  <w:style w:type="paragraph" w:styleId="a9">
    <w:name w:val="Normal (Web)"/>
    <w:basedOn w:val="a"/>
    <w:uiPriority w:val="99"/>
    <w:semiHidden/>
    <w:unhideWhenUsed/>
    <w:rsid w:val="0059756B"/>
    <w:pPr>
      <w:spacing w:after="200" w:line="276" w:lineRule="auto"/>
    </w:pPr>
    <w:rPr>
      <w:rFonts w:ascii="Times New Roman" w:hAnsi="Times New Roman" w:cs="Times New Roman"/>
      <w:sz w:val="24"/>
      <w:szCs w:val="24"/>
    </w:rPr>
  </w:style>
  <w:style w:type="table" w:customStyle="1" w:styleId="1">
    <w:name w:val="Сетка таблицы1"/>
    <w:basedOn w:val="a1"/>
    <w:next w:val="aa"/>
    <w:uiPriority w:val="59"/>
    <w:rsid w:val="0059756B"/>
    <w:pPr>
      <w:spacing w:after="0" w:line="240" w:lineRule="auto"/>
    </w:pPr>
    <w:rPr>
      <w:rFonts w:eastAsia="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9756B"/>
    <w:pPr>
      <w:autoSpaceDE w:val="0"/>
      <w:autoSpaceDN w:val="0"/>
      <w:adjustRightInd w:val="0"/>
      <w:spacing w:after="0" w:line="240" w:lineRule="auto"/>
    </w:pPr>
    <w:rPr>
      <w:rFonts w:ascii="Arial" w:eastAsia="Times New Roman" w:hAnsi="Arial" w:cs="Arial"/>
    </w:rPr>
  </w:style>
  <w:style w:type="character" w:customStyle="1" w:styleId="extended-textshort">
    <w:name w:val="extended-text__short"/>
    <w:basedOn w:val="a0"/>
    <w:rsid w:val="0059756B"/>
    <w:rPr>
      <w:rFonts w:cs="Times New Roman"/>
    </w:rPr>
  </w:style>
  <w:style w:type="character" w:styleId="ab">
    <w:name w:val="Strong"/>
    <w:basedOn w:val="a0"/>
    <w:uiPriority w:val="22"/>
    <w:qFormat/>
    <w:rsid w:val="0059756B"/>
    <w:rPr>
      <w:rFonts w:cs="Times New Roman"/>
      <w:b/>
      <w:bCs/>
    </w:rPr>
  </w:style>
  <w:style w:type="paragraph" w:customStyle="1" w:styleId="8">
    <w:name w:val="8 пт (нум. список)"/>
    <w:basedOn w:val="a"/>
    <w:semiHidden/>
    <w:rsid w:val="0059756B"/>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59756B"/>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59756B"/>
    <w:pPr>
      <w:numPr>
        <w:numId w:val="3"/>
      </w:numPr>
      <w:spacing w:before="120" w:after="0" w:line="240" w:lineRule="auto"/>
      <w:jc w:val="both"/>
    </w:pPr>
    <w:rPr>
      <w:rFonts w:ascii="Times New Roman" w:eastAsia="Times New Roman" w:hAnsi="Times New Roman" w:cs="Times New Roman"/>
      <w:sz w:val="24"/>
      <w:szCs w:val="24"/>
      <w:lang w:eastAsia="ru-RU"/>
    </w:rPr>
  </w:style>
  <w:style w:type="table" w:styleId="aa">
    <w:name w:val="Table Grid"/>
    <w:basedOn w:val="a1"/>
    <w:uiPriority w:val="39"/>
    <w:rsid w:val="0059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ED67-5FC0-4E14-9F81-113CBA9E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17</Pages>
  <Words>5210</Words>
  <Characters>29698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AK ALROSA</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Подобед Ольга Владимировна</dc:creator>
  <cp:keywords/>
  <dc:description/>
  <cp:lastModifiedBy>Подобед Ольга Владимировна</cp:lastModifiedBy>
  <cp:revision>37</cp:revision>
  <cp:lastPrinted>2025-12-08T14:26:00Z</cp:lastPrinted>
  <dcterms:created xsi:type="dcterms:W3CDTF">2025-12-08T13:41:00Z</dcterms:created>
  <dcterms:modified xsi:type="dcterms:W3CDTF">2026-05-22T10:53:00Z</dcterms:modified>
</cp:coreProperties>
</file>