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E5" w:rsidRPr="00B528BE" w:rsidRDefault="006B47E5" w:rsidP="00C370B2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28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370B2" w:rsidRPr="00B528BE" w:rsidRDefault="009E6CDD" w:rsidP="00C370B2">
      <w:pPr>
        <w:shd w:val="clear" w:color="auto" w:fill="FFFFFF"/>
        <w:spacing w:after="0" w:line="248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8BE">
        <w:rPr>
          <w:rFonts w:ascii="Times New Roman" w:hAnsi="Times New Roman" w:cs="Times New Roman"/>
          <w:b/>
          <w:sz w:val="32"/>
          <w:szCs w:val="32"/>
        </w:rPr>
        <w:t>Двухголосная и</w:t>
      </w:r>
      <w:r w:rsidR="0064097E" w:rsidRPr="00B528BE">
        <w:rPr>
          <w:rFonts w:ascii="Times New Roman" w:hAnsi="Times New Roman" w:cs="Times New Roman"/>
          <w:b/>
          <w:sz w:val="32"/>
          <w:szCs w:val="32"/>
        </w:rPr>
        <w:t>нвенция</w:t>
      </w:r>
      <w:r w:rsidRPr="00B528BE">
        <w:rPr>
          <w:rFonts w:ascii="Times New Roman" w:hAnsi="Times New Roman" w:cs="Times New Roman"/>
          <w:b/>
          <w:sz w:val="32"/>
          <w:szCs w:val="32"/>
        </w:rPr>
        <w:t xml:space="preserve"> И.С.Баха</w:t>
      </w:r>
      <w:r w:rsidR="0064097E" w:rsidRPr="00B528BE">
        <w:rPr>
          <w:rFonts w:ascii="Times New Roman" w:hAnsi="Times New Roman" w:cs="Times New Roman"/>
          <w:b/>
          <w:sz w:val="32"/>
          <w:szCs w:val="32"/>
        </w:rPr>
        <w:t xml:space="preserve"> №6 </w:t>
      </w:r>
      <w:r w:rsidRPr="00B528B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70B2" w:rsidRPr="00B528BE" w:rsidRDefault="00C370B2" w:rsidP="00C370B2">
      <w:pPr>
        <w:shd w:val="clear" w:color="auto" w:fill="FFFFFF"/>
        <w:spacing w:after="0" w:line="248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2A4" w:rsidRPr="00B528BE" w:rsidRDefault="009E6CDD" w:rsidP="00C370B2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28BE">
        <w:rPr>
          <w:rFonts w:ascii="Times New Roman" w:hAnsi="Times New Roman" w:cs="Times New Roman"/>
          <w:b/>
          <w:sz w:val="32"/>
          <w:szCs w:val="32"/>
        </w:rPr>
        <w:t xml:space="preserve">с точки зрения мотивной </w:t>
      </w:r>
      <w:r w:rsidR="0064097E" w:rsidRPr="00B528BE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B528BE">
        <w:rPr>
          <w:rFonts w:ascii="Times New Roman" w:hAnsi="Times New Roman" w:cs="Times New Roman"/>
          <w:b/>
          <w:sz w:val="32"/>
          <w:szCs w:val="32"/>
        </w:rPr>
        <w:t>числовой символики</w:t>
      </w:r>
    </w:p>
    <w:p w:rsidR="00C370B2" w:rsidRDefault="00DA32A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CD06F8" w:rsidRDefault="00CD06F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0B2" w:rsidRDefault="00DA32A4" w:rsidP="00C370B2">
      <w:pPr>
        <w:shd w:val="clear" w:color="auto" w:fill="FFFFFF"/>
        <w:spacing w:after="0" w:line="248" w:lineRule="atLeast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Музыка Ба</w:t>
      </w:r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ха</w:t>
      </w:r>
      <w:r w:rsidR="0048579D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-</w:t>
      </w:r>
      <w:r w:rsidR="0048579D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не абстракт</w:t>
      </w:r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ные темы</w:t>
      </w:r>
    </w:p>
    <w:p w:rsidR="0064097E" w:rsidRPr="00C370B2" w:rsidRDefault="00C370B2" w:rsidP="00C370B2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</w:t>
      </w:r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</w:t>
      </w:r>
      <w:proofErr w:type="spellStart"/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противосложения</w:t>
      </w:r>
      <w:proofErr w:type="spellEnd"/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,</w:t>
      </w:r>
      <w:r w:rsidR="00DA32A4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это цепь</w:t>
      </w:r>
    </w:p>
    <w:p w:rsidR="00C370B2" w:rsidRDefault="00C370B2" w:rsidP="00C370B2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 </w:t>
      </w:r>
      <w:r w:rsidR="00DA32A4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о</w:t>
      </w:r>
      <w:r w:rsidR="00D644CA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бразов</w:t>
      </w:r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музыкальная </w:t>
      </w:r>
      <w:r w:rsidR="00D644CA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речь</w:t>
      </w:r>
      <w:r w:rsidR="0048579D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  <w:r w:rsidR="00D644CA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муз</w:t>
      </w:r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ыка, </w:t>
      </w:r>
    </w:p>
    <w:p w:rsidR="0064097E" w:rsidRPr="00C370B2" w:rsidRDefault="00C370B2" w:rsidP="00C370B2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              </w:t>
      </w:r>
      <w:proofErr w:type="gramStart"/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передающая</w:t>
      </w:r>
      <w:proofErr w:type="gramEnd"/>
      <w:r w:rsidR="002D1FD5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D644CA"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глубокое содержание.</w:t>
      </w:r>
    </w:p>
    <w:p w:rsidR="00C370B2" w:rsidRDefault="00C370B2" w:rsidP="00C370B2">
      <w:pPr>
        <w:shd w:val="clear" w:color="auto" w:fill="FFFFFF"/>
        <w:spacing w:after="0" w:line="248" w:lineRule="atLeast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64097E" w:rsidRPr="00C370B2" w:rsidRDefault="002D1FD5" w:rsidP="00C370B2">
      <w:pPr>
        <w:shd w:val="clear" w:color="auto" w:fill="FFFFFF"/>
        <w:spacing w:after="0" w:line="248" w:lineRule="atLeast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370B2">
        <w:rPr>
          <w:rFonts w:ascii="Times New Roman" w:eastAsia="Times New Roman" w:hAnsi="Times New Roman" w:cs="Times New Roman"/>
          <w:i/>
          <w:color w:val="000000"/>
          <w:lang w:eastAsia="ru-RU"/>
        </w:rPr>
        <w:t>Яворский Б.Л.</w:t>
      </w:r>
    </w:p>
    <w:p w:rsidR="0064097E" w:rsidRPr="00B6754C" w:rsidRDefault="00DA32A4" w:rsidP="001032A1">
      <w:pPr>
        <w:shd w:val="clear" w:color="auto" w:fill="FFFFFF"/>
        <w:tabs>
          <w:tab w:val="left" w:pos="8124"/>
        </w:tabs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754C" w:rsidRPr="00B675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(10,Ед.хр.</w:t>
      </w:r>
      <w:r w:rsidR="00B675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626)</w:t>
      </w:r>
    </w:p>
    <w:p w:rsidR="0064097E" w:rsidRPr="001032A1" w:rsidRDefault="006409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97E" w:rsidRPr="001032A1" w:rsidRDefault="006409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97E" w:rsidRPr="001032A1" w:rsidRDefault="00CD06F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0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Человечество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выработало два качественно различных способа передачи смысла. «Первый</w:t>
      </w:r>
      <w:r w:rsidR="0064097E" w:rsidRPr="001032A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 </w:t>
      </w:r>
      <w:r w:rsidR="0064097E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слово. 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является знаком, символом, </w:t>
      </w:r>
      <w:r w:rsidR="0064097E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условно 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обозначающим некий предмет или понятие. Еще для передачи информации используется </w:t>
      </w:r>
      <w:r w:rsidR="0064097E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число. 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описывает количество. </w:t>
      </w:r>
      <w:proofErr w:type="gramStart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097E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безусловно». </w:t>
      </w:r>
      <w:r w:rsid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3] Оба эти способа обычно используют совместно, но в разных методах общения их относительная роль меняется.</w:t>
      </w:r>
    </w:p>
    <w:p w:rsidR="0064097E" w:rsidRPr="001032A1" w:rsidRDefault="006409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обыденной речи преобладающим способом передачи смысла является слово. Количественные методы такие, как громкость речи, частота произнесения слов, интонация, лишь дополняют их значение. В письменном тексте, в особенности в научном, передающем лишь логический уровень постижения мира, роль количественных методов сводится почти к нулю. В художественном тексте их роль возрастает. В стихах они выходят на первый план, а в молитвах и заклинаниях количественный метод становится главенствующим.</w:t>
      </w:r>
    </w:p>
    <w:p w:rsidR="0064097E" w:rsidRPr="001032A1" w:rsidRDefault="003B786C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Инструментальная музыка, во всяком случае, европейская, генетически восходит к молитвенному пению. В ней количественные методы передачи информации являются главными. «Высота звука, его громкость и тембровая окраска, ритм, </w:t>
      </w:r>
      <w:proofErr w:type="spellStart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звуковысотная</w:t>
      </w:r>
      <w:proofErr w:type="spellEnd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в мелодии - все это количественные характеристики. Они определяются числом. Тот факт, что именно количество определяет главную информацию в музыке, делает ее понятной всем людям, независимо от того, на каком языке они говорят и к какой культуре принадлежат. Именно число определяет магию звучания. Не случайно основателем европейской музыки считается Пифагор, учение которого было построено н</w:t>
      </w:r>
      <w:r w:rsidR="0050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мистическом значении чисел» [7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4].</w:t>
      </w:r>
    </w:p>
    <w:p w:rsidR="0064097E" w:rsidRPr="001032A1" w:rsidRDefault="00CD06F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музыка хранит связь со словом, с текстом песен и молитв, от которых она произошла. Эту связь часто бывает не просто проследить, потому что она таится в глубинах истории культуры и проявляется подчас лишь на бессознательном уровне. Но тем сильнее оказывается ее влияние. Гераклит говорил, что «скрытая гармония сильнее </w:t>
      </w:r>
      <w:proofErr w:type="gramStart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явной</w:t>
      </w:r>
      <w:proofErr w:type="gramEnd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[</w:t>
      </w:r>
      <w:proofErr w:type="spellStart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</w:t>
      </w:r>
      <w:proofErr w:type="spellEnd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по: 9, с. 34].</w:t>
      </w:r>
    </w:p>
    <w:p w:rsidR="0064097E" w:rsidRPr="001032A1" w:rsidRDefault="000251B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большей степени это относится к количественной характеристике музыки. Числовую символику можно найти в смутных и неоднозначных учениях древних мистиков. Для уха современного рационалистически мыслящего человека язык числовой символики подчас звучит странно. И</w:t>
      </w:r>
      <w:r w:rsidR="003B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</w:t>
      </w:r>
      <w:r w:rsidR="003B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работает.</w:t>
      </w:r>
    </w:p>
    <w:p w:rsidR="0064097E" w:rsidRDefault="006409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Процессы музыкального творчества И. С. Баха объяснимы в большой степени через инструмент мотивной символики и через раскрытие хоральных цитат. Пользуясь семантическим методом, А.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Швейцер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Б. Л. Яворский достигли ярких результатов. Однако нередко этого оказывается недостаточно. Для выявления глубинных смыслов музыки Баха часто приходится привл</w:t>
      </w:r>
      <w:r w:rsidR="0002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екать числовую символику. </w:t>
      </w:r>
    </w:p>
    <w:p w:rsidR="000251B9" w:rsidRPr="001032A1" w:rsidRDefault="000251B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97E" w:rsidRPr="001032A1" w:rsidRDefault="000251B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6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числовой символике в настоящее время меняется от полного неприятия к столь же полному и безоговорочному использованию. Числовая символика имеет давние, даже древние традиции. Обращение к ним как к способу постижения смысла в наше время вызывает большой интерес. Поскольку это сложный и тонкий инструмент, трудно говорить о его непогрешимости и универсальности. Однако убедительная доказательность и подтвержденная </w:t>
      </w:r>
      <w:proofErr w:type="spellStart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исследований чрезвычайно привлекательна. Такой метод позволяет раскрывать новые смыслы и потаенные глубины, доказывая неисчерпаемость творческих процессов гениев. Попробуем разобраться, как с помощью анализа этих двух характеристик - количественной, выраженной в числовой символике, и семантической, выраженной в ассоциациях со смыслом определенных текстов, - можно прочесть содержание</w:t>
      </w:r>
      <w:r w:rsidR="00C3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2-х-</w:t>
      </w:r>
      <w:r w:rsidR="001B2F14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голосной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инвенции № 6 И. С. Баха. Посмотрим, каким окажется ее смысл при анализе этим комплексным методом.</w:t>
      </w:r>
    </w:p>
    <w:p w:rsidR="0064097E" w:rsidRPr="001032A1" w:rsidRDefault="006409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097E" w:rsidRPr="001032A1" w:rsidRDefault="007807D1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</w:t>
      </w:r>
      <w:r w:rsidR="0064097E" w:rsidRPr="00103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Жанровые особенности инвенции</w:t>
      </w:r>
    </w:p>
    <w:p w:rsidR="0064097E" w:rsidRPr="001032A1" w:rsidRDefault="006409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097E" w:rsidRPr="001032A1" w:rsidRDefault="0063679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Первоначальная версия двухголосных инвенций под названием </w:t>
      </w:r>
      <w:r w:rsidR="0064097E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64097E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preambulum</w:t>
      </w:r>
      <w:proofErr w:type="spellEnd"/>
      <w:r w:rsidR="0064097E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(прелюдии) помещена И. С. Бахом в «Нотную тетрадь В. Ф. Баха» в 1720 году. Затем, переработав эти пьесы, И. С. Бах назвал их «инвенциями». Какова причина такого переименования?</w:t>
      </w:r>
    </w:p>
    <w:p w:rsidR="0064097E" w:rsidRPr="001032A1" w:rsidRDefault="006409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Invention</w:t>
      </w:r>
      <w:proofErr w:type="spellEnd"/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риторическая категория, обозначавшая в учении об ораторском искусстве раздел «Об изобретении». Близость законов «искусства о красноречии» и законов музыкальной композиции хорошо известна и подробно исследована. В частности, в термине </w:t>
      </w:r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invention</w:t>
      </w:r>
      <w:proofErr w:type="spellEnd"/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подчеркиваются такие значения, как «открытие», «изобретение», «нововведение». Жанр инвенции известен в музыке с 1555 года (К.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Жанекен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097E" w:rsidRPr="001032A1" w:rsidRDefault="006409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интереса И. С. Баха к этому жанру может быть тот факт, что он собственноручно переписал цикл инвенций для скрипки соло Ф. А.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Бонпорти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(1713 г.). В инвенции «виделся жанр открытия или нового в старом, или нового задания, или новой техники. Инвенция таила некую 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загадку, нечто чудесное, забавное, странное и причудливое, а равно - искусное, ловкое, хитроумное, умелое, изощренное и мастерское. Инвенция была частью «поэтики </w:t>
      </w:r>
      <w:proofErr w:type="gram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чудесного</w:t>
      </w:r>
      <w:proofErr w:type="gram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инвенциях ставились задачи и отгадывались загадки, задачи поучительные и загадки забавные. Научить и найти - эти дидактические и занимательные цели, обострявшие природные способности остроумного </w:t>
      </w:r>
      <w:r w:rsidR="00B5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ума, всячески подчеркивались» [6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46-47].</w:t>
      </w:r>
    </w:p>
    <w:p w:rsidR="00900B2A" w:rsidRPr="00C9035A" w:rsidRDefault="0063679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свойстве жанра пишет в своей работе В. Голованов: «Само наименование цикла - инвенции - надо понимать как загадки, которые Бах да</w:t>
      </w:r>
      <w:r w:rsidR="00B6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разгадать своим ученикам» [4</w:t>
      </w:r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85-86]. Ф. </w:t>
      </w:r>
      <w:proofErr w:type="spellStart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Бузони</w:t>
      </w:r>
      <w:proofErr w:type="spellEnd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предисловии к редакции инвенций писал: «Художник в своем творении следовал хорошо продуманному плану</w:t>
      </w:r>
      <w:proofErr w:type="gramStart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 </w:t>
      </w:r>
      <w:proofErr w:type="gramEnd"/>
      <w:r w:rsidR="0064097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отдельной комбинации скрыта своя тайна и свой определенный смысл» [3, с. 10].</w:t>
      </w:r>
      <w:r w:rsidR="00583331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B2A" w:rsidRPr="00C9035A" w:rsidRDefault="00900B2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4C6" w:rsidRPr="001032A1" w:rsidRDefault="0063679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1774C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композиция</w:t>
      </w:r>
      <w:r w:rsidR="00C3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2-х-</w:t>
      </w:r>
      <w:r w:rsidR="00780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голосной</w:t>
      </w:r>
      <w:r w:rsidR="001774C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инвенции</w:t>
      </w:r>
      <w:r w:rsidR="00025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№6 </w:t>
      </w:r>
      <w:r w:rsidR="001774C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такова:</w:t>
      </w:r>
    </w:p>
    <w:p w:rsidR="001774C6" w:rsidRPr="001032A1" w:rsidRDefault="001774C6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инвенция состоит из 3-х частей:</w:t>
      </w:r>
      <w:r w:rsidR="00485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первой,</w:t>
      </w:r>
      <w:r w:rsidR="00485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и третьей.</w:t>
      </w:r>
    </w:p>
    <w:p w:rsidR="001774C6" w:rsidRPr="001032A1" w:rsidRDefault="00F56DC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она содержит 62</w:t>
      </w:r>
      <w:r w:rsidR="001774C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такта:</w:t>
      </w:r>
    </w:p>
    <w:p w:rsidR="001774C6" w:rsidRPr="001032A1" w:rsidRDefault="002C491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0F0EA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Ч.-20 тактов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1 ПО 20)</w:t>
      </w:r>
    </w:p>
    <w:p w:rsidR="002C491A" w:rsidRPr="001032A1" w:rsidRDefault="002C491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ч.-22 такта</w:t>
      </w:r>
      <w:r w:rsidR="00CD0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79602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21 по 42)</w:t>
      </w:r>
    </w:p>
    <w:p w:rsidR="002C491A" w:rsidRPr="001032A1" w:rsidRDefault="002C491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="0079602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ч.20 тактов</w:t>
      </w:r>
      <w:r w:rsidR="00CD0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79602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43 по 62)</w:t>
      </w:r>
    </w:p>
    <w:p w:rsidR="0079602B" w:rsidRPr="001032A1" w:rsidRDefault="0063679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B1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2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602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ее часть имеет свои  разделы или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9602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полифонические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79602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602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Первая часть представляет собой  </w:t>
      </w:r>
      <w:r w:rsidR="0042380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двукратное проведение темы  с последующим разделом, который отличается по фактурному и</w:t>
      </w:r>
      <w:r w:rsidR="005A0FB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полифоническому принципам.</w:t>
      </w:r>
      <w:r w:rsidR="0042380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B272C" w:rsidRPr="001032A1" w:rsidRDefault="00AB272C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Тактовое соотношение 4+4+12.Сумма 20, </w:t>
      </w:r>
      <w:proofErr w:type="gramStart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числовой</w:t>
      </w:r>
      <w:proofErr w:type="gramEnd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корень-2.</w:t>
      </w:r>
      <w:r w:rsidR="003004D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B47E5" w:rsidRPr="001032A1" w:rsidRDefault="00775DF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часть</w:t>
      </w:r>
      <w:r w:rsidR="0035773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также состоит из 3-х разделов.</w:t>
      </w:r>
    </w:p>
    <w:p w:rsidR="0035773D" w:rsidRPr="001032A1" w:rsidRDefault="0035773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 тактовые соотношения 4+4+14. Сумма 22,</w:t>
      </w:r>
      <w:r w:rsidR="008D5A1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числовой</w:t>
      </w:r>
      <w:proofErr w:type="gramEnd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корень-4.</w:t>
      </w:r>
    </w:p>
    <w:p w:rsidR="00F64E29" w:rsidRPr="001032A1" w:rsidRDefault="0035773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Третья часть является буквальным</w:t>
      </w:r>
      <w:r w:rsidR="008D5A1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979E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исключением некоторых</w:t>
      </w:r>
      <w:r w:rsidR="0063630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отличий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вызванных пребыванием в одной тональности) повторением первой в двойном контрапункте октавы.</w:t>
      </w:r>
      <w:r w:rsidR="009E188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F64E2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умма тактов 20,</w:t>
      </w:r>
      <w:r w:rsidR="001979E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F64E2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числовой</w:t>
      </w:r>
      <w:proofErr w:type="gramEnd"/>
      <w:r w:rsidR="00F64E2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корень-2.</w:t>
      </w:r>
    </w:p>
    <w:p w:rsidR="0009026B" w:rsidRPr="001032A1" w:rsidRDefault="0009026B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</w:t>
      </w:r>
      <w:proofErr w:type="gramStart"/>
      <w:r w:rsidR="001979E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5A1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цифровой ряд 2:4:2,где</w:t>
      </w:r>
    </w:p>
    <w:p w:rsidR="0009026B" w:rsidRPr="001032A1" w:rsidRDefault="0009026B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 Бог Сын</w:t>
      </w:r>
    </w:p>
    <w:p w:rsidR="0009026B" w:rsidRPr="001032A1" w:rsidRDefault="0009026B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4-Крест</w:t>
      </w:r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07F2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Вера,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Евангелие</w:t>
      </w:r>
    </w:p>
    <w:p w:rsidR="00F64E29" w:rsidRPr="001032A1" w:rsidRDefault="0009026B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</w:t>
      </w:r>
      <w:r w:rsidR="00577E0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 Сын</w:t>
      </w:r>
    </w:p>
    <w:p w:rsidR="00F64E29" w:rsidRPr="001032A1" w:rsidRDefault="0063679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582DB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Следуя числовой символике можно сказать,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82DB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инвенция посвящена Сыну Божьему </w:t>
      </w:r>
      <w:r w:rsidR="00E0622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распятому</w:t>
      </w:r>
      <w:r w:rsidR="00582DB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кресте и воскресше</w:t>
      </w:r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 </w:t>
      </w:r>
      <w:r w:rsidR="00582DB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третий день</w:t>
      </w:r>
      <w:r w:rsidR="000469C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469C1" w:rsidRPr="001032A1" w:rsidRDefault="000469C1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Возможен и еще один числовой ряд.</w:t>
      </w:r>
      <w:r w:rsidR="00E07F2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метрическая единиц</w:t>
      </w:r>
      <w:r w:rsidR="0080480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инвенции 4 (крест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вера</w:t>
      </w:r>
      <w:r w:rsidR="0080480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такта.</w:t>
      </w:r>
    </w:p>
    <w:p w:rsidR="0080480D" w:rsidRPr="001032A1" w:rsidRDefault="0080480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первой части 5 полифонических построений по 4 такта.</w:t>
      </w:r>
    </w:p>
    <w:p w:rsidR="0080480D" w:rsidRPr="001032A1" w:rsidRDefault="0080480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20:5=4</w:t>
      </w:r>
    </w:p>
    <w:p w:rsidR="0080480D" w:rsidRPr="001032A1" w:rsidRDefault="0080480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второй части 5,5.</w:t>
      </w:r>
    </w:p>
    <w:p w:rsidR="0080480D" w:rsidRPr="001032A1" w:rsidRDefault="0080480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22: 5,5=4</w:t>
      </w:r>
    </w:p>
    <w:p w:rsidR="00CD06F8" w:rsidRDefault="00CD06F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06F8" w:rsidRDefault="0080480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третьей 5.</w:t>
      </w:r>
    </w:p>
    <w:p w:rsidR="0080480D" w:rsidRPr="001032A1" w:rsidRDefault="0080480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88477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:5=4.</w:t>
      </w:r>
    </w:p>
    <w:p w:rsidR="00884773" w:rsidRPr="001032A1" w:rsidRDefault="00884773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Образуется число 444-Святое причаст</w:t>
      </w:r>
      <w:r w:rsidR="009E148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ие.</w:t>
      </w:r>
      <w:r w:rsidR="00CD0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148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Числовой корень</w:t>
      </w:r>
      <w:r w:rsidR="000A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148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</w:t>
      </w:r>
      <w:r w:rsidR="00911F9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Св.</w:t>
      </w:r>
      <w:r w:rsidR="00E07F2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Троица, а также третье лицо</w:t>
      </w:r>
      <w:proofErr w:type="gramStart"/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</w:t>
      </w:r>
      <w:r w:rsidR="00CD0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Троицы –</w:t>
      </w:r>
      <w:r w:rsidR="00607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DB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Святой Дух. </w:t>
      </w:r>
    </w:p>
    <w:p w:rsidR="009E1487" w:rsidRPr="001032A1" w:rsidRDefault="00D41B0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444&gt;</w:t>
      </w:r>
      <w:r w:rsidR="009E148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9E148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911F9E" w:rsidRPr="001032A1" w:rsidRDefault="00911F9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1F9E" w:rsidRPr="001032A1" w:rsidRDefault="00911F9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1F9E" w:rsidRPr="001032A1" w:rsidRDefault="0010371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911F9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Мотивная символика в инвенции</w:t>
      </w:r>
    </w:p>
    <w:p w:rsidR="00911F9E" w:rsidRPr="001032A1" w:rsidRDefault="00911F9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1F9E" w:rsidRPr="001032A1" w:rsidRDefault="00CD06F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9823B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Инвенция №6 единственная в цикле</w:t>
      </w:r>
      <w:r w:rsidR="00487AA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823B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первое проведение темы</w:t>
      </w:r>
      <w:r w:rsidR="008D5A1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</w:t>
      </w:r>
      <w:r w:rsidR="0060352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водится </w:t>
      </w:r>
      <w:r w:rsidR="009823B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нижнем голосе. </w:t>
      </w:r>
      <w:r w:rsidR="00D12A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780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ема представля</w:t>
      </w:r>
      <w:r w:rsidR="00607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B97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собой </w:t>
      </w:r>
      <w:proofErr w:type="spellStart"/>
      <w:r w:rsidR="00B97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поступенное</w:t>
      </w:r>
      <w:proofErr w:type="spellEnd"/>
      <w:r w:rsidR="00B977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движение в</w:t>
      </w:r>
      <w:r w:rsidR="00D12A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верх, что является в </w:t>
      </w:r>
      <w:proofErr w:type="spellStart"/>
      <w:r w:rsidR="00D12A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баховских</w:t>
      </w:r>
      <w:proofErr w:type="spellEnd"/>
      <w:r w:rsidR="00D12A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12A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изведениях краеугольным тематическим образованием</w:t>
      </w:r>
      <w:r w:rsidR="00131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2A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31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2A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«символ воскресения».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2A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звучит</w:t>
      </w:r>
      <w:r w:rsidR="00802D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восходящий </w:t>
      </w:r>
      <w:proofErr w:type="spellStart"/>
      <w:r w:rsidR="00802D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трехзвучный</w:t>
      </w:r>
      <w:proofErr w:type="spellEnd"/>
      <w:r w:rsidR="00802D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диатонический мотив (одна из разновидностей риторической фигуры </w:t>
      </w:r>
      <w:r w:rsidR="00802D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anabasis</w:t>
      </w:r>
      <w:r w:rsidR="00802D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9823B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2D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инвенции</w:t>
      </w:r>
      <w:r w:rsidR="00C158E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представляет собой гамм</w:t>
      </w:r>
      <w:r w:rsidR="00131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158E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образный взлет на целую октаву вверх,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58E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соотносится с риторической фигурой передающей вознесение Христа,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58E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которую с</w:t>
      </w:r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лышим в </w:t>
      </w:r>
      <w:r w:rsidR="00131D4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протестантском</w:t>
      </w:r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хорале «</w:t>
      </w:r>
      <w:proofErr w:type="spellStart"/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Gen</w:t>
      </w:r>
      <w:proofErr w:type="spellEnd"/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Himmel</w:t>
      </w:r>
      <w:proofErr w:type="spellEnd"/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aufgeffhren</w:t>
      </w:r>
      <w:proofErr w:type="spellEnd"/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ist</w:t>
      </w:r>
      <w:proofErr w:type="spellEnd"/>
      <w:r w:rsidR="00E518F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31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161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(«Поднялся к небу»)</w:t>
      </w:r>
      <w:r w:rsidR="0042339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85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339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Начало  хорала, можно сказать, тождественн</w:t>
      </w:r>
      <w:r w:rsidR="0093432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2339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теме в нижнем голосе.</w:t>
      </w:r>
      <w:r w:rsidR="000D6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(1,прим.45)</w:t>
      </w:r>
    </w:p>
    <w:p w:rsidR="00051613" w:rsidRPr="001032A1" w:rsidRDefault="00051613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1613" w:rsidRDefault="00051613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Pr="001032A1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3493" w:rsidRPr="001032A1" w:rsidRDefault="00EA355F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1D107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B977F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протестантском</w:t>
      </w:r>
      <w:r w:rsidR="001D107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служении есть целый ряд хоралов</w:t>
      </w:r>
      <w:r w:rsidR="001D107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где звучит «символ воскресения».</w:t>
      </w:r>
      <w:r w:rsidR="00752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298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инвенции в нижнем голосе имеет сходство с начальными мотивами нижеприведенных  хоралов:</w:t>
      </w:r>
      <w:r w:rsidR="00487AA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D107E" w:rsidRPr="00C9035A" w:rsidRDefault="00393493" w:rsidP="001D107E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Хорал «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Aus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tiefer</w:t>
      </w:r>
      <w:proofErr w:type="spellEnd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Not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schrei</w:t>
      </w:r>
      <w:proofErr w:type="spellEnd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` </w:t>
      </w:r>
      <w:proofErr w:type="spellStart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ich</w:t>
      </w:r>
      <w:proofErr w:type="spellEnd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zu</w:t>
      </w:r>
      <w:proofErr w:type="spellEnd"/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dir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” </w:t>
      </w:r>
      <w:r w:rsidR="000D6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(«Из бездны бед </w:t>
      </w:r>
      <w:proofErr w:type="spellStart"/>
      <w:r w:rsidR="000D6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воззвах</w:t>
      </w:r>
      <w:proofErr w:type="spellEnd"/>
      <w:r w:rsidR="000D6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Тебе»(1,пр.</w:t>
      </w:r>
      <w:r w:rsidR="007C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43)</w:t>
      </w:r>
      <w:proofErr w:type="gramEnd"/>
    </w:p>
    <w:p w:rsidR="001D107E" w:rsidRPr="00C9035A" w:rsidRDefault="001D10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107E" w:rsidRPr="00C9035A" w:rsidRDefault="001D10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7AAD" w:rsidRPr="001032A1" w:rsidRDefault="00487AA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432E" w:rsidRPr="001032A1" w:rsidRDefault="0093432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Pr="001032A1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341F" w:rsidRPr="001032A1" w:rsidRDefault="0000341F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341F" w:rsidRDefault="00EA355F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Хорал «</w:t>
      </w:r>
      <w:proofErr w:type="spellStart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Allein</w:t>
      </w:r>
      <w:proofErr w:type="spellEnd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Gott</w:t>
      </w:r>
      <w:proofErr w:type="spellEnd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</w:t>
      </w:r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Hoh</w:t>
      </w:r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` </w:t>
      </w:r>
      <w:proofErr w:type="spellStart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sei</w:t>
      </w:r>
      <w:proofErr w:type="spellEnd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Ehr</w:t>
      </w:r>
      <w:proofErr w:type="spellEnd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`»</w:t>
      </w:r>
      <w:r w:rsidR="001177B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00341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аналог</w:t>
      </w:r>
      <w:r w:rsidR="009E05B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католического песнопения «</w:t>
      </w:r>
      <w:proofErr w:type="spellStart"/>
      <w:r w:rsidR="009E05B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Gloria</w:t>
      </w:r>
      <w:proofErr w:type="spellEnd"/>
      <w:r w:rsidR="009E05B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или православного «Слава в вышних богу»)</w:t>
      </w:r>
      <w:r w:rsidR="007C7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(1,с.71)</w:t>
      </w:r>
    </w:p>
    <w:p w:rsidR="00312D74" w:rsidRDefault="00312D7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2D74" w:rsidRDefault="00312D7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2D74" w:rsidRDefault="00312D7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2D74" w:rsidRDefault="00312D7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2D74" w:rsidRDefault="00312D7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2D74" w:rsidRDefault="00312D7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2D74" w:rsidRDefault="00312D7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2D74" w:rsidRPr="00D66961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</w:t>
      </w:r>
      <w:r w:rsidR="00312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DD1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312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имвол воскресения» в виде</w:t>
      </w:r>
      <w:r w:rsidR="00DD1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устремленных вверх мелодических линий  нередко</w:t>
      </w:r>
      <w:r w:rsidR="00312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встречается </w:t>
      </w:r>
      <w:r w:rsidR="00DD1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312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произведениях Баха (1,</w:t>
      </w:r>
      <w:r w:rsidR="00DD1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с.309)</w:t>
      </w:r>
      <w:r w:rsid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.Например, хоральная прелюдия «</w:t>
      </w:r>
      <w:proofErr w:type="spellStart"/>
      <w:r w:rsid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Erstanden</w:t>
      </w:r>
      <w:proofErr w:type="spellEnd"/>
      <w:r w:rsidR="00D66961" w:rsidRP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ist</w:t>
      </w:r>
      <w:proofErr w:type="spellEnd"/>
      <w:r w:rsidR="00D66961" w:rsidRP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="00D66961" w:rsidRP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heil</w:t>
      </w:r>
      <w:proofErr w:type="spellEnd"/>
      <w:r w:rsidR="00D66961" w:rsidRP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`</w:t>
      </w:r>
      <w:proofErr w:type="spellStart"/>
      <w:r w:rsid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ge</w:t>
      </w:r>
      <w:proofErr w:type="spellEnd"/>
      <w:r w:rsidR="00D66961" w:rsidRP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Chrit</w:t>
      </w:r>
      <w:proofErr w:type="spellEnd"/>
      <w:r w:rsid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E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(1, с.97).</w:t>
      </w:r>
      <w:r w:rsidR="00D66961" w:rsidRPr="00D66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D66961" w:rsidRDefault="00D66961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6961" w:rsidRDefault="00D66961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6961" w:rsidRDefault="00D66961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580" w:rsidRDefault="009D358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580" w:rsidRDefault="009D358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580" w:rsidRPr="001032A1" w:rsidRDefault="009D358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1235" w:rsidRPr="00C9035A" w:rsidRDefault="00171235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107E" w:rsidRPr="00C9035A" w:rsidRDefault="001D10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107E" w:rsidRPr="00C9035A" w:rsidRDefault="001D107E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80D" w:rsidRPr="001032A1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E31B5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Противосложение</w:t>
      </w:r>
      <w:proofErr w:type="spellEnd"/>
      <w:r w:rsidR="00E31B5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нисходящее обращение «</w:t>
      </w:r>
      <w:r w:rsidR="00437DE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символа воскресения»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7DE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87AA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7DE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«символ смерти»</w:t>
      </w:r>
      <w:r w:rsidR="00487AA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60763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60763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риторическая фигура </w:t>
      </w:r>
      <w:proofErr w:type="spellStart"/>
      <w:r w:rsidR="0060763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katabasis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8268DF" w:rsidRDefault="00E31B5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Инвенция строится на сопоставлении «</w:t>
      </w:r>
      <w:r w:rsidR="00437DE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символа во</w:t>
      </w:r>
      <w:r w:rsidR="00AC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скресения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и «символа смерти». </w:t>
      </w:r>
      <w:proofErr w:type="spellStart"/>
      <w:r w:rsidR="00437DE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Противосложение</w:t>
      </w:r>
      <w:proofErr w:type="spellEnd"/>
      <w:r w:rsidR="00437DE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начинается с нисходящих хроматизмов («символ страдания» Христа)</w:t>
      </w:r>
      <w:r w:rsidR="0060763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B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0DC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числе хоральных истоков «мотива смерти»</w:t>
      </w:r>
      <w:r w:rsidR="002916F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могут быть названы следующие образцы: хорал Страстной недели «</w:t>
      </w:r>
      <w:proofErr w:type="spellStart"/>
      <w:r w:rsidR="002916F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Jesu</w:t>
      </w:r>
      <w:proofErr w:type="spellEnd"/>
      <w:r w:rsidR="002916F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916FE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Kreuz</w:t>
      </w:r>
      <w:proofErr w:type="spellEnd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Leidn</w:t>
      </w:r>
      <w:proofErr w:type="spellEnd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und</w:t>
      </w:r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Pein</w:t>
      </w:r>
      <w:proofErr w:type="spellEnd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</w:t>
      </w:r>
      <w:r w:rsidR="0034253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(Страдания, боль и смерть Иисуса»)</w:t>
      </w:r>
      <w:r w:rsidR="0037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(1,прим.46)</w:t>
      </w:r>
    </w:p>
    <w:p w:rsidR="00AC7C42" w:rsidRDefault="00AC7C42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7C42" w:rsidRDefault="00AC7C42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7C42" w:rsidRDefault="00AC7C42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7C42" w:rsidRPr="001032A1" w:rsidRDefault="00AC7C42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68DF" w:rsidRDefault="008268DF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Pr="001032A1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68DF" w:rsidRPr="001032A1" w:rsidRDefault="008268DF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68DF" w:rsidRPr="001032A1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Хорал, также приуроченный к Страстной неделе и неоднократно встречающийся у Баха: «</w:t>
      </w:r>
      <w:proofErr w:type="spellStart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Christus</w:t>
      </w:r>
      <w:proofErr w:type="spellEnd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der</w:t>
      </w:r>
      <w:proofErr w:type="spellEnd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uns</w:t>
      </w:r>
      <w:proofErr w:type="spellEnd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selig</w:t>
      </w:r>
      <w:proofErr w:type="spellEnd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macht</w:t>
      </w:r>
      <w:proofErr w:type="spellEnd"/>
      <w:r w:rsidR="008268D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D0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34253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Христос,</w:t>
      </w:r>
      <w:r w:rsidR="000A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4253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блаженство даровавший нам»). </w:t>
      </w:r>
      <w:r w:rsidR="0037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(1,прим. 2-ой 46)</w:t>
      </w:r>
    </w:p>
    <w:p w:rsidR="00342530" w:rsidRPr="001032A1" w:rsidRDefault="0034253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2530" w:rsidRDefault="0034253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23BD" w:rsidRPr="001032A1" w:rsidRDefault="00BB23B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0E0" w:rsidRPr="001032A1" w:rsidRDefault="005160E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0E0" w:rsidRPr="00C9035A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484A2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Противосложение</w:t>
      </w:r>
      <w:proofErr w:type="spellEnd"/>
      <w:r w:rsidR="00484A2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пер</w:t>
      </w:r>
      <w:r w:rsidR="000F73D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еходит в характерный </w:t>
      </w:r>
      <w:r w:rsidR="00484A2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84A2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мелизматиче</w:t>
      </w:r>
      <w:r w:rsidR="000F73D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 w:rsidR="000F73D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мотив </w:t>
      </w:r>
      <w:r w:rsidR="00484A2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трех звуков. Троичность у Баха в одних случаях обозначает Троицу,</w:t>
      </w:r>
      <w:r w:rsidR="00487AA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84A2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 в </w:t>
      </w:r>
      <w:r w:rsidR="00BC66E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других</w:t>
      </w:r>
      <w:r w:rsidR="00E53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66E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66E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воскресение Христа на третий день после распятия.</w:t>
      </w:r>
      <w:r w:rsidR="000A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107E" w:rsidRPr="001D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1D107E" w:rsidRPr="00C9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</w:t>
      </w:r>
      <w:r w:rsidR="00BC66E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с.85</w:t>
      </w:r>
      <w:r w:rsidR="001D107E" w:rsidRPr="00C9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</w:p>
    <w:p w:rsidR="00BC66E0" w:rsidRPr="001032A1" w:rsidRDefault="000F73D7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Этот мотив в инвенции</w:t>
      </w:r>
      <w:r w:rsidR="00275D7F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всюду.</w:t>
      </w:r>
      <w:r w:rsidR="001177B0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образует секвенции</w:t>
      </w:r>
      <w:r w:rsidR="0014472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7DB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472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играют важн</w:t>
      </w:r>
      <w:r w:rsidR="000A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 роль в развитии произведения</w:t>
      </w:r>
      <w:r w:rsidR="0014472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87AA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D5A1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Мелизматические</w:t>
      </w:r>
      <w:proofErr w:type="spellEnd"/>
      <w:r w:rsidR="008D5A1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5A1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мотивы могут символизировать  третье лицо Святой троицы-Святой Дух.</w:t>
      </w:r>
    </w:p>
    <w:p w:rsidR="005C6F97" w:rsidRPr="001032A1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5C6F9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втором проведении темы голоса обмениваются мелодиями. Тема и </w:t>
      </w:r>
      <w:proofErr w:type="spellStart"/>
      <w:r w:rsidR="005C6F9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противосложение</w:t>
      </w:r>
      <w:proofErr w:type="spellEnd"/>
      <w:r w:rsidR="005C6F9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гамм</w:t>
      </w:r>
      <w:r w:rsidR="002A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5C6F9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образно расходятся, что является символом распространения </w:t>
      </w:r>
      <w:r w:rsidR="007C7DB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идеи христианства</w:t>
      </w:r>
      <w:r w:rsidR="001D107E" w:rsidRPr="001D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[1,</w:t>
      </w:r>
      <w:r w:rsidR="007C7DB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с.311</w:t>
      </w:r>
      <w:r w:rsidR="001D107E" w:rsidRPr="001D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r w:rsidR="0060352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раздел  заканчивае</w:t>
      </w:r>
      <w:r w:rsidR="00F56DC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60352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r w:rsidR="00890628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203C5A" w:rsidRDefault="0089062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секвенциями из мелизмов,</w:t>
      </w:r>
      <w:r w:rsidR="0063630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</w:t>
      </w:r>
      <w:r w:rsidR="002A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символизируют Пресвятую Троицу</w:t>
      </w:r>
      <w:r w:rsidR="0040645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E6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Кроме того</w:t>
      </w:r>
      <w:r w:rsidR="00B51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голоса первого и второго разделов графически представляют собой крест. Бах</w:t>
      </w:r>
      <w:r w:rsidR="001D2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самом начале</w:t>
      </w:r>
      <w:r w:rsidR="00B51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зримо</w:t>
      </w:r>
      <w:r w:rsidR="001D2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показывает</w:t>
      </w:r>
      <w:r w:rsidR="007F5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D2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 чем эта инвенция: о вере, о событиях Священного Писания.</w:t>
      </w:r>
      <w:r w:rsidR="00203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100B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33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</w:t>
      </w:r>
      <w:proofErr w:type="gramStart"/>
      <w:r w:rsidR="0033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 </w:t>
      </w:r>
      <w:r w:rsidR="0011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53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</w:t>
      </w:r>
      <w:proofErr w:type="gramEnd"/>
      <w:r w:rsidR="0011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истианстве  из орудия жестокого человекоубийства делается единственной верной опорой человека. </w:t>
      </w:r>
      <w:r w:rsidR="0033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Путь</w:t>
      </w:r>
      <w:r w:rsidR="0011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3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истина и жизнь начинаются с креста, без которого спастись нельзя.</w:t>
      </w:r>
    </w:p>
    <w:p w:rsidR="00E01D47" w:rsidRDefault="00E01D47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1D47" w:rsidRDefault="00E01D47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3C5A" w:rsidRDefault="00203C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3C5A" w:rsidRDefault="00203C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3C5A" w:rsidRDefault="00203C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3C5A" w:rsidRDefault="00203C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3C5A" w:rsidRDefault="00203C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3C5A" w:rsidRDefault="00203C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4E29" w:rsidRPr="001032A1" w:rsidRDefault="00B5128F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426EED" w:rsidRPr="00426EED" w:rsidRDefault="00CD06F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C94A6C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третьем разделе первой части звучит 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перебор по звукам трезвучия -</w:t>
      </w:r>
      <w:r w:rsidR="00D1214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 фанфарный символ «царствования» (по А. </w:t>
      </w:r>
      <w:proofErr w:type="spellStart"/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Швейцеру</w:t>
      </w:r>
      <w:proofErr w:type="spellEnd"/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735E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</w:t>
      </w:r>
      <w:r w:rsidR="00B4300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«символ пребывания»</w:t>
      </w:r>
      <w:r w:rsidR="002A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00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Яворскому)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Основной вид этого символа мы слышим </w:t>
      </w:r>
      <w:r w:rsidR="00313DC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верхнем голосе и в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нижнем голосе.</w:t>
      </w:r>
      <w:r w:rsidR="00797F9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F5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 направлены навстречу друг другу и звучат как диалог.</w:t>
      </w:r>
      <w:r w:rsidR="00A735E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00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9C46F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мотивы  выражают духовную радость  о пребывании и </w:t>
      </w:r>
      <w:r w:rsidR="0048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«царствовании» Сына Божьего </w:t>
      </w:r>
      <w:r w:rsidR="00BF1F5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ероятно, намек</w:t>
      </w:r>
      <w:r w:rsidR="00B4300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содержан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B4300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хоралов, где говорится о Небесном Царстве, о Сыне Божием, о Творце всего сущего, о Рае и о жертве Христа, открывшего людям путь в Небесное Царство Отца.</w:t>
      </w:r>
      <w:r w:rsidR="00C7070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6F13F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азделы</w:t>
      </w:r>
      <w:r w:rsidR="00C7070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1-ой и 2-ой части</w:t>
      </w:r>
      <w:r w:rsidR="006F13F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заканчиваются октавой вниз, что является символо</w:t>
      </w:r>
      <w:r w:rsidR="002A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спокойствия</w:t>
      </w:r>
      <w:r w:rsidR="00797F9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645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F9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</w:t>
      </w:r>
      <w:r w:rsidR="002A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797F9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F9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6F13F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 вокруг</w:t>
      </w:r>
      <w:r w:rsidR="00797F9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1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понятным</w:t>
      </w:r>
      <w:r w:rsidR="007F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эта инв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енция еди</w:t>
      </w:r>
      <w:r w:rsidR="0091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нственная из всех, где в оригинале перв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часть ограничена двойной тактовой чертой</w:t>
      </w:r>
      <w:r w:rsidR="0039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</w:t>
      </w:r>
      <w:r w:rsidR="00D2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,с.19)</w:t>
      </w:r>
      <w:r w:rsidR="005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части Бах  высокохудожественным полифоническим музыкальным языком</w:t>
      </w:r>
      <w:r w:rsidR="0036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главные истины христианской веры, а так же утверждает стойкость и постоянство веры.</w:t>
      </w:r>
    </w:p>
    <w:p w:rsidR="00FC4B9B" w:rsidRPr="001032A1" w:rsidRDefault="00FC6C5C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6F3A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3-ей части  разделы заканчиваются удвоенными </w:t>
      </w:r>
      <w:proofErr w:type="spellStart"/>
      <w:r w:rsidR="00066F3A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мелизматическими</w:t>
      </w:r>
      <w:proofErr w:type="spellEnd"/>
      <w:r w:rsidR="00FC4B9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мотивами,</w:t>
      </w:r>
      <w:r w:rsidR="00066F3A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FC4B9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знаменует спокойное чувство, довольство, радостное созерцание.</w:t>
      </w:r>
    </w:p>
    <w:p w:rsidR="00C94A6C" w:rsidRPr="001032A1" w:rsidRDefault="00FC4B9B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66F3A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C53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A6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внимательное вглядывание и вслушивание в музыкальную ткань инвенции не позволяет прочесть ее как речь с точки зрения мотивной символики. Здесь нужен другой инструмент. Им является числовая символика.</w:t>
      </w:r>
    </w:p>
    <w:p w:rsidR="00936E23" w:rsidRPr="001032A1" w:rsidRDefault="00936E23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E23" w:rsidRPr="001032A1" w:rsidRDefault="00936E23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E16" w:rsidRDefault="00BF1F55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936E23" w:rsidRPr="001032A1" w:rsidRDefault="00BF1F55" w:rsidP="007E7E16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ч</w:t>
      </w:r>
      <w:r w:rsidR="00936E2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ислов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36E2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5CF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E23" w:rsidRPr="001032A1" w:rsidRDefault="00936E23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CE3" w:rsidRPr="001032A1" w:rsidRDefault="00C94A6C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эпоху барокко музыка обладает двоякой сущностью: искусства, ремесла и науки.... Музыкальная наука... определяется как «звучащая математика», «математическое знание», как «дочь математики», «математическая наука, с</w:t>
      </w:r>
      <w:r w:rsidR="0013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оздающая гармоническое пение» [6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128].</w:t>
      </w:r>
      <w:proofErr w:type="gram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«Музыкальная математика - учение о числах и пропорциях. Число управляет гармонией мира, оно ж</w:t>
      </w:r>
      <w:r w:rsidR="0013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- главный регулятор музыки» [6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130].</w:t>
      </w:r>
    </w:p>
    <w:p w:rsidR="00381CE3" w:rsidRPr="001032A1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«Чтобы понять все тонкости </w:t>
      </w:r>
      <w:proofErr w:type="spell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баховской</w:t>
      </w:r>
      <w:proofErr w:type="spell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математики, необходимо иметь представление о традициях христианской нумерологии. Согласно одной из них, любое многозначное число при необходимости сводят к </w:t>
      </w:r>
      <w:proofErr w:type="gram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одноразрядному</w:t>
      </w:r>
      <w:proofErr w:type="gram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сложением его цифр, например, 444 &gt;12 &gt;3. </w:t>
      </w:r>
    </w:p>
    <w:p w:rsidR="00381CE3" w:rsidRPr="001032A1" w:rsidRDefault="00936E23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5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нуме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рологии эта операция называется</w:t>
      </w:r>
      <w:r w:rsidR="0037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извлечением цифрового корня» [8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7-8]. При анализе смысла этим методом используют символическое значение цифр от 1 до 9. Эти значения в настоящее время хорошо известны и </w:t>
      </w:r>
      <w:r w:rsidR="0013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описаны в работах А. Бородина [2], М. </w:t>
      </w:r>
      <w:proofErr w:type="spellStart"/>
      <w:r w:rsidR="0013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Друскина</w:t>
      </w:r>
      <w:proofErr w:type="spellEnd"/>
      <w:r w:rsidR="0013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[5], М. Лобановой [6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Ю. Петрова [8] и других авторов. Эт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метод прост и понятен каждом</w:t>
      </w:r>
      <w:r w:rsidR="00F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даже детям. </w:t>
      </w:r>
    </w:p>
    <w:p w:rsidR="00381CE3" w:rsidRPr="001032A1" w:rsidRDefault="00936E23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E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традиция связана с нуме</w:t>
      </w:r>
      <w:r w:rsidR="00A445F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рацией букв латинского алфавит 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(латинская </w:t>
      </w:r>
      <w:proofErr w:type="spell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гематрия</w:t>
      </w:r>
      <w:proofErr w:type="spell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используя которую можно любое имя, слово или название предмета сопоставить с числом, тем самым превратив его в числовой символ. Искомое число определяется суммированием номеров всех входящих в это слово букв. По этой нехитрой методике с именем Иисуса Христа ассоциируются, по меньшей мере, четыре числа: J. CHR. - 37, JESUS - 70, CHRISTE - 79, CHRIST - 112. У числа 37 есть и производный от него спутник 73, вероятнее всего, означающий смерть Христа. Словам CREDO, DEUS, GLORIA соответствуют числа 43, 47 и 59. Значение словосочетаний часто вычисляется из их аббревиатур. А. </w:t>
      </w:r>
      <w:proofErr w:type="spell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Швейцер</w:t>
      </w:r>
      <w:proofErr w:type="spell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пишет, что рукописи Баха буквально испещрены надписями SDG - 29 </w:t>
      </w:r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Soli</w:t>
      </w:r>
      <w:proofErr w:type="spellEnd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Deo</w:t>
      </w:r>
      <w:proofErr w:type="spellEnd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Gloria</w:t>
      </w:r>
      <w:proofErr w:type="spellEnd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Единому Богу слава!) и J </w:t>
      </w:r>
      <w:proofErr w:type="spell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- 18 </w:t>
      </w:r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JesuJuva</w:t>
      </w:r>
      <w:proofErr w:type="spellEnd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Иисус, помоги!). Последняя аббревиатура обозначалась также двумя девятками по номеру начальных букв.</w:t>
      </w:r>
    </w:p>
    <w:p w:rsidR="00381CE3" w:rsidRPr="001032A1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Бах, конечно, знал о своем числе 14 (BACH) и о его чудесном свойстве обращаться в результате прибавления инициалов - 41 (J.</w:t>
      </w:r>
      <w:proofErr w:type="gram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S. </w:t>
      </w:r>
      <w:proofErr w:type="spellStart"/>
      <w:proofErr w:type="gram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Bach</w:t>
      </w:r>
      <w:proofErr w:type="spell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Полное написание двух имен и фамилии композитора выражается числом 158, сумма цифр которого равна 14! Корневая пятерка сохраняется и при написании фамилии Баха с одним инициалом (J. </w:t>
      </w:r>
      <w:proofErr w:type="spellStart"/>
      <w:proofErr w:type="gram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Bach</w:t>
      </w:r>
      <w:proofErr w:type="spell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- 23).</w:t>
      </w:r>
      <w:proofErr w:type="gram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поистине магический ряд не вписывается только монограмма J.S.B. - 29, зато ее значение совпадает с упомянутой выше аббревиатурой SDG» [8, с. 8].</w:t>
      </w:r>
    </w:p>
    <w:p w:rsidR="00C94A6C" w:rsidRPr="001032A1" w:rsidRDefault="007521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Символика целого ряда священных чисел унаследована христианской нумерологией эпохи барокко от византийских греков. Поэтому их необходимо анализировать, используя греческий алфавит (</w:t>
      </w:r>
      <w:proofErr w:type="gram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греческая</w:t>
      </w:r>
      <w:proofErr w:type="gram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гематрия</w:t>
      </w:r>
      <w:proofErr w:type="spellEnd"/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Некоторые из этих чисел имеют отношение к инвенции </w:t>
      </w:r>
      <w:r w:rsidR="00A445F2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A445F2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gramEnd"/>
      <w:r w:rsidR="00A445F2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dur</w:t>
      </w:r>
      <w:proofErr w:type="spellEnd"/>
      <w:r w:rsidR="00381CE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97F9F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F6786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CE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предстоит</w:t>
      </w:r>
      <w:r w:rsidR="00F6786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проанализировать.</w:t>
      </w:r>
    </w:p>
    <w:p w:rsidR="00797F9F" w:rsidRPr="001032A1" w:rsidRDefault="00797F9F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547" w:rsidRPr="001032A1" w:rsidRDefault="007A0547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547" w:rsidRPr="001032A1" w:rsidRDefault="00D41B0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Числовая символика в инвенции</w:t>
      </w:r>
    </w:p>
    <w:p w:rsidR="0083625B" w:rsidRPr="001032A1" w:rsidRDefault="0083625B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25B" w:rsidRPr="001032A1" w:rsidRDefault="00E5301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43720" w:rsidRPr="00243720" w:rsidRDefault="00E53019" w:rsidP="0024372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части</w:t>
      </w:r>
      <w:r w:rsidR="00481AE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начальных четырех тактах(4-крест)  в теме 13 </w:t>
      </w:r>
      <w:proofErr w:type="spellStart"/>
      <w:proofErr w:type="gramStart"/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звуков-число</w:t>
      </w:r>
      <w:proofErr w:type="spellEnd"/>
      <w:proofErr w:type="gramEnd"/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Пресвятой Троицы,</w:t>
      </w:r>
      <w:r w:rsidR="001177B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proofErr w:type="spellStart"/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противосложении</w:t>
      </w:r>
      <w:proofErr w:type="spellEnd"/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звуков</w:t>
      </w:r>
      <w:r w:rsidR="001177B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547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77B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смерти. </w:t>
      </w:r>
      <w:proofErr w:type="spellStart"/>
      <w:r w:rsidR="008362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="008362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верхнем голосе переходит в </w:t>
      </w:r>
      <w:proofErr w:type="spellStart"/>
      <w:r w:rsidR="008362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мелизматические</w:t>
      </w:r>
      <w:proofErr w:type="spellEnd"/>
      <w:r w:rsidR="008362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мотивы</w:t>
      </w:r>
      <w:r w:rsid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62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число11-грех.</w:t>
      </w:r>
      <w:r w:rsidR="00243720" w:rsidRP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возникает число греха  в такой красивой музыке</w:t>
      </w:r>
      <w:r w:rsidR="00243720" w:rsidRP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43720" w:rsidRPr="0024372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243720" w:rsidRP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«Великая антиномия барокко порождает двойственные, напряженные формы. «Соединение несоединимог</w:t>
      </w:r>
      <w:r w:rsid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о» - закон «теории остроумия» [6</w:t>
      </w:r>
      <w:r w:rsidR="00243720" w:rsidRP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54].</w:t>
      </w:r>
    </w:p>
    <w:p w:rsidR="00243720" w:rsidRPr="00243720" w:rsidRDefault="00243720" w:rsidP="00243720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Барочное мышление построено на антитезах. «Игра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 и зла проявляется везде» [6</w:t>
      </w:r>
      <w:r w:rsidRPr="0024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55]. Выражение идеи в ее внутреннем противоречии было характерным способом барочного мышления, известным в старинных эстетических теориях под названием </w:t>
      </w:r>
      <w:r w:rsidRPr="00243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43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concepto</w:t>
      </w:r>
      <w:proofErr w:type="spellEnd"/>
      <w:r w:rsidRPr="002437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(концепт 8,с.15)</w:t>
      </w:r>
    </w:p>
    <w:p w:rsidR="0035773D" w:rsidRPr="001032A1" w:rsidRDefault="0035773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422" w:rsidRPr="001032A1" w:rsidRDefault="00E5301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362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и </w:t>
      </w:r>
      <w:proofErr w:type="spellStart"/>
      <w:r w:rsidR="008362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="008362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 двойственную природу Бога-сына: божественную (тема </w:t>
      </w:r>
      <w:r w:rsidR="00D41B0A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восходит вверх) и человеческую (</w:t>
      </w:r>
      <w:proofErr w:type="spellStart"/>
      <w:r w:rsidR="00D41B0A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="00D41B0A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вниз)</w:t>
      </w:r>
      <w:r w:rsidR="00481AE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1AE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="00481AE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на слабых долях (синкопами), как бы </w:t>
      </w:r>
      <w:r w:rsidR="00A735E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1AE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вплетаясь</w:t>
      </w:r>
      <w:r w:rsidR="00DD143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1AE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тему и тем самым подчеркивается двойственная природа Христа.</w:t>
      </w:r>
      <w:r w:rsidR="000D142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Следуя  числовой символике смысл такой:</w:t>
      </w:r>
      <w:r w:rsidR="00E81DB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42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Божий умер в страданиях на кресте</w:t>
      </w:r>
      <w:r w:rsidR="0040675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142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</w:t>
      </w:r>
      <w:r w:rsidR="00DF235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упив грехи человечества,</w:t>
      </w:r>
      <w:r w:rsidR="0000656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 и </w:t>
      </w:r>
      <w:r w:rsidR="00DF235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75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вознесся и </w:t>
      </w:r>
      <w:r w:rsidR="009F2EA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</w:t>
      </w:r>
      <w:r w:rsidR="0040675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пос</w:t>
      </w:r>
      <w:r w:rsidR="00E81DB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третье лицо Пресвятой Троицы</w:t>
      </w:r>
      <w:r w:rsidR="0040675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-Святой Дух.</w:t>
      </w:r>
    </w:p>
    <w:p w:rsidR="00406755" w:rsidRPr="001032A1" w:rsidRDefault="00406755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чисел верхнего голоса 8+ 11=19.</w:t>
      </w:r>
    </w:p>
    <w:p w:rsidR="00DD143C" w:rsidRPr="001032A1" w:rsidRDefault="004B5961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19 указывает на Иисуса Христа. «Я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есмь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</w:t>
      </w:r>
      <w:r w:rsidR="00602694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 и Омега, первый и последний»</w:t>
      </w:r>
      <w:r w:rsidR="009F2EA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694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(откровение 1:10)</w:t>
      </w:r>
      <w:r w:rsidR="00975CF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2F" w:rsidRPr="001032A1" w:rsidRDefault="00E5301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1335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первых четырех тактах звучат три мело</w:t>
      </w:r>
      <w:r w:rsidR="0091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дии, которыми Бах </w:t>
      </w:r>
      <w:r w:rsidR="0061335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 главные истины христианской веры. Этот полифо</w:t>
      </w:r>
      <w:r w:rsidR="006D1A3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нический комплекс  звучит шесть раз</w:t>
      </w:r>
      <w:r w:rsidR="0000656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изменений</w:t>
      </w:r>
      <w:r w:rsidR="006D1A3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двойном контрапун</w:t>
      </w:r>
      <w:r w:rsidR="00CF3611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 октавы в начале каждой части</w:t>
      </w:r>
      <w:r w:rsidR="00AF7B7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Бах применяет различные полифонические приемы проведения.</w:t>
      </w:r>
      <w:r w:rsidR="006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E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случайно голоса во втором разделе </w:t>
      </w:r>
      <w:r w:rsidR="001032A1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гаммаобразно</w:t>
      </w:r>
      <w:r w:rsidR="00DF71E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расходятся,</w:t>
      </w:r>
      <w:r w:rsidR="001177B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E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символом распространения христианства. В последующем третьем разделе 12 тактов</w:t>
      </w:r>
      <w:r w:rsidR="00797F9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E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 апостолов</w:t>
      </w:r>
      <w:r w:rsidR="0040645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церкви</w:t>
      </w:r>
      <w:r w:rsidR="00DF71E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CF3611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D5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сошествия</w:t>
      </w:r>
      <w:r w:rsidR="00E81DB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D5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благодати Святого Духа  ученики сразу заговорили на разных языках и наречи</w:t>
      </w:r>
      <w:r w:rsidR="00E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6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пошли во все стороны света</w:t>
      </w:r>
      <w:r w:rsidR="00462D5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40E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D5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исповедуя Евангелие</w:t>
      </w:r>
      <w:r w:rsidR="00CF3611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2F" w:rsidRPr="001032A1" w:rsidRDefault="00D4272F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56D" w:rsidRPr="001032A1" w:rsidRDefault="00CF3611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C4B8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C4B8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раздел 2-ой части инвенции</w:t>
      </w:r>
      <w:r w:rsidR="00C64E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45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в </w:t>
      </w:r>
      <w:proofErr w:type="spellStart"/>
      <w:r w:rsidR="0040645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g#</w:t>
      </w:r>
      <w:proofErr w:type="spellEnd"/>
      <w:r w:rsidR="00C64E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4E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moll</w:t>
      </w:r>
      <w:r w:rsidR="00C64E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r w:rsidR="003C4B8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</w:t>
      </w:r>
      <w:r w:rsidR="002F6F2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страстное патетическое ариозо-</w:t>
      </w:r>
      <w:r w:rsidR="003C4B8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моление. В этом разделе 14 тактов</w:t>
      </w:r>
      <w:r w:rsidR="00E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8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Баха (2+1+3+8=14).</w:t>
      </w:r>
      <w:r w:rsidR="00E0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8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раздел  начинается с 29 такта</w:t>
      </w:r>
      <w:r w:rsidR="007932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308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2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29-это начальные буквы псалма </w:t>
      </w:r>
      <w:proofErr w:type="spellStart"/>
      <w:r w:rsidR="0079320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Soli</w:t>
      </w:r>
      <w:proofErr w:type="spellEnd"/>
      <w:r w:rsidR="0079320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D308C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9320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Deo</w:t>
      </w:r>
      <w:proofErr w:type="spellEnd"/>
      <w:r w:rsidR="0079320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79320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Gloria</w:t>
      </w:r>
      <w:proofErr w:type="spellEnd"/>
      <w:r w:rsidR="00793203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="007932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Единому Богу слава!</w:t>
      </w:r>
      <w:proofErr w:type="gramStart"/>
      <w:r w:rsidR="0060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53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650BA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E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53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также и J</w:t>
      </w:r>
      <w:r w:rsidR="004F5F3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r w:rsidR="004F5F3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209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8209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="00F8209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звучат </w:t>
      </w:r>
      <w:proofErr w:type="spellStart"/>
      <w:r w:rsidR="00F8209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мелизматические</w:t>
      </w:r>
      <w:proofErr w:type="spellEnd"/>
      <w:r w:rsidR="00F8209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мотивы, которые свидетельствуют о </w:t>
      </w:r>
      <w:r w:rsidR="00F8209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возвышенном характере музыки.</w:t>
      </w:r>
      <w:r w:rsidR="00BA08D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Трехзвучные</w:t>
      </w:r>
      <w:proofErr w:type="spellEnd"/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мотивы следую</w:t>
      </w:r>
      <w:r w:rsidR="00C64E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 восходящим секстаккордам  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#-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  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#-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CD184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#-символ свершения Божьей воли</w:t>
      </w:r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по </w:t>
      </w:r>
      <w:proofErr w:type="spellStart"/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квартсекстаккорду</w:t>
      </w:r>
      <w:proofErr w:type="spellEnd"/>
      <w:r w:rsidR="001177B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E0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d#</w:t>
      </w:r>
      <w:proofErr w:type="spellEnd"/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#-</w:t>
      </w:r>
      <w:proofErr w:type="gramStart"/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proofErr w:type="gramEnd"/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</w:t>
      </w:r>
      <w:proofErr w:type="spellEnd"/>
      <w:r w:rsidR="0018724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жертвенности</w:t>
      </w:r>
      <w:r w:rsidR="00C533F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08D3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3F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символы говорят об образе Иисуса Христа.</w:t>
      </w:r>
      <w:r w:rsidR="004F5F3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</w:t>
      </w:r>
      <w:r w:rsidR="00BA08D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ледующи</w:t>
      </w:r>
      <w:r w:rsidR="004F5F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BA08D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453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шест</w:t>
      </w:r>
      <w:r w:rsidR="004F5F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4B453B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такт</w:t>
      </w:r>
      <w:r w:rsidR="004F5F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 звучат</w:t>
      </w:r>
      <w:r w:rsidR="00BA08D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нисходящ</w:t>
      </w:r>
      <w:r w:rsidR="004F5F32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 w:rsidR="00C64E0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мотивы </w:t>
      </w:r>
      <w:r w:rsidR="00BA08D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E03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08D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«символ смерти»</w:t>
      </w:r>
      <w:r w:rsidR="00C64E0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которые чередуются  здесь с как – бы </w:t>
      </w:r>
      <w:r w:rsidR="0019638C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4E03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хаотично</w:t>
      </w:r>
      <w:r w:rsidR="0019638C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звучащими </w:t>
      </w:r>
      <w:proofErr w:type="spellStart"/>
      <w:r w:rsidR="0019638C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мелизматическими</w:t>
      </w:r>
      <w:proofErr w:type="spellEnd"/>
      <w:r w:rsidR="0019638C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мотива</w:t>
      </w:r>
      <w:r w:rsidR="00C736E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 </w:t>
      </w:r>
      <w:r w:rsidR="0019638C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(прежде они звучали последовательно вверх или вниз)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03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передает тревожную взволнованность.</w:t>
      </w:r>
    </w:p>
    <w:p w:rsidR="00F07035" w:rsidRPr="001032A1" w:rsidRDefault="00E5301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E03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E03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мелизматических</w:t>
      </w:r>
      <w:proofErr w:type="spellEnd"/>
      <w:r w:rsidR="00E03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мотивах «</w:t>
      </w:r>
      <w:r w:rsidR="00741B6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просвечиваю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тся» мотив</w:t>
      </w:r>
      <w:r w:rsidR="00741B6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ы,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1B6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символизируют искупление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1B66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через свершившуюся крестную муку(</w:t>
      </w:r>
      <w:r w:rsidR="00955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#-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#; </w:t>
      </w:r>
      <w:proofErr w:type="spellStart"/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с#</w:t>
      </w:r>
      <w:proofErr w:type="spellEnd"/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55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#-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#-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#-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##-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</w:t>
      </w:r>
      <w:r w:rsidR="0025760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#)-</w:t>
      </w:r>
      <w:r w:rsidR="00C650B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обращенный  вид символа креста</w:t>
      </w:r>
      <w:r w:rsidR="00AB60D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F3611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4D1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в 11 такте (грех) в нижнем голосе звучит октава вверх</w:t>
      </w:r>
      <w:r w:rsidR="00FE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E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E153F" w:rsidRPr="00FE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</w:t>
      </w:r>
      <w:proofErr w:type="spellEnd"/>
      <w:r w:rsidR="00FE153F" w:rsidRPr="00FE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E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 w:rsidR="00FE153F" w:rsidRPr="00FE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</w:t>
      </w:r>
      <w:r w:rsidR="00B62C9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4D1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-символ смерти, восклицание, возглас,</w:t>
      </w:r>
      <w:r w:rsidR="00B62C9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жест « воздевания рук»</w:t>
      </w:r>
      <w:r w:rsidR="00604D1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4D1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в верхнем звучит </w:t>
      </w:r>
      <w:r w:rsidR="00E406F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квинта </w:t>
      </w:r>
      <w:proofErr w:type="spellStart"/>
      <w:r w:rsidR="00E406F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a-e</w:t>
      </w:r>
      <w:proofErr w:type="spellEnd"/>
      <w:r w:rsidR="00E406F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–символ пустоты,</w:t>
      </w:r>
      <w:r w:rsidR="00B62C94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06F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сомнения,</w:t>
      </w:r>
      <w:r w:rsidR="00AC7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06F7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неуверенности.</w:t>
      </w:r>
      <w:r w:rsidR="00F0703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следующем такте слышим нисходящие </w:t>
      </w:r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0703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иссонирующие </w:t>
      </w:r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септимы  </w:t>
      </w:r>
      <w:proofErr w:type="spellStart"/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</w:t>
      </w:r>
      <w:proofErr w:type="spellEnd"/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</w:t>
      </w:r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##; </w:t>
      </w:r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#-</w:t>
      </w:r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r w:rsidR="0063571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являющиеся символом усталости, слабости.</w:t>
      </w:r>
    </w:p>
    <w:p w:rsidR="00E5489C" w:rsidRPr="001032A1" w:rsidRDefault="00E53019" w:rsidP="00E5489C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B60D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исключением, а скорее правилом является то, что всякий раз, когда Бах желает особо указать на свою личность, он вписывает в ткань произведения свое имя.</w:t>
      </w:r>
      <w:r w:rsidR="00C650BA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ариозо 14 тактов</w:t>
      </w:r>
      <w:r w:rsidR="00E03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A40E8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 Баха,</w:t>
      </w:r>
      <w:r w:rsidR="00DD7FE9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нижнем голосе 41 звук-инверсия числа 14 в результате прибавления инициалов (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Bach</w:t>
      </w:r>
      <w:r w:rsidR="0093237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521A1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верхнем голосе</w:t>
      </w:r>
      <w:r w:rsidR="0073356D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1A15"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-99 звуков, что  обозначает</w:t>
      </w:r>
      <w:r w:rsidR="00521A1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J </w:t>
      </w:r>
      <w:proofErr w:type="spellStart"/>
      <w:r w:rsidR="00521A1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="00521A1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- 18 </w:t>
      </w:r>
      <w:r w:rsidR="00521A1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521A1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Jesu</w:t>
      </w:r>
      <w:proofErr w:type="spellEnd"/>
      <w:r w:rsidR="00521A1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21A1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Juva</w:t>
      </w:r>
      <w:proofErr w:type="spellEnd"/>
      <w:r w:rsidR="00521A1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521A1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Иисус, помоги!). Последняя аббревиатура обозначалась также двумя девятками по номеру начальных букв. Общее число звуков-99+ 41=140.Число 140-это число Баха  </w:t>
      </w:r>
      <w:r w:rsidR="009A40E8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(14) </w:t>
      </w:r>
      <w:r w:rsidR="00521A1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умноженное на 10 (10 заповедей)</w:t>
      </w:r>
      <w:r w:rsidR="00F849F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 смысловому содержанию в центральной части Бах предстает кающимся грешником, просящим помощи у Бога, в начале каждой части говорится о</w:t>
      </w:r>
      <w:r w:rsidR="00E5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Иисусе Христе его жертве во имя человечества. На это указывает и то, что  </w:t>
      </w:r>
      <w:proofErr w:type="spellStart"/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мелизматический</w:t>
      </w:r>
      <w:proofErr w:type="spellEnd"/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 повторяется в инвенции 77 раз. Число 77 </w:t>
      </w:r>
      <w:proofErr w:type="spellStart"/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Agnus</w:t>
      </w:r>
      <w:proofErr w:type="spellEnd"/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</w:t>
      </w:r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="00E5489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Агнец Божий, одна  из ипостасей Бога-сына.  </w:t>
      </w:r>
    </w:p>
    <w:p w:rsidR="00103714" w:rsidRPr="001032A1" w:rsidRDefault="00900B2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72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714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звуков  во 2-ой части 205&gt;7 (число Трона Господня). Становится понятным, что в ариозо сам Бах предстает  кающимся перед престолом Всевышнего и эта пьеса  является глубоко личным творением композитора!</w:t>
      </w:r>
      <w:r w:rsidR="008315D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Видимо, не случайно в этой инвенции обнаруживаем «печать» </w:t>
      </w:r>
      <w:r w:rsidR="0081340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</w:t>
      </w:r>
      <w:r w:rsidR="008315D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</w:t>
      </w:r>
      <w:r w:rsidR="0081340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инвенция проходит под №</w:t>
      </w:r>
      <w:r w:rsidR="004429B4" w:rsidRPr="0044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40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Число 6 также является « </w:t>
      </w:r>
      <w:proofErr w:type="spellStart"/>
      <w:r w:rsidR="0081340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баховским</w:t>
      </w:r>
      <w:proofErr w:type="spellEnd"/>
      <w:r w:rsidR="0081340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DD368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3EC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с особым пристрастием формировал свои циклы по 6 пьес.</w:t>
      </w:r>
      <w:r w:rsidR="0081340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5D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680" w:rsidRPr="001032A1" w:rsidRDefault="001A5032" w:rsidP="001032A1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ведут себя первые три натуральных числа, сумма которых  составляет число 6 - "совершенное число". </w:t>
      </w:r>
      <w:proofErr w:type="gram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Итак. 1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108 (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Joh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Sebast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ВАСН), далее, 1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З</w:t>
      </w:r>
      <w:proofErr w:type="gram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(инверсия предыдущего ряда!) = 14 (ВАСН). Выходит, при всех комбинациях получается "БАХ"!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число "6" также оказывается "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баховским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и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numerus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perfectus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символом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persona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perfecta</w:t>
      </w:r>
      <w:proofErr w:type="spell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3714" w:rsidRPr="001032A1" w:rsidRDefault="00DD3680" w:rsidP="00900B2A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503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503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не призывал ли Бах понять эту "личную печать" в библейском контексте? Шестая пьеса символизирует шестой день сотво</w:t>
      </w:r>
      <w:r w:rsidR="0044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рения мира. В </w:t>
      </w:r>
      <w:r w:rsidR="0044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Священном</w:t>
      </w:r>
      <w:r w:rsidR="004429B4" w:rsidRPr="0044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03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писании читаем:</w:t>
      </w:r>
      <w:r w:rsidR="001A503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="001A5032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сотворил Бог человека по образу Своему, по образу </w:t>
      </w:r>
      <w:proofErr w:type="gramStart"/>
      <w:r w:rsidR="001A5032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Божию</w:t>
      </w:r>
      <w:proofErr w:type="gramEnd"/>
      <w:r w:rsidR="001A5032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сотворил его&lt;...&gt;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  И был вечер, и было утро: день </w:t>
      </w:r>
      <w:proofErr w:type="spellStart"/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шестый</w:t>
      </w:r>
      <w:proofErr w:type="spellEnd"/>
      <w:r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(Бытие, 1: 27, 31</w:t>
      </w:r>
      <w:r w:rsidR="0020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3714" w:rsidRPr="001032A1" w:rsidRDefault="00103714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07D" w:rsidRPr="001032A1" w:rsidRDefault="00E0305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03714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</w:t>
      </w:r>
      <w:r w:rsidR="00431F1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инвенции</w:t>
      </w:r>
      <w:r w:rsidR="00D4272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и другие числа, спрятанные </w:t>
      </w:r>
      <w:proofErr w:type="gramStart"/>
      <w:r w:rsidR="00D4272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поглубже</w:t>
      </w:r>
      <w:proofErr w:type="gramEnd"/>
      <w:r w:rsidR="00D4272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«верхнего» числового уровня. Число ударов по клавишам, называемое по-английски </w:t>
      </w:r>
      <w:proofErr w:type="spellStart"/>
      <w:r w:rsidR="00D4272F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key-stroke</w:t>
      </w:r>
      <w:proofErr w:type="spellEnd"/>
      <w:r w:rsidR="00D4272F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="00D4272F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используется в музыковедческой литературе. В России этот прием впервые применил Ю. Петров. В дальнейшем будет применяться по его методу аббревиатура KS.</w:t>
      </w:r>
    </w:p>
    <w:p w:rsidR="00D207E0" w:rsidRDefault="00D207E0" w:rsidP="00D207E0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7E0" w:rsidRDefault="00851BDB" w:rsidP="00D207E0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Таблица.</w:t>
      </w:r>
      <w:r w:rsidR="000844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суммы К</w:t>
      </w:r>
      <w:proofErr w:type="gram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разделов инвенции</w:t>
      </w:r>
    </w:p>
    <w:p w:rsidR="00D207E0" w:rsidRPr="00D207E0" w:rsidRDefault="00D207E0" w:rsidP="00D207E0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327"/>
        <w:tblW w:w="0" w:type="auto"/>
        <w:tblLook w:val="04A0"/>
      </w:tblPr>
      <w:tblGrid>
        <w:gridCol w:w="1063"/>
        <w:gridCol w:w="1063"/>
        <w:gridCol w:w="1064"/>
        <w:gridCol w:w="1063"/>
        <w:gridCol w:w="1063"/>
        <w:gridCol w:w="1064"/>
        <w:gridCol w:w="1063"/>
        <w:gridCol w:w="1063"/>
        <w:gridCol w:w="1064"/>
      </w:tblGrid>
      <w:tr w:rsidR="006C2E81" w:rsidRPr="00744AC9" w:rsidTr="006C2E81">
        <w:tc>
          <w:tcPr>
            <w:tcW w:w="3190" w:type="dxa"/>
            <w:gridSpan w:val="3"/>
            <w:vAlign w:val="center"/>
          </w:tcPr>
          <w:p w:rsidR="006C2E81" w:rsidRPr="00744AC9" w:rsidRDefault="006C2E81" w:rsidP="006C2E81">
            <w:pPr>
              <w:jc w:val="center"/>
              <w:rPr>
                <w:rFonts w:ascii="Times New Roman" w:hAnsi="Times New Roman" w:cs="Times New Roman"/>
              </w:rPr>
            </w:pPr>
          </w:p>
          <w:p w:rsidR="006C2E81" w:rsidRPr="00744AC9" w:rsidRDefault="006C2E81" w:rsidP="006C2E81">
            <w:pPr>
              <w:jc w:val="center"/>
              <w:rPr>
                <w:rFonts w:ascii="Times New Roman" w:hAnsi="Times New Roman" w:cs="Times New Roman"/>
              </w:rPr>
            </w:pPr>
            <w:r w:rsidRPr="00744AC9">
              <w:rPr>
                <w:rFonts w:ascii="Times New Roman" w:hAnsi="Times New Roman" w:cs="Times New Roman"/>
                <w:lang w:val="en-US"/>
              </w:rPr>
              <w:t>I ЧАСТЬ</w:t>
            </w:r>
          </w:p>
          <w:p w:rsidR="006C2E81" w:rsidRPr="00744AC9" w:rsidRDefault="006C2E81" w:rsidP="006C2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6C2E81" w:rsidRPr="00744AC9" w:rsidRDefault="006C2E81" w:rsidP="006C2E81">
            <w:pPr>
              <w:jc w:val="center"/>
              <w:rPr>
                <w:rFonts w:ascii="Times New Roman" w:hAnsi="Times New Roman" w:cs="Times New Roman"/>
              </w:rPr>
            </w:pPr>
            <w:r w:rsidRPr="00744AC9">
              <w:rPr>
                <w:rFonts w:ascii="Times New Roman" w:hAnsi="Times New Roman" w:cs="Times New Roman"/>
                <w:lang w:val="en-US"/>
              </w:rPr>
              <w:t>II ЧАСТЬ</w:t>
            </w:r>
          </w:p>
        </w:tc>
        <w:tc>
          <w:tcPr>
            <w:tcW w:w="3190" w:type="dxa"/>
            <w:gridSpan w:val="3"/>
            <w:vAlign w:val="center"/>
          </w:tcPr>
          <w:p w:rsidR="006C2E81" w:rsidRPr="00744AC9" w:rsidRDefault="006C2E81" w:rsidP="006C2E81">
            <w:pPr>
              <w:jc w:val="center"/>
              <w:rPr>
                <w:rFonts w:ascii="Times New Roman" w:hAnsi="Times New Roman" w:cs="Times New Roman"/>
              </w:rPr>
            </w:pPr>
            <w:r w:rsidRPr="00744AC9">
              <w:rPr>
                <w:rFonts w:ascii="Times New Roman" w:hAnsi="Times New Roman" w:cs="Times New Roman"/>
                <w:lang w:val="en-US"/>
              </w:rPr>
              <w:t>III ЧАСТЬ</w:t>
            </w:r>
          </w:p>
        </w:tc>
      </w:tr>
      <w:tr w:rsidR="006C2E81" w:rsidTr="006C2E81">
        <w:tc>
          <w:tcPr>
            <w:tcW w:w="1063" w:type="dxa"/>
          </w:tcPr>
          <w:p w:rsidR="006C2E81" w:rsidRDefault="006C2E81" w:rsidP="006C2E81">
            <w:pPr>
              <w:jc w:val="center"/>
            </w:pPr>
            <w:r>
              <w:t>32</w:t>
            </w:r>
          </w:p>
        </w:tc>
        <w:tc>
          <w:tcPr>
            <w:tcW w:w="1063" w:type="dxa"/>
          </w:tcPr>
          <w:p w:rsidR="006C2E81" w:rsidRDefault="006C2E81" w:rsidP="006C2E81">
            <w:pPr>
              <w:jc w:val="center"/>
            </w:pPr>
            <w:r>
              <w:t>33</w:t>
            </w:r>
          </w:p>
        </w:tc>
        <w:tc>
          <w:tcPr>
            <w:tcW w:w="1064" w:type="dxa"/>
          </w:tcPr>
          <w:p w:rsidR="006C2E81" w:rsidRDefault="006C2E81" w:rsidP="006C2E81">
            <w:pPr>
              <w:jc w:val="center"/>
            </w:pPr>
            <w:r>
              <w:t>103</w:t>
            </w:r>
          </w:p>
        </w:tc>
        <w:tc>
          <w:tcPr>
            <w:tcW w:w="1063" w:type="dxa"/>
          </w:tcPr>
          <w:p w:rsidR="006C2E81" w:rsidRDefault="006C2E81" w:rsidP="006C2E81">
            <w:pPr>
              <w:jc w:val="center"/>
            </w:pPr>
            <w:r>
              <w:t>32</w:t>
            </w:r>
          </w:p>
        </w:tc>
        <w:tc>
          <w:tcPr>
            <w:tcW w:w="1063" w:type="dxa"/>
          </w:tcPr>
          <w:p w:rsidR="006C2E81" w:rsidRDefault="006C2E81" w:rsidP="006C2E81">
            <w:pPr>
              <w:jc w:val="center"/>
            </w:pPr>
            <w:r>
              <w:t>33</w:t>
            </w:r>
          </w:p>
        </w:tc>
        <w:tc>
          <w:tcPr>
            <w:tcW w:w="1064" w:type="dxa"/>
          </w:tcPr>
          <w:p w:rsidR="006C2E81" w:rsidRDefault="006C2E81" w:rsidP="006C2E81">
            <w:pPr>
              <w:jc w:val="center"/>
            </w:pPr>
            <w:r>
              <w:t>140</w:t>
            </w:r>
          </w:p>
        </w:tc>
        <w:tc>
          <w:tcPr>
            <w:tcW w:w="1063" w:type="dxa"/>
          </w:tcPr>
          <w:p w:rsidR="006C2E81" w:rsidRDefault="006C2E81" w:rsidP="006C2E81">
            <w:pPr>
              <w:jc w:val="center"/>
            </w:pPr>
            <w:r>
              <w:t>37</w:t>
            </w:r>
          </w:p>
        </w:tc>
        <w:tc>
          <w:tcPr>
            <w:tcW w:w="1063" w:type="dxa"/>
          </w:tcPr>
          <w:p w:rsidR="006C2E81" w:rsidRDefault="006C2E81" w:rsidP="006C2E81">
            <w:pPr>
              <w:jc w:val="center"/>
            </w:pPr>
            <w:r>
              <w:t>38</w:t>
            </w:r>
          </w:p>
        </w:tc>
        <w:tc>
          <w:tcPr>
            <w:tcW w:w="1064" w:type="dxa"/>
          </w:tcPr>
          <w:p w:rsidR="006C2E81" w:rsidRDefault="006C2E81" w:rsidP="006C2E81">
            <w:pPr>
              <w:jc w:val="center"/>
            </w:pPr>
            <w:r>
              <w:t>88</w:t>
            </w:r>
          </w:p>
        </w:tc>
      </w:tr>
    </w:tbl>
    <w:p w:rsidR="00D207E0" w:rsidRPr="008E4394" w:rsidRDefault="00D207E0" w:rsidP="00D207E0">
      <w:pPr>
        <w:tabs>
          <w:tab w:val="left" w:pos="1111"/>
        </w:tabs>
        <w:rPr>
          <w:rFonts w:cs="Times New Roman"/>
        </w:rPr>
      </w:pPr>
      <w:r>
        <w:rPr>
          <w:rFonts w:cs="Times New Roman"/>
        </w:rPr>
        <w:t xml:space="preserve">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ab/>
        <w:t xml:space="preserve">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</w:t>
      </w:r>
      <w:proofErr w:type="spellStart"/>
      <w:r w:rsidRPr="008E4394">
        <w:rPr>
          <w:rFonts w:cs="Times New Roman"/>
        </w:rPr>
        <w:t>↓</w:t>
      </w:r>
      <w:proofErr w:type="spellEnd"/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D207E0" w:rsidTr="00A67C77"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6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6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D207E0" w:rsidRDefault="00D207E0" w:rsidP="00A67C77">
            <w:pPr>
              <w:jc w:val="center"/>
            </w:pPr>
            <w:r>
              <w:t>10</w:t>
            </w:r>
          </w:p>
        </w:tc>
        <w:tc>
          <w:tcPr>
            <w:tcW w:w="1064" w:type="dxa"/>
          </w:tcPr>
          <w:p w:rsidR="00D207E0" w:rsidRDefault="00D207E0" w:rsidP="00A67C77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D207E0" w:rsidRDefault="00D207E0" w:rsidP="00A67C77">
            <w:pPr>
              <w:jc w:val="center"/>
            </w:pPr>
            <w:r>
              <w:t>16</w:t>
            </w:r>
          </w:p>
        </w:tc>
      </w:tr>
    </w:tbl>
    <w:p w:rsidR="00D207E0" w:rsidRDefault="00D207E0" w:rsidP="00D207E0">
      <w:r>
        <w:t xml:space="preserve">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</w:t>
      </w:r>
      <w:proofErr w:type="spellStart"/>
      <w:r w:rsidRPr="008E4394">
        <w:rPr>
          <w:rFonts w:cs="Times New Roman"/>
        </w:rPr>
        <w:t>↓</w:t>
      </w:r>
      <w:proofErr w:type="spellEnd"/>
    </w:p>
    <w:tbl>
      <w:tblPr>
        <w:tblStyle w:val="a7"/>
        <w:tblW w:w="0" w:type="auto"/>
        <w:tblLook w:val="04A0"/>
      </w:tblPr>
      <w:tblGrid>
        <w:gridCol w:w="1063"/>
        <w:gridCol w:w="1063"/>
        <w:gridCol w:w="1064"/>
        <w:gridCol w:w="1063"/>
        <w:gridCol w:w="1063"/>
        <w:gridCol w:w="1064"/>
        <w:gridCol w:w="1063"/>
        <w:gridCol w:w="1063"/>
        <w:gridCol w:w="1064"/>
      </w:tblGrid>
      <w:tr w:rsidR="00D207E0" w:rsidTr="00A67C77"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D207E0" w:rsidRDefault="00D207E0" w:rsidP="00A67C77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D207E0" w:rsidRDefault="00D207E0" w:rsidP="00A67C77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207E0" w:rsidRDefault="00D207E0" w:rsidP="00A67C77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D207E0" w:rsidRDefault="00D207E0" w:rsidP="00A67C77">
            <w:pPr>
              <w:jc w:val="center"/>
            </w:pPr>
            <w:r>
              <w:t>7</w:t>
            </w:r>
          </w:p>
        </w:tc>
      </w:tr>
    </w:tbl>
    <w:p w:rsidR="00D207E0" w:rsidRDefault="00D207E0" w:rsidP="00D207E0">
      <w:r>
        <w:t xml:space="preserve">            ↘             </w:t>
      </w:r>
      <w:r w:rsidRPr="008E4394">
        <w:rPr>
          <w:rFonts w:cs="Times New Roman"/>
        </w:rPr>
        <w:t>↓</w:t>
      </w:r>
      <w:r>
        <w:rPr>
          <w:rFonts w:cs="Times New Roman"/>
        </w:rPr>
        <w:t xml:space="preserve">  </w:t>
      </w:r>
      <w:r>
        <w:t xml:space="preserve">            ↙                      ↘            </w:t>
      </w:r>
      <w:r w:rsidRPr="008E4394">
        <w:rPr>
          <w:rFonts w:cs="Times New Roman"/>
        </w:rPr>
        <w:t>↓</w:t>
      </w:r>
      <w:r>
        <w:rPr>
          <w:rFonts w:cs="Times New Roman"/>
        </w:rPr>
        <w:t xml:space="preserve">  </w:t>
      </w:r>
      <w:r>
        <w:t xml:space="preserve">              ↙                      ↘                 </w:t>
      </w:r>
      <w:r w:rsidRPr="008E4394">
        <w:rPr>
          <w:rFonts w:cs="Times New Roman"/>
        </w:rPr>
        <w:t>↓</w:t>
      </w:r>
      <w:r>
        <w:rPr>
          <w:rFonts w:cs="Times New Roman"/>
        </w:rPr>
        <w:t xml:space="preserve">  </w:t>
      </w:r>
      <w:r>
        <w:t xml:space="preserve">              ↙</w:t>
      </w:r>
    </w:p>
    <w:tbl>
      <w:tblPr>
        <w:tblStyle w:val="a7"/>
        <w:tblW w:w="0" w:type="auto"/>
        <w:tblInd w:w="1101" w:type="dxa"/>
        <w:tblLook w:val="04A0"/>
      </w:tblPr>
      <w:tblGrid>
        <w:gridCol w:w="1033"/>
        <w:gridCol w:w="1017"/>
        <w:gridCol w:w="1111"/>
        <w:gridCol w:w="1111"/>
        <w:gridCol w:w="970"/>
        <w:gridCol w:w="1111"/>
        <w:gridCol w:w="1018"/>
      </w:tblGrid>
      <w:tr w:rsidR="00D207E0" w:rsidTr="00A67C77">
        <w:tc>
          <w:tcPr>
            <w:tcW w:w="1033" w:type="dxa"/>
            <w:tcBorders>
              <w:right w:val="single" w:sz="4" w:space="0" w:color="auto"/>
            </w:tcBorders>
          </w:tcPr>
          <w:p w:rsidR="00D207E0" w:rsidRDefault="00D207E0" w:rsidP="00A67C77">
            <w:pPr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7E0" w:rsidRDefault="00D207E0" w:rsidP="00A67C7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7E0" w:rsidRDefault="00D207E0" w:rsidP="00A67C77">
            <w:pPr>
              <w:jc w:val="center"/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D207E0" w:rsidRDefault="00D207E0" w:rsidP="00A67C77">
            <w:pPr>
              <w:jc w:val="center"/>
            </w:pPr>
            <w:r>
              <w:t>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7E0" w:rsidRDefault="00D207E0" w:rsidP="00A67C7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7E0" w:rsidRDefault="00D207E0" w:rsidP="00A67C77">
            <w:pPr>
              <w:jc w:val="center"/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D207E0" w:rsidRDefault="00D207E0" w:rsidP="00A67C77">
            <w:pPr>
              <w:jc w:val="center"/>
            </w:pPr>
            <w:r>
              <w:t>10</w:t>
            </w:r>
          </w:p>
        </w:tc>
      </w:tr>
    </w:tbl>
    <w:p w:rsidR="00D207E0" w:rsidRDefault="00D207E0" w:rsidP="00D207E0">
      <w:pPr>
        <w:tabs>
          <w:tab w:val="left" w:pos="1456"/>
          <w:tab w:val="center" w:pos="4677"/>
          <w:tab w:val="left" w:pos="7904"/>
          <w:tab w:val="left" w:pos="8030"/>
        </w:tabs>
      </w:pPr>
      <w:r>
        <w:rPr>
          <w:rFonts w:cs="Times New Roman"/>
        </w:rPr>
        <w:tab/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ab/>
        <w:t xml:space="preserve">                                         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 xml:space="preserve">                                                           </w:t>
      </w:r>
      <w:proofErr w:type="spellStart"/>
      <w:r w:rsidRPr="008E4394">
        <w:rPr>
          <w:rFonts w:cs="Times New Roman"/>
        </w:rPr>
        <w:t>↓</w:t>
      </w:r>
      <w:proofErr w:type="spellEnd"/>
      <w:r>
        <w:rPr>
          <w:rFonts w:cs="Times New Roman"/>
        </w:rPr>
        <w:tab/>
      </w:r>
    </w:p>
    <w:tbl>
      <w:tblPr>
        <w:tblStyle w:val="a7"/>
        <w:tblW w:w="0" w:type="auto"/>
        <w:tblInd w:w="1101" w:type="dxa"/>
        <w:tblLook w:val="04A0"/>
      </w:tblPr>
      <w:tblGrid>
        <w:gridCol w:w="1033"/>
        <w:gridCol w:w="1017"/>
        <w:gridCol w:w="1111"/>
        <w:gridCol w:w="1111"/>
        <w:gridCol w:w="970"/>
        <w:gridCol w:w="1111"/>
        <w:gridCol w:w="1018"/>
      </w:tblGrid>
      <w:tr w:rsidR="00D207E0" w:rsidTr="00A67C77">
        <w:tc>
          <w:tcPr>
            <w:tcW w:w="1033" w:type="dxa"/>
            <w:tcBorders>
              <w:right w:val="single" w:sz="4" w:space="0" w:color="auto"/>
            </w:tcBorders>
          </w:tcPr>
          <w:p w:rsidR="00D207E0" w:rsidRDefault="00D207E0" w:rsidP="00A67C77">
            <w:pPr>
              <w:jc w:val="center"/>
            </w:pPr>
            <w:r>
              <w:t>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7E0" w:rsidRDefault="00D207E0" w:rsidP="00A67C7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7E0" w:rsidRDefault="00D207E0" w:rsidP="00A67C77">
            <w:pPr>
              <w:jc w:val="center"/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D207E0" w:rsidRDefault="00D207E0" w:rsidP="00A67C77">
            <w:pPr>
              <w:jc w:val="center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7E0" w:rsidRDefault="00D207E0" w:rsidP="00A67C7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7E0" w:rsidRDefault="00D207E0" w:rsidP="00A67C77">
            <w:pPr>
              <w:jc w:val="center"/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D207E0" w:rsidRDefault="00D207E0" w:rsidP="00A67C77">
            <w:pPr>
              <w:jc w:val="center"/>
            </w:pPr>
            <w:r>
              <w:t>1</w:t>
            </w:r>
          </w:p>
        </w:tc>
      </w:tr>
    </w:tbl>
    <w:p w:rsidR="00D207E0" w:rsidRPr="00327BC5" w:rsidRDefault="00D207E0" w:rsidP="00D207E0">
      <w:pPr>
        <w:tabs>
          <w:tab w:val="left" w:pos="1534"/>
          <w:tab w:val="center" w:pos="4677"/>
          <w:tab w:val="left" w:pos="7904"/>
        </w:tabs>
        <w:rPr>
          <w:rFonts w:cs="Times New Roman"/>
        </w:rPr>
      </w:pPr>
      <w:r>
        <w:rPr>
          <w:rFonts w:cs="Times New Roman"/>
        </w:rPr>
        <w:tab/>
      </w:r>
      <w:r w:rsidRPr="00204FA4">
        <w:rPr>
          <w:b/>
        </w:rPr>
        <w:t>↘</w:t>
      </w:r>
      <w:r w:rsidRPr="00204FA4">
        <w:rPr>
          <w:rFonts w:cs="Times New Roman"/>
          <w:b/>
        </w:rPr>
        <w:t xml:space="preserve">  </w:t>
      </w:r>
      <w:r>
        <w:rPr>
          <w:rFonts w:cs="Times New Roman"/>
        </w:rPr>
        <w:tab/>
        <w:t xml:space="preserve">                                                        </w:t>
      </w:r>
      <w:r w:rsidRPr="008E4394">
        <w:rPr>
          <w:rFonts w:cs="Times New Roman"/>
        </w:rPr>
        <w:t>↓</w:t>
      </w:r>
      <w:r>
        <w:rPr>
          <w:rFonts w:cs="Times New Roman"/>
        </w:rPr>
        <w:t xml:space="preserve">                                                           </w:t>
      </w:r>
      <w:r w:rsidRPr="00204FA4">
        <w:rPr>
          <w:b/>
        </w:rPr>
        <w:t>↙</w:t>
      </w:r>
      <w:r w:rsidRPr="00204FA4">
        <w:rPr>
          <w:rFonts w:cs="Times New Roman"/>
          <w:b/>
        </w:rPr>
        <w:t xml:space="preserve"> </w:t>
      </w:r>
    </w:p>
    <w:tbl>
      <w:tblPr>
        <w:tblStyle w:val="a7"/>
        <w:tblW w:w="0" w:type="auto"/>
        <w:tblInd w:w="4219" w:type="dxa"/>
        <w:tblLook w:val="04A0"/>
      </w:tblPr>
      <w:tblGrid>
        <w:gridCol w:w="1134"/>
      </w:tblGrid>
      <w:tr w:rsidR="00D207E0" w:rsidTr="00A67C77">
        <w:tc>
          <w:tcPr>
            <w:tcW w:w="1134" w:type="dxa"/>
            <w:tcBorders>
              <w:bottom w:val="single" w:sz="4" w:space="0" w:color="auto"/>
            </w:tcBorders>
          </w:tcPr>
          <w:p w:rsidR="00D207E0" w:rsidRDefault="00D207E0" w:rsidP="00A67C77">
            <w:pPr>
              <w:jc w:val="center"/>
            </w:pPr>
            <w:r>
              <w:t>14</w:t>
            </w:r>
          </w:p>
        </w:tc>
      </w:tr>
    </w:tbl>
    <w:p w:rsidR="00D207E0" w:rsidRDefault="00D207E0" w:rsidP="00D207E0">
      <w:pPr>
        <w:tabs>
          <w:tab w:val="left" w:pos="5838"/>
        </w:tabs>
        <w:jc w:val="center"/>
      </w:pPr>
      <w:r w:rsidRPr="008E4394">
        <w:rPr>
          <w:rFonts w:cs="Times New Roman"/>
        </w:rPr>
        <w:t>↓</w:t>
      </w:r>
    </w:p>
    <w:tbl>
      <w:tblPr>
        <w:tblW w:w="0" w:type="auto"/>
        <w:tblInd w:w="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</w:tblGrid>
      <w:tr w:rsidR="00D207E0" w:rsidTr="00A67C77">
        <w:trPr>
          <w:trHeight w:val="313"/>
        </w:trPr>
        <w:tc>
          <w:tcPr>
            <w:tcW w:w="1096" w:type="dxa"/>
          </w:tcPr>
          <w:p w:rsidR="00D207E0" w:rsidRDefault="00D207E0" w:rsidP="00A67C77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4E280D" w:rsidRPr="001032A1" w:rsidRDefault="004E280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80D" w:rsidRDefault="0061576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KS первой части 168&gt;6. Шесть</w:t>
      </w:r>
      <w:r w:rsidR="009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Творения, символ Царствия Божия, сотворенной Вселенной.</w:t>
      </w:r>
    </w:p>
    <w:p w:rsidR="00D67167" w:rsidRDefault="00615768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35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KS</w:t>
      </w:r>
      <w:r w:rsidR="00535745" w:rsidRP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части 205</w:t>
      </w:r>
      <w:r w:rsidR="00535745" w:rsidRP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 семь- символ Трона Господня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E280D" w:rsidRPr="001032A1" w:rsidRDefault="00D67167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KS третьей части-163&gt;1</w:t>
      </w:r>
      <w:r w:rsidR="00615768" w:rsidRP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один</w:t>
      </w:r>
      <w:r w:rsidR="007F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</w:t>
      </w:r>
      <w:r w:rsidR="009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Бог. Общее число KS инвенции 536&gt;14(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Баха</w:t>
      </w:r>
      <w:r w:rsidR="0094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08445B" w:rsidRPr="001032A1" w:rsidRDefault="009445B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BF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показывает таблица итоговое число</w:t>
      </w:r>
      <w:r w:rsidR="007F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9B4" w:rsidRPr="0044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BF2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Пять - число «согласия», одушевленное или чувственное число. В ряде источников оно называется числом «смешения», «Священного брака», соединения духа и невинности, </w:t>
      </w:r>
      <w:r w:rsidR="0008445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70AB" w:rsidRDefault="0008445B" w:rsidP="001032A1">
      <w:pPr>
        <w:shd w:val="clear" w:color="auto" w:fill="FFFFFF"/>
        <w:tabs>
          <w:tab w:val="center" w:pos="4677"/>
        </w:tabs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 и Марии. Так компози</w:t>
      </w:r>
      <w:r w:rsidR="0071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 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C220E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 свое преклонение</w:t>
      </w:r>
      <w:proofErr w:type="gramEnd"/>
      <w:r w:rsidR="00A67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Богородицей.</w:t>
      </w:r>
    </w:p>
    <w:p w:rsidR="006120B9" w:rsidRDefault="00E53019" w:rsidP="006120B9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15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Сочиняя инвенцию, Ба</w:t>
      </w:r>
      <w:r w:rsidR="00A67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воплотил свое эмоциональное отношение к событиям библейской истории: первая часть говорит о Царствии Божием, во второй сам Бах предстает кающимся грешником пред Троном Господнем и в третьей утверждается вера в Единого Бога.</w:t>
      </w:r>
      <w:r w:rsidR="00FE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58 такте</w:t>
      </w:r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корень 13-Пресвятая Троица –</w:t>
      </w:r>
      <w:r w:rsidR="001E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молитвенное обращение к Богу:</w:t>
      </w:r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1602A5" w:rsidRP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1602A5" w:rsidRP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#-</w:t>
      </w:r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</w:t>
      </w:r>
      <w:r w:rsidR="001602A5" w:rsidRP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Gott</w:t>
      </w:r>
      <w:proofErr w:type="spellEnd"/>
      <w:r w:rsidR="001602A5" w:rsidRP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1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120B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80D" w:rsidRPr="001032A1" w:rsidRDefault="006120B9" w:rsidP="00022B5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 Бах глубоко верующий человек его вера живая, искренняя и, приходя на службу в качестве церковного музыканта Бах, видимо, чувствовал присутствие  Божие</w:t>
      </w:r>
      <w:r w:rsidR="0002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436" w:rsidRDefault="00583331" w:rsidP="00DC4436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FE9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Образный строй музыки Баха был ясен его современникам</w:t>
      </w:r>
      <w:r w:rsidR="009D607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мельчайших деталей без всяких словесных</w:t>
      </w:r>
      <w:r w:rsidR="005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разъяснений</w:t>
      </w:r>
      <w:r w:rsidR="009D607D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4436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</w:t>
      </w:r>
      <w:r w:rsid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0F7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с.127</w:t>
      </w:r>
      <w:r w:rsidR="00DC4436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3B066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</w:t>
      </w:r>
      <w:r w:rsidR="00C9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музыкальных школах</w:t>
      </w:r>
      <w:r w:rsidR="003B066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знание почти не применяется в педагогической практике</w:t>
      </w:r>
      <w:r w:rsidR="00DC4436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436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произведениями И.С.Баха.</w:t>
      </w:r>
      <w:r w:rsidR="00C9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047B" w:rsidRPr="001032A1" w:rsidRDefault="007A047B" w:rsidP="00DC4436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примечании к инвенции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пишет, что она «…пленяет нежным мелодическим очарованием…»(3,с19) Возьму на себя смелость сказать, что анализируя  инвенцию с точки зрения мотивной и </w:t>
      </w:r>
      <w:r w:rsidR="00A05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символики приходишь к</w:t>
      </w:r>
      <w:r w:rsidR="00D7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мысли, что ее характер представл</w:t>
      </w:r>
      <w:r w:rsidR="005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7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собой благородное, твердое, мужественное поступательное движение</w:t>
      </w:r>
      <w:r w:rsidR="005C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 2-ой части сочетание печали и возвышенного религиозного чувства</w:t>
      </w:r>
      <w:r w:rsidR="00A05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выражение искреннего, глубокого раскаяния самого Баха. </w:t>
      </w:r>
      <w:proofErr w:type="gramEnd"/>
    </w:p>
    <w:p w:rsidR="00605301" w:rsidRPr="001032A1" w:rsidRDefault="00E5301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754C" w:rsidRDefault="00B6754C" w:rsidP="006C2E8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C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85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надо отметить, что представленная методическая работа, хотя и основана на анализе мотивной и</w:t>
      </w:r>
      <w:r w:rsidR="00431F1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числовой</w:t>
      </w:r>
      <w:r w:rsidR="00DA085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</w:t>
      </w:r>
      <w:r w:rsidR="004429B4" w:rsidRPr="0044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1F1B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850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 является гипотезой.</w:t>
      </w:r>
      <w:r w:rsidR="006C2E81" w:rsidRPr="006C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15ED" w:rsidRDefault="00B6754C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произведениях Бах предстает не только замечательным мастером, владеющим всеми секретами сочинения и варьирования мелодий, построения форм, чередования гармоний, хитроумного сплетения различных тем,  сочетания регистров – одним словом, всего того, что входит в понятие ремесла и искусства композитора, - но, прежде </w:t>
      </w:r>
      <w:r w:rsidR="00D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 величайшим философом и поэтом, независимо от жа</w:t>
      </w:r>
      <w:r w:rsidR="00FE1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3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ровой специфики</w:t>
      </w:r>
      <w:r w:rsidR="003D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произведений,  поднимающих самые глубинные и сложные вопросы бытия -  об отношении Бога</w:t>
      </w:r>
      <w:proofErr w:type="gramEnd"/>
      <w:r w:rsidR="003D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человека, о божественном устройстве мира, о тайне жизни и смерти, о духовном предназначении человека, о любви и самопожертвовании – воплощенные в образах Священного Писания.</w:t>
      </w:r>
    </w:p>
    <w:p w:rsidR="00521A15" w:rsidRPr="001032A1" w:rsidRDefault="00521A15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A08D3" w:rsidRPr="001032A1" w:rsidRDefault="00521A15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D143C" w:rsidRPr="001032A1" w:rsidRDefault="00462D50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3625B" w:rsidRPr="001032A1" w:rsidRDefault="00D41B0A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7E5" w:rsidRPr="001602A5" w:rsidRDefault="006B47E5" w:rsidP="006543DF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Литература</w:t>
      </w:r>
    </w:p>
    <w:p w:rsidR="00301212" w:rsidRPr="001602A5" w:rsidRDefault="007C1F46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301212"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Берченко.Р.Э.В поисках утраченного смысла:</w:t>
      </w:r>
      <w:r w:rsidR="00E0305A"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301212"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Болеслав</w:t>
      </w:r>
      <w:proofErr w:type="spellEnd"/>
      <w:r w:rsidR="00301212"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Яворский о «Хорошо темперированном клавире»</w:t>
      </w:r>
      <w:proofErr w:type="gramStart"/>
      <w:r w:rsidR="00301212"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.-</w:t>
      </w:r>
      <w:proofErr w:type="gramEnd"/>
      <w:r w:rsidR="00301212"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М,2005</w:t>
      </w:r>
      <w:r w:rsidR="00AF7B7B" w:rsidRPr="001602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6B47E5" w:rsidRPr="001032A1" w:rsidRDefault="00D2718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Бородин А.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 мистика. - Донецк, 1975.</w:t>
      </w:r>
    </w:p>
    <w:p w:rsidR="006B47E5" w:rsidRPr="001032A1" w:rsidRDefault="00D2718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Бузони</w:t>
      </w:r>
      <w:proofErr w:type="spellEnd"/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С. Бах Инв</w:t>
      </w:r>
      <w:r w:rsidR="00FB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енции для фортепиано. - М, 1991г.</w:t>
      </w:r>
    </w:p>
    <w:p w:rsidR="006B47E5" w:rsidRPr="001032A1" w:rsidRDefault="00D2718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Голованов В.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Структурно-полифонические особенности двухголосных инвенций И. С. Баха. - М., 1998.</w:t>
      </w:r>
    </w:p>
    <w:p w:rsidR="006B47E5" w:rsidRPr="001032A1" w:rsidRDefault="00D27189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Друскин М.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Бах. - М., 1982.</w:t>
      </w:r>
    </w:p>
    <w:p w:rsidR="006B47E5" w:rsidRPr="001032A1" w:rsidRDefault="003925D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Лобанова М.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Западноевропейское музыкальное барокко: проблемы эстетики и поэтики. - М., 1994.</w:t>
      </w:r>
    </w:p>
    <w:p w:rsidR="006B47E5" w:rsidRPr="001032A1" w:rsidRDefault="003925D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Немировский</w:t>
      </w:r>
      <w:proofErr w:type="spellEnd"/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музыка как предвестие коренных изменений мышления // Дмитриевские чтения - РАМ им. </w:t>
      </w:r>
      <w:proofErr w:type="spellStart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Гнесиных</w:t>
      </w:r>
      <w:proofErr w:type="spellEnd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М, 2004.</w:t>
      </w:r>
    </w:p>
    <w:p w:rsidR="006B47E5" w:rsidRPr="001032A1" w:rsidRDefault="003925D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Петров Ю. П.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Символика и диалектика чисел в «Хорошо темперированном клавире И. С. Баха (1 том) // Интерпретация клавирных сочинений И. С. Баха. Сб. трудов ГМПИ им. </w:t>
      </w:r>
      <w:proofErr w:type="spellStart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Гнесиных</w:t>
      </w:r>
      <w:proofErr w:type="spellEnd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109-М., 1990.</w:t>
      </w:r>
    </w:p>
    <w:p w:rsidR="006B47E5" w:rsidRPr="001032A1" w:rsidRDefault="003925D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Шевелев И., </w:t>
      </w:r>
      <w:proofErr w:type="spellStart"/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Марутаев</w:t>
      </w:r>
      <w:proofErr w:type="spellEnd"/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М, Шмелев И.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сечение: три взгляда на природу гармонии. - М.,</w:t>
      </w:r>
    </w:p>
    <w:p w:rsidR="006B47E5" w:rsidRPr="001602A5" w:rsidRDefault="003925DD" w:rsidP="001032A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B47E5" w:rsidRPr="00103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Яворский Б. 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Лекции по мотивной символике И. С. Баха / Сост. </w:t>
      </w:r>
      <w:proofErr w:type="spellStart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Ряузов</w:t>
      </w:r>
      <w:proofErr w:type="spellEnd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Рукопись: ГЦММК им. М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Глинки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№ 447, </w:t>
      </w:r>
      <w:proofErr w:type="spellStart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6B47E5" w:rsidRPr="0010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</w:t>
      </w:r>
      <w:proofErr w:type="spellEnd"/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16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626.</w:t>
      </w:r>
    </w:p>
    <w:p w:rsidR="00E30F3C" w:rsidRPr="001032A1" w:rsidRDefault="00E30F3C" w:rsidP="001032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F3C" w:rsidRPr="001032A1" w:rsidSect="00637822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74" w:rsidRDefault="00392874" w:rsidP="00437DEA">
      <w:pPr>
        <w:spacing w:after="0" w:line="240" w:lineRule="auto"/>
      </w:pPr>
      <w:r>
        <w:separator/>
      </w:r>
    </w:p>
  </w:endnote>
  <w:endnote w:type="continuationSeparator" w:id="0">
    <w:p w:rsidR="00392874" w:rsidRDefault="00392874" w:rsidP="0043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8770"/>
      <w:docPartObj>
        <w:docPartGallery w:val="Page Numbers (Bottom of Page)"/>
        <w:docPartUnique/>
      </w:docPartObj>
    </w:sdtPr>
    <w:sdtContent>
      <w:p w:rsidR="005C6168" w:rsidRDefault="00C73F74">
        <w:pPr>
          <w:pStyle w:val="a5"/>
          <w:jc w:val="right"/>
        </w:pPr>
        <w:fldSimple w:instr=" PAGE   \* MERGEFORMAT ">
          <w:r w:rsidR="00FE3FFB">
            <w:rPr>
              <w:noProof/>
            </w:rPr>
            <w:t>8</w:t>
          </w:r>
        </w:fldSimple>
      </w:p>
    </w:sdtContent>
  </w:sdt>
  <w:p w:rsidR="005C6168" w:rsidRDefault="005C61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74" w:rsidRDefault="00392874" w:rsidP="00437DEA">
      <w:pPr>
        <w:spacing w:after="0" w:line="240" w:lineRule="auto"/>
      </w:pPr>
      <w:r>
        <w:separator/>
      </w:r>
    </w:p>
  </w:footnote>
  <w:footnote w:type="continuationSeparator" w:id="0">
    <w:p w:rsidR="00392874" w:rsidRDefault="00392874" w:rsidP="00437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CDD"/>
    <w:rsid w:val="0000341F"/>
    <w:rsid w:val="00005F48"/>
    <w:rsid w:val="0000656F"/>
    <w:rsid w:val="00022B55"/>
    <w:rsid w:val="000251B9"/>
    <w:rsid w:val="0003541E"/>
    <w:rsid w:val="000469C1"/>
    <w:rsid w:val="00047143"/>
    <w:rsid w:val="00051613"/>
    <w:rsid w:val="00066F3A"/>
    <w:rsid w:val="00071AD0"/>
    <w:rsid w:val="0008298A"/>
    <w:rsid w:val="0008445B"/>
    <w:rsid w:val="0009026B"/>
    <w:rsid w:val="000A4716"/>
    <w:rsid w:val="000B2219"/>
    <w:rsid w:val="000C735C"/>
    <w:rsid w:val="000D1422"/>
    <w:rsid w:val="000D62B9"/>
    <w:rsid w:val="000D687A"/>
    <w:rsid w:val="000F0EAB"/>
    <w:rsid w:val="000F2637"/>
    <w:rsid w:val="000F659F"/>
    <w:rsid w:val="000F73D7"/>
    <w:rsid w:val="001032A1"/>
    <w:rsid w:val="00103714"/>
    <w:rsid w:val="00110CC2"/>
    <w:rsid w:val="0011100B"/>
    <w:rsid w:val="001177B0"/>
    <w:rsid w:val="00126699"/>
    <w:rsid w:val="00131D4B"/>
    <w:rsid w:val="001324F1"/>
    <w:rsid w:val="00144724"/>
    <w:rsid w:val="00150DC7"/>
    <w:rsid w:val="00153E64"/>
    <w:rsid w:val="001570AB"/>
    <w:rsid w:val="001602A5"/>
    <w:rsid w:val="00171235"/>
    <w:rsid w:val="001743EC"/>
    <w:rsid w:val="001774C6"/>
    <w:rsid w:val="0018062C"/>
    <w:rsid w:val="0018724E"/>
    <w:rsid w:val="00193E15"/>
    <w:rsid w:val="0019638C"/>
    <w:rsid w:val="001979E9"/>
    <w:rsid w:val="001A5032"/>
    <w:rsid w:val="001B2F14"/>
    <w:rsid w:val="001B6044"/>
    <w:rsid w:val="001C4088"/>
    <w:rsid w:val="001D107E"/>
    <w:rsid w:val="001D2BFF"/>
    <w:rsid w:val="001E10D7"/>
    <w:rsid w:val="001E3610"/>
    <w:rsid w:val="001E745A"/>
    <w:rsid w:val="001E7EDC"/>
    <w:rsid w:val="002022A1"/>
    <w:rsid w:val="00203C5A"/>
    <w:rsid w:val="00224851"/>
    <w:rsid w:val="00236B7B"/>
    <w:rsid w:val="00243720"/>
    <w:rsid w:val="00257601"/>
    <w:rsid w:val="00264784"/>
    <w:rsid w:val="00275D7F"/>
    <w:rsid w:val="002916FE"/>
    <w:rsid w:val="002A358A"/>
    <w:rsid w:val="002A68E5"/>
    <w:rsid w:val="002C2A6A"/>
    <w:rsid w:val="002C491A"/>
    <w:rsid w:val="002D1FD5"/>
    <w:rsid w:val="002E6395"/>
    <w:rsid w:val="002E660E"/>
    <w:rsid w:val="002F6F2C"/>
    <w:rsid w:val="003004D0"/>
    <w:rsid w:val="00301212"/>
    <w:rsid w:val="00312D74"/>
    <w:rsid w:val="00313DCC"/>
    <w:rsid w:val="003363A0"/>
    <w:rsid w:val="00341A35"/>
    <w:rsid w:val="00342530"/>
    <w:rsid w:val="00346800"/>
    <w:rsid w:val="0035773D"/>
    <w:rsid w:val="00366449"/>
    <w:rsid w:val="00366DD4"/>
    <w:rsid w:val="00372832"/>
    <w:rsid w:val="00381CE3"/>
    <w:rsid w:val="003924D3"/>
    <w:rsid w:val="003925DD"/>
    <w:rsid w:val="00392874"/>
    <w:rsid w:val="00392AE8"/>
    <w:rsid w:val="00393493"/>
    <w:rsid w:val="003943B1"/>
    <w:rsid w:val="003B0660"/>
    <w:rsid w:val="003B786C"/>
    <w:rsid w:val="003C4B8B"/>
    <w:rsid w:val="003D217F"/>
    <w:rsid w:val="003D5CCE"/>
    <w:rsid w:val="004025A5"/>
    <w:rsid w:val="0040645D"/>
    <w:rsid w:val="00406755"/>
    <w:rsid w:val="00423396"/>
    <w:rsid w:val="0042380F"/>
    <w:rsid w:val="00425786"/>
    <w:rsid w:val="00426EED"/>
    <w:rsid w:val="00431F1B"/>
    <w:rsid w:val="00437DEA"/>
    <w:rsid w:val="004429B4"/>
    <w:rsid w:val="004554A8"/>
    <w:rsid w:val="00462D50"/>
    <w:rsid w:val="00464652"/>
    <w:rsid w:val="004747AA"/>
    <w:rsid w:val="00481AEF"/>
    <w:rsid w:val="0048426A"/>
    <w:rsid w:val="004846F7"/>
    <w:rsid w:val="00484A27"/>
    <w:rsid w:val="0048579D"/>
    <w:rsid w:val="00487AAD"/>
    <w:rsid w:val="004B14B2"/>
    <w:rsid w:val="004B453B"/>
    <w:rsid w:val="004B5961"/>
    <w:rsid w:val="004D7A10"/>
    <w:rsid w:val="004E0473"/>
    <w:rsid w:val="004E280D"/>
    <w:rsid w:val="004F5F32"/>
    <w:rsid w:val="00505A63"/>
    <w:rsid w:val="00514F29"/>
    <w:rsid w:val="005160E0"/>
    <w:rsid w:val="00521A15"/>
    <w:rsid w:val="00535745"/>
    <w:rsid w:val="00556C8E"/>
    <w:rsid w:val="00577E04"/>
    <w:rsid w:val="00582DBB"/>
    <w:rsid w:val="00583331"/>
    <w:rsid w:val="005A0FB5"/>
    <w:rsid w:val="005C6168"/>
    <w:rsid w:val="005C6F97"/>
    <w:rsid w:val="005F4F0D"/>
    <w:rsid w:val="00602694"/>
    <w:rsid w:val="0060352D"/>
    <w:rsid w:val="00604D17"/>
    <w:rsid w:val="00605301"/>
    <w:rsid w:val="00607634"/>
    <w:rsid w:val="00607D5B"/>
    <w:rsid w:val="006120B9"/>
    <w:rsid w:val="0061335E"/>
    <w:rsid w:val="00615768"/>
    <w:rsid w:val="0063571A"/>
    <w:rsid w:val="00636304"/>
    <w:rsid w:val="00636790"/>
    <w:rsid w:val="00637822"/>
    <w:rsid w:val="0064097E"/>
    <w:rsid w:val="00652A85"/>
    <w:rsid w:val="006543DF"/>
    <w:rsid w:val="006571AE"/>
    <w:rsid w:val="00666E5D"/>
    <w:rsid w:val="006A15ED"/>
    <w:rsid w:val="006B47E5"/>
    <w:rsid w:val="006C220E"/>
    <w:rsid w:val="006C2E81"/>
    <w:rsid w:val="006C3A08"/>
    <w:rsid w:val="006D1A33"/>
    <w:rsid w:val="006F13F8"/>
    <w:rsid w:val="006F20E3"/>
    <w:rsid w:val="00711CE6"/>
    <w:rsid w:val="0073356D"/>
    <w:rsid w:val="00741B66"/>
    <w:rsid w:val="0075215A"/>
    <w:rsid w:val="007660C2"/>
    <w:rsid w:val="00771EFF"/>
    <w:rsid w:val="00775DF9"/>
    <w:rsid w:val="007807D1"/>
    <w:rsid w:val="00781FE6"/>
    <w:rsid w:val="007824BE"/>
    <w:rsid w:val="00790F65"/>
    <w:rsid w:val="00793203"/>
    <w:rsid w:val="0079602B"/>
    <w:rsid w:val="00797F9F"/>
    <w:rsid w:val="007A047B"/>
    <w:rsid w:val="007A0547"/>
    <w:rsid w:val="007C1F46"/>
    <w:rsid w:val="007C795E"/>
    <w:rsid w:val="007C7DB6"/>
    <w:rsid w:val="007D269D"/>
    <w:rsid w:val="007D308C"/>
    <w:rsid w:val="007E7E16"/>
    <w:rsid w:val="007F5649"/>
    <w:rsid w:val="00802D32"/>
    <w:rsid w:val="0080480D"/>
    <w:rsid w:val="0080738D"/>
    <w:rsid w:val="0081340F"/>
    <w:rsid w:val="008268DF"/>
    <w:rsid w:val="00830DCC"/>
    <w:rsid w:val="008315D2"/>
    <w:rsid w:val="0083625B"/>
    <w:rsid w:val="008457C5"/>
    <w:rsid w:val="00851BDB"/>
    <w:rsid w:val="00854FC2"/>
    <w:rsid w:val="00860853"/>
    <w:rsid w:val="008657F0"/>
    <w:rsid w:val="00884773"/>
    <w:rsid w:val="00890628"/>
    <w:rsid w:val="008B40DE"/>
    <w:rsid w:val="008D5A13"/>
    <w:rsid w:val="008E254F"/>
    <w:rsid w:val="00900B2A"/>
    <w:rsid w:val="00901080"/>
    <w:rsid w:val="00910A9D"/>
    <w:rsid w:val="00911F9E"/>
    <w:rsid w:val="00914BF2"/>
    <w:rsid w:val="00915F85"/>
    <w:rsid w:val="0093237D"/>
    <w:rsid w:val="0093432E"/>
    <w:rsid w:val="00934E64"/>
    <w:rsid w:val="00936E23"/>
    <w:rsid w:val="00941773"/>
    <w:rsid w:val="00942B5E"/>
    <w:rsid w:val="009445B9"/>
    <w:rsid w:val="00954D34"/>
    <w:rsid w:val="0095597C"/>
    <w:rsid w:val="00975CFE"/>
    <w:rsid w:val="009823B7"/>
    <w:rsid w:val="009A40E8"/>
    <w:rsid w:val="009B0F70"/>
    <w:rsid w:val="009C46FF"/>
    <w:rsid w:val="009D3580"/>
    <w:rsid w:val="009D607D"/>
    <w:rsid w:val="009E05B6"/>
    <w:rsid w:val="009E1487"/>
    <w:rsid w:val="009E1881"/>
    <w:rsid w:val="009E6CDD"/>
    <w:rsid w:val="009F2EA5"/>
    <w:rsid w:val="00A02F03"/>
    <w:rsid w:val="00A053AB"/>
    <w:rsid w:val="00A119C9"/>
    <w:rsid w:val="00A24750"/>
    <w:rsid w:val="00A25A10"/>
    <w:rsid w:val="00A26B4A"/>
    <w:rsid w:val="00A32A74"/>
    <w:rsid w:val="00A445F2"/>
    <w:rsid w:val="00A57E51"/>
    <w:rsid w:val="00A67C77"/>
    <w:rsid w:val="00A735ED"/>
    <w:rsid w:val="00AA6791"/>
    <w:rsid w:val="00AA706A"/>
    <w:rsid w:val="00AB1A19"/>
    <w:rsid w:val="00AB272C"/>
    <w:rsid w:val="00AB27BF"/>
    <w:rsid w:val="00AB571A"/>
    <w:rsid w:val="00AB60D9"/>
    <w:rsid w:val="00AC7C42"/>
    <w:rsid w:val="00AF7B7B"/>
    <w:rsid w:val="00B136B1"/>
    <w:rsid w:val="00B41E14"/>
    <w:rsid w:val="00B43002"/>
    <w:rsid w:val="00B5128F"/>
    <w:rsid w:val="00B528BE"/>
    <w:rsid w:val="00B57CBC"/>
    <w:rsid w:val="00B62C94"/>
    <w:rsid w:val="00B6754C"/>
    <w:rsid w:val="00B679D3"/>
    <w:rsid w:val="00B71F7F"/>
    <w:rsid w:val="00B977F3"/>
    <w:rsid w:val="00BA08D3"/>
    <w:rsid w:val="00BA2909"/>
    <w:rsid w:val="00BB23BD"/>
    <w:rsid w:val="00BC66E0"/>
    <w:rsid w:val="00BF1F55"/>
    <w:rsid w:val="00C11C57"/>
    <w:rsid w:val="00C12104"/>
    <w:rsid w:val="00C1393A"/>
    <w:rsid w:val="00C158ED"/>
    <w:rsid w:val="00C17963"/>
    <w:rsid w:val="00C230C2"/>
    <w:rsid w:val="00C34E05"/>
    <w:rsid w:val="00C370B2"/>
    <w:rsid w:val="00C45006"/>
    <w:rsid w:val="00C533F0"/>
    <w:rsid w:val="00C53812"/>
    <w:rsid w:val="00C56159"/>
    <w:rsid w:val="00C57261"/>
    <w:rsid w:val="00C64E03"/>
    <w:rsid w:val="00C650BA"/>
    <w:rsid w:val="00C70708"/>
    <w:rsid w:val="00C736ED"/>
    <w:rsid w:val="00C73F74"/>
    <w:rsid w:val="00C74493"/>
    <w:rsid w:val="00C9035A"/>
    <w:rsid w:val="00C94A6C"/>
    <w:rsid w:val="00CD06F8"/>
    <w:rsid w:val="00CD1840"/>
    <w:rsid w:val="00CD2255"/>
    <w:rsid w:val="00CE5D5C"/>
    <w:rsid w:val="00CF3611"/>
    <w:rsid w:val="00D048A7"/>
    <w:rsid w:val="00D1214F"/>
    <w:rsid w:val="00D12A6D"/>
    <w:rsid w:val="00D207E0"/>
    <w:rsid w:val="00D211A5"/>
    <w:rsid w:val="00D27189"/>
    <w:rsid w:val="00D32353"/>
    <w:rsid w:val="00D410D7"/>
    <w:rsid w:val="00D41B0A"/>
    <w:rsid w:val="00D4272F"/>
    <w:rsid w:val="00D44BF4"/>
    <w:rsid w:val="00D53F63"/>
    <w:rsid w:val="00D644CA"/>
    <w:rsid w:val="00D66961"/>
    <w:rsid w:val="00D67167"/>
    <w:rsid w:val="00D7200E"/>
    <w:rsid w:val="00DA0850"/>
    <w:rsid w:val="00DA32A4"/>
    <w:rsid w:val="00DB2157"/>
    <w:rsid w:val="00DB3C15"/>
    <w:rsid w:val="00DC0FA2"/>
    <w:rsid w:val="00DC43F3"/>
    <w:rsid w:val="00DC4436"/>
    <w:rsid w:val="00DD143C"/>
    <w:rsid w:val="00DD1E28"/>
    <w:rsid w:val="00DD3680"/>
    <w:rsid w:val="00DD5211"/>
    <w:rsid w:val="00DD7FE9"/>
    <w:rsid w:val="00DF2358"/>
    <w:rsid w:val="00DF5CD7"/>
    <w:rsid w:val="00DF71E2"/>
    <w:rsid w:val="00E01D47"/>
    <w:rsid w:val="00E0305A"/>
    <w:rsid w:val="00E06229"/>
    <w:rsid w:val="00E07F20"/>
    <w:rsid w:val="00E1328D"/>
    <w:rsid w:val="00E153B9"/>
    <w:rsid w:val="00E30F3C"/>
    <w:rsid w:val="00E31B59"/>
    <w:rsid w:val="00E406F7"/>
    <w:rsid w:val="00E518F5"/>
    <w:rsid w:val="00E53019"/>
    <w:rsid w:val="00E5489C"/>
    <w:rsid w:val="00E81DB9"/>
    <w:rsid w:val="00E953A1"/>
    <w:rsid w:val="00EA355F"/>
    <w:rsid w:val="00EC0A26"/>
    <w:rsid w:val="00ED7711"/>
    <w:rsid w:val="00EE2163"/>
    <w:rsid w:val="00EE5300"/>
    <w:rsid w:val="00F047CA"/>
    <w:rsid w:val="00F0698D"/>
    <w:rsid w:val="00F07035"/>
    <w:rsid w:val="00F17529"/>
    <w:rsid w:val="00F26BF0"/>
    <w:rsid w:val="00F42889"/>
    <w:rsid w:val="00F54F3C"/>
    <w:rsid w:val="00F56DC9"/>
    <w:rsid w:val="00F64E29"/>
    <w:rsid w:val="00F660D9"/>
    <w:rsid w:val="00F67869"/>
    <w:rsid w:val="00F82095"/>
    <w:rsid w:val="00F82418"/>
    <w:rsid w:val="00F849F9"/>
    <w:rsid w:val="00F876B3"/>
    <w:rsid w:val="00FB770C"/>
    <w:rsid w:val="00FC4B9B"/>
    <w:rsid w:val="00FC6C5C"/>
    <w:rsid w:val="00FD6513"/>
    <w:rsid w:val="00FE153F"/>
    <w:rsid w:val="00FE30E5"/>
    <w:rsid w:val="00FE3FFB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DEA"/>
  </w:style>
  <w:style w:type="paragraph" w:styleId="a5">
    <w:name w:val="footer"/>
    <w:basedOn w:val="a"/>
    <w:link w:val="a6"/>
    <w:uiPriority w:val="99"/>
    <w:unhideWhenUsed/>
    <w:rsid w:val="0043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DEA"/>
  </w:style>
  <w:style w:type="table" w:styleId="a7">
    <w:name w:val="Table Grid"/>
    <w:basedOn w:val="a1"/>
    <w:uiPriority w:val="59"/>
    <w:rsid w:val="00D2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EB480-F025-4325-B8DA-3EA32CE4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12212</TotalTime>
  <Pages>12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117</cp:revision>
  <cp:lastPrinted>2021-03-09T14:49:00Z</cp:lastPrinted>
  <dcterms:created xsi:type="dcterms:W3CDTF">2021-01-04T17:23:00Z</dcterms:created>
  <dcterms:modified xsi:type="dcterms:W3CDTF">2021-03-14T11:34:00Z</dcterms:modified>
</cp:coreProperties>
</file>