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A0" w:rsidRPr="00815BA0" w:rsidRDefault="00815BA0" w:rsidP="00815BA0">
      <w:pPr>
        <w:shd w:val="clear" w:color="auto" w:fill="FFFFFF"/>
        <w:spacing w:line="22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b/>
          <w:bCs/>
          <w:spacing w:val="-5"/>
          <w:sz w:val="22"/>
          <w:szCs w:val="22"/>
        </w:rPr>
        <w:t>ИМКАП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Производитель: </w:t>
      </w:r>
      <w:r w:rsidRPr="00815BA0">
        <w:rPr>
          <w:rFonts w:ascii="Times New Roman" w:hAnsi="Times New Roman" w:cs="Times New Roman"/>
          <w:sz w:val="22"/>
          <w:szCs w:val="22"/>
        </w:rPr>
        <w:t>Россия, ООО «</w:t>
      </w:r>
      <w:proofErr w:type="spellStart"/>
      <w:r w:rsidRPr="00815BA0">
        <w:rPr>
          <w:rFonts w:ascii="Times New Roman" w:hAnsi="Times New Roman" w:cs="Times New Roman"/>
          <w:sz w:val="22"/>
          <w:szCs w:val="22"/>
        </w:rPr>
        <w:t>Оптисалт</w:t>
      </w:r>
      <w:proofErr w:type="spellEnd"/>
      <w:r w:rsidRPr="00815BA0">
        <w:rPr>
          <w:rFonts w:ascii="Times New Roman" w:hAnsi="Times New Roman" w:cs="Times New Roman"/>
          <w:sz w:val="22"/>
          <w:szCs w:val="22"/>
        </w:rPr>
        <w:t>»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b/>
          <w:i/>
          <w:sz w:val="22"/>
          <w:szCs w:val="22"/>
        </w:rPr>
        <w:t xml:space="preserve">Форма выпуска: </w:t>
      </w:r>
      <w:r w:rsidRPr="00815BA0">
        <w:rPr>
          <w:rFonts w:ascii="Times New Roman" w:hAnsi="Times New Roman" w:cs="Times New Roman"/>
          <w:spacing w:val="-2"/>
          <w:sz w:val="22"/>
          <w:szCs w:val="22"/>
        </w:rPr>
        <w:t>60 таблеток по 500 мг.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Способ применения: </w:t>
      </w:r>
      <w:r w:rsidRPr="00815BA0">
        <w:rPr>
          <w:rFonts w:ascii="Times New Roman" w:hAnsi="Times New Roman" w:cs="Times New Roman"/>
          <w:sz w:val="22"/>
          <w:szCs w:val="22"/>
        </w:rPr>
        <w:t>по 1 таблетке 2 раза в день.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b/>
          <w:bCs/>
          <w:i/>
          <w:iCs/>
          <w:spacing w:val="-8"/>
          <w:sz w:val="22"/>
          <w:szCs w:val="22"/>
        </w:rPr>
        <w:t xml:space="preserve">Свидетельство о государственной регистрации: </w:t>
      </w:r>
      <w:r w:rsidRPr="00815BA0">
        <w:rPr>
          <w:rFonts w:ascii="Times New Roman" w:hAnsi="Times New Roman" w:cs="Times New Roman"/>
          <w:sz w:val="22"/>
          <w:szCs w:val="22"/>
          <w:lang w:val="en-US"/>
        </w:rPr>
        <w:t>RU</w:t>
      </w:r>
      <w:r w:rsidR="00BA5436">
        <w:rPr>
          <w:rFonts w:ascii="Times New Roman" w:hAnsi="Times New Roman" w:cs="Times New Roman"/>
          <w:sz w:val="22"/>
          <w:szCs w:val="22"/>
        </w:rPr>
        <w:t>.77.99.</w:t>
      </w:r>
      <w:r w:rsidR="00BA5436" w:rsidRPr="00BA5436">
        <w:rPr>
          <w:rFonts w:ascii="Times New Roman" w:hAnsi="Times New Roman" w:cs="Times New Roman"/>
          <w:sz w:val="22"/>
          <w:szCs w:val="22"/>
        </w:rPr>
        <w:t>32</w:t>
      </w:r>
      <w:r w:rsidRPr="00815BA0">
        <w:rPr>
          <w:rFonts w:ascii="Times New Roman" w:hAnsi="Times New Roman" w:cs="Times New Roman"/>
          <w:sz w:val="22"/>
          <w:szCs w:val="22"/>
        </w:rPr>
        <w:t>.003.</w:t>
      </w:r>
      <w:r w:rsidRPr="00815BA0">
        <w:rPr>
          <w:rFonts w:ascii="Times New Roman" w:hAnsi="Times New Roman" w:cs="Times New Roman"/>
          <w:sz w:val="22"/>
          <w:szCs w:val="22"/>
          <w:lang w:val="en-US"/>
        </w:rPr>
        <w:t>E</w:t>
      </w:r>
      <w:r w:rsidR="00BA5436">
        <w:rPr>
          <w:rFonts w:ascii="Times New Roman" w:hAnsi="Times New Roman" w:cs="Times New Roman"/>
          <w:sz w:val="22"/>
          <w:szCs w:val="22"/>
        </w:rPr>
        <w:t>.00</w:t>
      </w:r>
      <w:r w:rsidR="00BA5436" w:rsidRPr="00BA5436">
        <w:rPr>
          <w:rFonts w:ascii="Times New Roman" w:hAnsi="Times New Roman" w:cs="Times New Roman"/>
          <w:sz w:val="22"/>
          <w:szCs w:val="22"/>
        </w:rPr>
        <w:t>2766</w:t>
      </w:r>
      <w:r w:rsidR="00BA5436">
        <w:rPr>
          <w:rFonts w:ascii="Times New Roman" w:hAnsi="Times New Roman" w:cs="Times New Roman"/>
          <w:sz w:val="22"/>
          <w:szCs w:val="22"/>
        </w:rPr>
        <w:t>.0</w:t>
      </w:r>
      <w:r w:rsidR="00BA5436" w:rsidRPr="00BA5436">
        <w:rPr>
          <w:rFonts w:ascii="Times New Roman" w:hAnsi="Times New Roman" w:cs="Times New Roman"/>
          <w:sz w:val="22"/>
          <w:szCs w:val="22"/>
        </w:rPr>
        <w:t>2</w:t>
      </w:r>
      <w:r w:rsidR="00BA5436">
        <w:rPr>
          <w:rFonts w:ascii="Times New Roman" w:hAnsi="Times New Roman" w:cs="Times New Roman"/>
          <w:sz w:val="22"/>
          <w:szCs w:val="22"/>
        </w:rPr>
        <w:t>.1</w:t>
      </w:r>
      <w:r w:rsidR="00BA5436" w:rsidRPr="00BA5436">
        <w:rPr>
          <w:rFonts w:ascii="Times New Roman" w:hAnsi="Times New Roman" w:cs="Times New Roman"/>
          <w:sz w:val="22"/>
          <w:szCs w:val="22"/>
        </w:rPr>
        <w:t>5</w:t>
      </w:r>
      <w:r w:rsidRPr="00815BA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b/>
          <w:i/>
          <w:spacing w:val="-1"/>
          <w:sz w:val="22"/>
          <w:szCs w:val="22"/>
        </w:rPr>
        <w:t>Действие препарата:</w:t>
      </w:r>
      <w:r w:rsidRPr="00815BA0">
        <w:rPr>
          <w:rFonts w:ascii="Times New Roman" w:hAnsi="Times New Roman" w:cs="Times New Roman"/>
          <w:spacing w:val="-1"/>
          <w:sz w:val="22"/>
          <w:szCs w:val="22"/>
        </w:rPr>
        <w:t xml:space="preserve"> Препарат оказывает общеукрепляющее действие, способствует </w:t>
      </w:r>
      <w:r w:rsidRPr="00815BA0">
        <w:rPr>
          <w:rFonts w:ascii="Times New Roman" w:hAnsi="Times New Roman" w:cs="Times New Roman"/>
          <w:sz w:val="22"/>
          <w:szCs w:val="22"/>
        </w:rPr>
        <w:t xml:space="preserve">снижению уровня холестерина, склонности крови к </w:t>
      </w:r>
      <w:proofErr w:type="spellStart"/>
      <w:r w:rsidRPr="00815BA0">
        <w:rPr>
          <w:rFonts w:ascii="Times New Roman" w:hAnsi="Times New Roman" w:cs="Times New Roman"/>
          <w:sz w:val="22"/>
          <w:szCs w:val="22"/>
        </w:rPr>
        <w:t>тромбообразованию</w:t>
      </w:r>
      <w:proofErr w:type="spellEnd"/>
      <w:r w:rsidRPr="00815BA0">
        <w:rPr>
          <w:rFonts w:ascii="Times New Roman" w:hAnsi="Times New Roman" w:cs="Times New Roman"/>
          <w:sz w:val="22"/>
          <w:szCs w:val="22"/>
        </w:rPr>
        <w:t>, улучшает функции кишечника при запорах, под</w:t>
      </w:r>
      <w:r w:rsidRPr="00815BA0">
        <w:rPr>
          <w:rFonts w:ascii="Times New Roman" w:hAnsi="Times New Roman" w:cs="Times New Roman"/>
          <w:sz w:val="22"/>
          <w:szCs w:val="22"/>
        </w:rPr>
        <w:softHyphen/>
      </w:r>
      <w:r w:rsidRPr="00815BA0">
        <w:rPr>
          <w:rFonts w:ascii="Times New Roman" w:hAnsi="Times New Roman" w:cs="Times New Roman"/>
          <w:spacing w:val="-3"/>
          <w:sz w:val="22"/>
          <w:szCs w:val="22"/>
        </w:rPr>
        <w:t xml:space="preserve">держивает </w:t>
      </w:r>
      <w:proofErr w:type="spellStart"/>
      <w:r w:rsidRPr="00815BA0">
        <w:rPr>
          <w:rFonts w:ascii="Times New Roman" w:hAnsi="Times New Roman" w:cs="Times New Roman"/>
          <w:spacing w:val="-3"/>
          <w:sz w:val="22"/>
          <w:szCs w:val="22"/>
        </w:rPr>
        <w:t>антиоксидантный</w:t>
      </w:r>
      <w:proofErr w:type="spellEnd"/>
      <w:r w:rsidRPr="00815BA0">
        <w:rPr>
          <w:rFonts w:ascii="Times New Roman" w:hAnsi="Times New Roman" w:cs="Times New Roman"/>
          <w:spacing w:val="-3"/>
          <w:sz w:val="22"/>
          <w:szCs w:val="22"/>
        </w:rPr>
        <w:t xml:space="preserve"> статус организма, а также принимает </w:t>
      </w:r>
      <w:r w:rsidRPr="00815BA0">
        <w:rPr>
          <w:rFonts w:ascii="Times New Roman" w:hAnsi="Times New Roman" w:cs="Times New Roman"/>
          <w:spacing w:val="-5"/>
          <w:sz w:val="22"/>
          <w:szCs w:val="22"/>
        </w:rPr>
        <w:t xml:space="preserve">участие в формировании коллагена, способствует стабилизации стенок </w:t>
      </w:r>
      <w:proofErr w:type="spellStart"/>
      <w:r w:rsidRPr="00815BA0">
        <w:rPr>
          <w:rFonts w:ascii="Times New Roman" w:hAnsi="Times New Roman" w:cs="Times New Roman"/>
          <w:spacing w:val="-3"/>
          <w:sz w:val="22"/>
          <w:szCs w:val="22"/>
        </w:rPr>
        <w:t>артериол</w:t>
      </w:r>
      <w:proofErr w:type="spellEnd"/>
      <w:r w:rsidRPr="00815BA0">
        <w:rPr>
          <w:rFonts w:ascii="Times New Roman" w:hAnsi="Times New Roman" w:cs="Times New Roman"/>
          <w:spacing w:val="-3"/>
          <w:sz w:val="22"/>
          <w:szCs w:val="22"/>
        </w:rPr>
        <w:t xml:space="preserve"> и капилляров, уменьшая их ломкость и проницаемость, </w:t>
      </w:r>
      <w:r w:rsidRPr="00815BA0">
        <w:rPr>
          <w:rFonts w:ascii="Times New Roman" w:hAnsi="Times New Roman" w:cs="Times New Roman"/>
          <w:spacing w:val="-1"/>
          <w:sz w:val="22"/>
          <w:szCs w:val="22"/>
        </w:rPr>
        <w:t xml:space="preserve">оказывает разностороннее воздействие на </w:t>
      </w:r>
      <w:proofErr w:type="spellStart"/>
      <w:r w:rsidRPr="00815BA0">
        <w:rPr>
          <w:rFonts w:ascii="Times New Roman" w:hAnsi="Times New Roman" w:cs="Times New Roman"/>
          <w:spacing w:val="-1"/>
          <w:sz w:val="22"/>
          <w:szCs w:val="22"/>
        </w:rPr>
        <w:t>сердечно-сосудистую</w:t>
      </w:r>
      <w:proofErr w:type="spellEnd"/>
      <w:r w:rsidRPr="00815BA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15BA0">
        <w:rPr>
          <w:rFonts w:ascii="Times New Roman" w:hAnsi="Times New Roman" w:cs="Times New Roman"/>
          <w:sz w:val="22"/>
          <w:szCs w:val="22"/>
        </w:rPr>
        <w:t>систему.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spacing w:val="-4"/>
          <w:sz w:val="22"/>
          <w:szCs w:val="22"/>
        </w:rPr>
        <w:t xml:space="preserve">Регулярное применение </w:t>
      </w:r>
      <w:proofErr w:type="spellStart"/>
      <w:r w:rsidRPr="00815BA0">
        <w:rPr>
          <w:rFonts w:ascii="Times New Roman" w:hAnsi="Times New Roman" w:cs="Times New Roman"/>
          <w:spacing w:val="-4"/>
          <w:sz w:val="22"/>
          <w:szCs w:val="22"/>
        </w:rPr>
        <w:t>Имкапа</w:t>
      </w:r>
      <w:proofErr w:type="spellEnd"/>
      <w:r w:rsidRPr="00815BA0">
        <w:rPr>
          <w:rFonts w:ascii="Times New Roman" w:hAnsi="Times New Roman" w:cs="Times New Roman"/>
          <w:spacing w:val="-4"/>
          <w:sz w:val="22"/>
          <w:szCs w:val="22"/>
        </w:rPr>
        <w:t xml:space="preserve"> способствует снижению холестерина липопротеидов низкой плотности и одновременно повышению уровня </w:t>
      </w:r>
      <w:r w:rsidRPr="00815BA0">
        <w:rPr>
          <w:rFonts w:ascii="Times New Roman" w:hAnsi="Times New Roman" w:cs="Times New Roman"/>
          <w:sz w:val="22"/>
          <w:szCs w:val="22"/>
        </w:rPr>
        <w:t xml:space="preserve">холестерина высокой плотности. Это обусловлено прямым </w:t>
      </w:r>
      <w:r w:rsidRPr="00815BA0">
        <w:rPr>
          <w:rFonts w:ascii="Times New Roman" w:hAnsi="Times New Roman" w:cs="Times New Roman"/>
          <w:spacing w:val="-2"/>
          <w:sz w:val="22"/>
          <w:szCs w:val="22"/>
        </w:rPr>
        <w:t xml:space="preserve">воздействием препарата на метаболизм холестерина, в результате </w:t>
      </w:r>
      <w:r w:rsidRPr="00815BA0">
        <w:rPr>
          <w:rFonts w:ascii="Times New Roman" w:hAnsi="Times New Roman" w:cs="Times New Roman"/>
          <w:spacing w:val="-5"/>
          <w:sz w:val="22"/>
          <w:szCs w:val="22"/>
        </w:rPr>
        <w:t xml:space="preserve">чего он трансформируется в желчные кислоты. Значительно снижается </w:t>
      </w:r>
      <w:r w:rsidRPr="00815BA0">
        <w:rPr>
          <w:rFonts w:ascii="Times New Roman" w:hAnsi="Times New Roman" w:cs="Times New Roman"/>
          <w:spacing w:val="-3"/>
          <w:sz w:val="22"/>
          <w:szCs w:val="22"/>
        </w:rPr>
        <w:t>риск артериальной гипертензии.</w:t>
      </w:r>
    </w:p>
    <w:p w:rsidR="00815BA0" w:rsidRPr="00815BA0" w:rsidRDefault="00815BA0" w:rsidP="00815BA0">
      <w:pPr>
        <w:shd w:val="clear" w:color="auto" w:fill="FFFFFF"/>
        <w:tabs>
          <w:tab w:val="left" w:pos="2830"/>
        </w:tabs>
        <w:spacing w:line="220" w:lineRule="exact"/>
        <w:ind w:firstLine="284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815BA0">
        <w:rPr>
          <w:rFonts w:ascii="Times New Roman" w:hAnsi="Times New Roman" w:cs="Times New Roman"/>
          <w:spacing w:val="-2"/>
          <w:sz w:val="22"/>
          <w:szCs w:val="22"/>
        </w:rPr>
        <w:t xml:space="preserve">Витамины группы В участвуют в липидном и углеводном обмене. </w:t>
      </w:r>
      <w:r w:rsidRPr="00815BA0">
        <w:rPr>
          <w:rFonts w:ascii="Times New Roman" w:hAnsi="Times New Roman" w:cs="Times New Roman"/>
          <w:sz w:val="22"/>
          <w:szCs w:val="22"/>
        </w:rPr>
        <w:t xml:space="preserve">Витамин А и </w:t>
      </w:r>
      <w:proofErr w:type="spellStart"/>
      <w:r w:rsidRPr="00815BA0">
        <w:rPr>
          <w:rFonts w:ascii="Times New Roman" w:hAnsi="Times New Roman" w:cs="Times New Roman"/>
          <w:sz w:val="22"/>
          <w:szCs w:val="22"/>
        </w:rPr>
        <w:t>каротиноиды</w:t>
      </w:r>
      <w:proofErr w:type="spellEnd"/>
      <w:r w:rsidRPr="00815BA0">
        <w:rPr>
          <w:rFonts w:ascii="Times New Roman" w:hAnsi="Times New Roman" w:cs="Times New Roman"/>
          <w:sz w:val="22"/>
          <w:szCs w:val="22"/>
        </w:rPr>
        <w:t xml:space="preserve"> относятся к группе </w:t>
      </w:r>
      <w:proofErr w:type="spellStart"/>
      <w:r w:rsidRPr="00815BA0">
        <w:rPr>
          <w:rFonts w:ascii="Times New Roman" w:hAnsi="Times New Roman" w:cs="Times New Roman"/>
          <w:sz w:val="22"/>
          <w:szCs w:val="22"/>
        </w:rPr>
        <w:t>липофильных</w:t>
      </w:r>
      <w:proofErr w:type="spellEnd"/>
      <w:r w:rsidRPr="00815BA0">
        <w:rPr>
          <w:rFonts w:ascii="Times New Roman" w:hAnsi="Times New Roman" w:cs="Times New Roman"/>
          <w:sz w:val="22"/>
          <w:szCs w:val="22"/>
        </w:rPr>
        <w:t xml:space="preserve"> </w:t>
      </w:r>
      <w:r w:rsidRPr="00815BA0">
        <w:rPr>
          <w:rFonts w:ascii="Times New Roman" w:hAnsi="Times New Roman" w:cs="Times New Roman"/>
          <w:spacing w:val="-5"/>
          <w:sz w:val="22"/>
          <w:szCs w:val="22"/>
        </w:rPr>
        <w:t xml:space="preserve">антиоксидантов и реализуют своё биологическое действие в липидном </w:t>
      </w:r>
      <w:r w:rsidRPr="00815BA0">
        <w:rPr>
          <w:rFonts w:ascii="Times New Roman" w:hAnsi="Times New Roman" w:cs="Times New Roman"/>
          <w:spacing w:val="-4"/>
          <w:sz w:val="22"/>
          <w:szCs w:val="22"/>
        </w:rPr>
        <w:t>слое клеточных мембран и липопротеидных частицах.</w:t>
      </w:r>
    </w:p>
    <w:p w:rsidR="00815BA0" w:rsidRPr="00815BA0" w:rsidRDefault="00815BA0" w:rsidP="00815BA0">
      <w:pPr>
        <w:shd w:val="clear" w:color="auto" w:fill="FFFFFF"/>
        <w:tabs>
          <w:tab w:val="left" w:pos="2830"/>
        </w:tabs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spacing w:val="-2"/>
          <w:sz w:val="22"/>
          <w:szCs w:val="22"/>
        </w:rPr>
        <w:t xml:space="preserve">На сегодняшний день имеются достаточно убедительные данные о </w:t>
      </w:r>
      <w:r w:rsidRPr="00815BA0">
        <w:rPr>
          <w:rFonts w:ascii="Times New Roman" w:hAnsi="Times New Roman" w:cs="Times New Roman"/>
          <w:spacing w:val="-3"/>
          <w:sz w:val="22"/>
          <w:szCs w:val="22"/>
        </w:rPr>
        <w:t>том, что длительный приём профилактических доз В-каротина сопровождается    достоверным</w:t>
      </w:r>
      <w:r w:rsidRPr="00815BA0">
        <w:rPr>
          <w:rFonts w:ascii="Times New Roman" w:hAnsi="Times New Roman" w:cs="Times New Roman"/>
          <w:sz w:val="22"/>
          <w:szCs w:val="22"/>
        </w:rPr>
        <w:tab/>
      </w:r>
      <w:r w:rsidRPr="00815BA0">
        <w:rPr>
          <w:rFonts w:ascii="Times New Roman" w:hAnsi="Times New Roman" w:cs="Times New Roman"/>
          <w:spacing w:val="-4"/>
          <w:sz w:val="22"/>
          <w:szCs w:val="22"/>
        </w:rPr>
        <w:t xml:space="preserve">снижением риска     развития атеросклероза, ИБС и других </w:t>
      </w:r>
      <w:proofErr w:type="spellStart"/>
      <w:r w:rsidRPr="00815BA0">
        <w:rPr>
          <w:rFonts w:ascii="Times New Roman" w:hAnsi="Times New Roman" w:cs="Times New Roman"/>
          <w:spacing w:val="-4"/>
          <w:sz w:val="22"/>
          <w:szCs w:val="22"/>
        </w:rPr>
        <w:t>сердечно-сосудистых</w:t>
      </w:r>
      <w:proofErr w:type="spellEnd"/>
      <w:r w:rsidRPr="00815BA0">
        <w:rPr>
          <w:rFonts w:ascii="Times New Roman" w:hAnsi="Times New Roman" w:cs="Times New Roman"/>
          <w:spacing w:val="-4"/>
          <w:sz w:val="22"/>
          <w:szCs w:val="22"/>
        </w:rPr>
        <w:t xml:space="preserve"> заболеваний. </w:t>
      </w:r>
      <w:r w:rsidRPr="00815BA0">
        <w:rPr>
          <w:rFonts w:ascii="Times New Roman" w:hAnsi="Times New Roman" w:cs="Times New Roman"/>
          <w:spacing w:val="-3"/>
          <w:sz w:val="22"/>
          <w:szCs w:val="22"/>
        </w:rPr>
        <w:t xml:space="preserve">Лечебно-профилактическая эффективность В-каротина наиболее </w:t>
      </w:r>
      <w:r w:rsidRPr="00815BA0">
        <w:rPr>
          <w:rFonts w:ascii="Times New Roman" w:hAnsi="Times New Roman" w:cs="Times New Roman"/>
          <w:sz w:val="22"/>
          <w:szCs w:val="22"/>
        </w:rPr>
        <w:t>чётко проявляется у курильщиков, у которых концентрация этого антиоксиданта в крови бывает особо низкой.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spacing w:val="-3"/>
          <w:sz w:val="22"/>
          <w:szCs w:val="22"/>
        </w:rPr>
        <w:t xml:space="preserve">Экстракт виноградных косточек содержит флавоны (катехины) </w:t>
      </w:r>
      <w:proofErr w:type="spellStart"/>
      <w:r w:rsidRPr="00815BA0">
        <w:rPr>
          <w:rFonts w:ascii="Times New Roman" w:hAnsi="Times New Roman" w:cs="Times New Roman"/>
          <w:sz w:val="22"/>
          <w:szCs w:val="22"/>
        </w:rPr>
        <w:t>проантоцианидины</w:t>
      </w:r>
      <w:proofErr w:type="spellEnd"/>
      <w:r w:rsidRPr="00815BA0">
        <w:rPr>
          <w:rFonts w:ascii="Times New Roman" w:hAnsi="Times New Roman" w:cs="Times New Roman"/>
          <w:sz w:val="22"/>
          <w:szCs w:val="22"/>
        </w:rPr>
        <w:t xml:space="preserve"> - комплексные </w:t>
      </w:r>
      <w:proofErr w:type="spellStart"/>
      <w:r w:rsidRPr="00815BA0">
        <w:rPr>
          <w:rFonts w:ascii="Times New Roman" w:hAnsi="Times New Roman" w:cs="Times New Roman"/>
          <w:sz w:val="22"/>
          <w:szCs w:val="22"/>
        </w:rPr>
        <w:t>флавоноидные</w:t>
      </w:r>
      <w:proofErr w:type="spellEnd"/>
      <w:r w:rsidRPr="00815BA0">
        <w:rPr>
          <w:rFonts w:ascii="Times New Roman" w:hAnsi="Times New Roman" w:cs="Times New Roman"/>
          <w:sz w:val="22"/>
          <w:szCs w:val="22"/>
        </w:rPr>
        <w:t xml:space="preserve"> полимеры, </w:t>
      </w:r>
      <w:r w:rsidRPr="00815BA0">
        <w:rPr>
          <w:rFonts w:ascii="Times New Roman" w:hAnsi="Times New Roman" w:cs="Times New Roman"/>
          <w:spacing w:val="-4"/>
          <w:sz w:val="22"/>
          <w:szCs w:val="22"/>
        </w:rPr>
        <w:t xml:space="preserve">оказывающие </w:t>
      </w:r>
      <w:proofErr w:type="spellStart"/>
      <w:r w:rsidRPr="00815BA0">
        <w:rPr>
          <w:rFonts w:ascii="Times New Roman" w:hAnsi="Times New Roman" w:cs="Times New Roman"/>
          <w:spacing w:val="-4"/>
          <w:sz w:val="22"/>
          <w:szCs w:val="22"/>
        </w:rPr>
        <w:t>капилляроукрепляющее</w:t>
      </w:r>
      <w:proofErr w:type="spellEnd"/>
      <w:r w:rsidRPr="00815BA0">
        <w:rPr>
          <w:rFonts w:ascii="Times New Roman" w:hAnsi="Times New Roman" w:cs="Times New Roman"/>
          <w:spacing w:val="-4"/>
          <w:sz w:val="22"/>
          <w:szCs w:val="22"/>
        </w:rPr>
        <w:t xml:space="preserve">, противовоспалительное и </w:t>
      </w:r>
      <w:proofErr w:type="spellStart"/>
      <w:r w:rsidRPr="00815BA0">
        <w:rPr>
          <w:rFonts w:ascii="Times New Roman" w:hAnsi="Times New Roman" w:cs="Times New Roman"/>
          <w:spacing w:val="-5"/>
          <w:sz w:val="22"/>
          <w:szCs w:val="22"/>
        </w:rPr>
        <w:t>адаптогенное</w:t>
      </w:r>
      <w:proofErr w:type="spellEnd"/>
      <w:r w:rsidRPr="00815BA0">
        <w:rPr>
          <w:rFonts w:ascii="Times New Roman" w:hAnsi="Times New Roman" w:cs="Times New Roman"/>
          <w:spacing w:val="-5"/>
          <w:sz w:val="22"/>
          <w:szCs w:val="22"/>
        </w:rPr>
        <w:t xml:space="preserve"> действие. Известно также, что полифенольные вещества </w:t>
      </w:r>
      <w:r w:rsidRPr="00815BA0">
        <w:rPr>
          <w:rFonts w:ascii="Times New Roman" w:hAnsi="Times New Roman" w:cs="Times New Roman"/>
          <w:spacing w:val="-6"/>
          <w:sz w:val="22"/>
          <w:szCs w:val="22"/>
        </w:rPr>
        <w:t xml:space="preserve">продлевают время агрегации тромбоцитов и свёртывания крови и могут </w:t>
      </w:r>
      <w:r w:rsidRPr="00815BA0">
        <w:rPr>
          <w:rFonts w:ascii="Times New Roman" w:hAnsi="Times New Roman" w:cs="Times New Roman"/>
          <w:sz w:val="22"/>
          <w:szCs w:val="22"/>
        </w:rPr>
        <w:t xml:space="preserve">стимулировать </w:t>
      </w:r>
      <w:proofErr w:type="spellStart"/>
      <w:r w:rsidRPr="00815BA0">
        <w:rPr>
          <w:rFonts w:ascii="Times New Roman" w:hAnsi="Times New Roman" w:cs="Times New Roman"/>
          <w:sz w:val="22"/>
          <w:szCs w:val="22"/>
        </w:rPr>
        <w:t>вазорелаксацию</w:t>
      </w:r>
      <w:proofErr w:type="spellEnd"/>
      <w:r w:rsidRPr="00815BA0">
        <w:rPr>
          <w:rFonts w:ascii="Times New Roman" w:hAnsi="Times New Roman" w:cs="Times New Roman"/>
          <w:sz w:val="22"/>
          <w:szCs w:val="22"/>
        </w:rPr>
        <w:t>.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sz w:val="22"/>
          <w:szCs w:val="22"/>
        </w:rPr>
        <w:t xml:space="preserve">Экстракт </w:t>
      </w:r>
      <w:proofErr w:type="spellStart"/>
      <w:r w:rsidRPr="00815BA0">
        <w:rPr>
          <w:rFonts w:ascii="Times New Roman" w:hAnsi="Times New Roman" w:cs="Times New Roman"/>
          <w:sz w:val="22"/>
          <w:szCs w:val="22"/>
        </w:rPr>
        <w:t>расторопши</w:t>
      </w:r>
      <w:proofErr w:type="spellEnd"/>
      <w:r w:rsidRPr="00815BA0">
        <w:rPr>
          <w:rFonts w:ascii="Times New Roman" w:hAnsi="Times New Roman" w:cs="Times New Roman"/>
          <w:sz w:val="22"/>
          <w:szCs w:val="22"/>
        </w:rPr>
        <w:t xml:space="preserve"> содержит </w:t>
      </w:r>
      <w:proofErr w:type="spellStart"/>
      <w:r w:rsidRPr="00815BA0">
        <w:rPr>
          <w:rFonts w:ascii="Times New Roman" w:hAnsi="Times New Roman" w:cs="Times New Roman"/>
          <w:sz w:val="22"/>
          <w:szCs w:val="22"/>
        </w:rPr>
        <w:t>флавоноиды</w:t>
      </w:r>
      <w:proofErr w:type="spellEnd"/>
      <w:r w:rsidRPr="00815BA0">
        <w:rPr>
          <w:rFonts w:ascii="Times New Roman" w:hAnsi="Times New Roman" w:cs="Times New Roman"/>
          <w:sz w:val="22"/>
          <w:szCs w:val="22"/>
        </w:rPr>
        <w:t xml:space="preserve">, в том числе </w:t>
      </w:r>
      <w:proofErr w:type="spellStart"/>
      <w:r w:rsidRPr="00815BA0">
        <w:rPr>
          <w:rFonts w:ascii="Times New Roman" w:hAnsi="Times New Roman" w:cs="Times New Roman"/>
          <w:spacing w:val="-6"/>
          <w:sz w:val="22"/>
          <w:szCs w:val="22"/>
        </w:rPr>
        <w:t>флаволигнаны</w:t>
      </w:r>
      <w:proofErr w:type="spellEnd"/>
      <w:r w:rsidRPr="00815BA0">
        <w:rPr>
          <w:rFonts w:ascii="Times New Roman" w:hAnsi="Times New Roman" w:cs="Times New Roman"/>
          <w:spacing w:val="-6"/>
          <w:sz w:val="22"/>
          <w:szCs w:val="22"/>
        </w:rPr>
        <w:t xml:space="preserve"> (</w:t>
      </w:r>
      <w:proofErr w:type="spellStart"/>
      <w:r w:rsidRPr="00815BA0">
        <w:rPr>
          <w:rFonts w:ascii="Times New Roman" w:hAnsi="Times New Roman" w:cs="Times New Roman"/>
          <w:spacing w:val="-6"/>
          <w:sz w:val="22"/>
          <w:szCs w:val="22"/>
        </w:rPr>
        <w:t>силибин</w:t>
      </w:r>
      <w:proofErr w:type="spellEnd"/>
      <w:r w:rsidRPr="00815BA0">
        <w:rPr>
          <w:rFonts w:ascii="Times New Roman" w:hAnsi="Times New Roman" w:cs="Times New Roman"/>
          <w:spacing w:val="-6"/>
          <w:sz w:val="22"/>
          <w:szCs w:val="22"/>
        </w:rPr>
        <w:t xml:space="preserve">), флавоны (катехины), слизь, эфирное масло и </w:t>
      </w:r>
      <w:r w:rsidRPr="00815BA0">
        <w:rPr>
          <w:rFonts w:ascii="Times New Roman" w:hAnsi="Times New Roman" w:cs="Times New Roman"/>
          <w:spacing w:val="-3"/>
          <w:sz w:val="22"/>
          <w:szCs w:val="22"/>
        </w:rPr>
        <w:t xml:space="preserve">другие биологически активные вещества и предназначен для </w:t>
      </w:r>
      <w:r w:rsidRPr="00815BA0">
        <w:rPr>
          <w:rFonts w:ascii="Times New Roman" w:hAnsi="Times New Roman" w:cs="Times New Roman"/>
          <w:sz w:val="22"/>
          <w:szCs w:val="22"/>
        </w:rPr>
        <w:t xml:space="preserve">профилактической поддержки печени и её </w:t>
      </w:r>
      <w:proofErr w:type="spellStart"/>
      <w:r w:rsidRPr="00815BA0">
        <w:rPr>
          <w:rFonts w:ascii="Times New Roman" w:hAnsi="Times New Roman" w:cs="Times New Roman"/>
          <w:sz w:val="22"/>
          <w:szCs w:val="22"/>
        </w:rPr>
        <w:t>детоксикационной</w:t>
      </w:r>
      <w:proofErr w:type="spellEnd"/>
      <w:r w:rsidRPr="00815BA0">
        <w:rPr>
          <w:rFonts w:ascii="Times New Roman" w:hAnsi="Times New Roman" w:cs="Times New Roman"/>
          <w:sz w:val="22"/>
          <w:szCs w:val="22"/>
        </w:rPr>
        <w:t xml:space="preserve"> </w:t>
      </w:r>
      <w:r w:rsidRPr="00815BA0">
        <w:rPr>
          <w:rFonts w:ascii="Times New Roman" w:hAnsi="Times New Roman" w:cs="Times New Roman"/>
          <w:spacing w:val="-1"/>
          <w:sz w:val="22"/>
          <w:szCs w:val="22"/>
        </w:rPr>
        <w:t xml:space="preserve">активности - без чего невозможно здоровье всего </w:t>
      </w:r>
      <w:r w:rsidRPr="00815BA0">
        <w:rPr>
          <w:rFonts w:ascii="Times New Roman" w:hAnsi="Times New Roman" w:cs="Times New Roman"/>
          <w:spacing w:val="-5"/>
          <w:sz w:val="22"/>
          <w:szCs w:val="22"/>
        </w:rPr>
        <w:t xml:space="preserve">организма в целом, стабилизирует мембрану клеток, очищает лёгкие от </w:t>
      </w:r>
      <w:r w:rsidRPr="00815BA0">
        <w:rPr>
          <w:rFonts w:ascii="Times New Roman" w:hAnsi="Times New Roman" w:cs="Times New Roman"/>
          <w:sz w:val="22"/>
          <w:szCs w:val="22"/>
        </w:rPr>
        <w:t>токсинов.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spacing w:val="-3"/>
          <w:sz w:val="22"/>
          <w:szCs w:val="22"/>
        </w:rPr>
        <w:t xml:space="preserve">Печень - основной орган очистки организма, через который проходят все «яды» современного образа жизни («неправильная» пища, </w:t>
      </w:r>
      <w:r w:rsidRPr="00815BA0">
        <w:rPr>
          <w:rFonts w:ascii="Times New Roman" w:hAnsi="Times New Roman" w:cs="Times New Roman"/>
          <w:spacing w:val="-5"/>
          <w:sz w:val="22"/>
          <w:szCs w:val="22"/>
        </w:rPr>
        <w:t xml:space="preserve">синтетические лекарственные средства, загрязнённый воздух, алкоголь и т.д.). Доказано, что хорошо работающая печень способна уменьшить </w:t>
      </w:r>
      <w:r w:rsidRPr="00815BA0">
        <w:rPr>
          <w:rFonts w:ascii="Times New Roman" w:hAnsi="Times New Roman" w:cs="Times New Roman"/>
          <w:sz w:val="22"/>
          <w:szCs w:val="22"/>
        </w:rPr>
        <w:t>уровень сахара в крови на 65%.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815BA0">
        <w:rPr>
          <w:rFonts w:ascii="Times New Roman" w:hAnsi="Times New Roman" w:cs="Times New Roman"/>
          <w:sz w:val="22"/>
          <w:szCs w:val="22"/>
        </w:rPr>
        <w:t xml:space="preserve">Клинически доказанными свойствами </w:t>
      </w:r>
      <w:proofErr w:type="spellStart"/>
      <w:r w:rsidRPr="00815BA0">
        <w:rPr>
          <w:rFonts w:ascii="Times New Roman" w:hAnsi="Times New Roman" w:cs="Times New Roman"/>
          <w:sz w:val="22"/>
          <w:szCs w:val="22"/>
        </w:rPr>
        <w:t>расторопши</w:t>
      </w:r>
      <w:proofErr w:type="spellEnd"/>
      <w:r w:rsidRPr="00815BA0">
        <w:rPr>
          <w:rFonts w:ascii="Times New Roman" w:hAnsi="Times New Roman" w:cs="Times New Roman"/>
          <w:sz w:val="22"/>
          <w:szCs w:val="22"/>
        </w:rPr>
        <w:t xml:space="preserve"> являются: </w:t>
      </w:r>
      <w:r w:rsidRPr="00815BA0">
        <w:rPr>
          <w:rFonts w:ascii="Times New Roman" w:hAnsi="Times New Roman" w:cs="Times New Roman"/>
          <w:spacing w:val="-4"/>
          <w:sz w:val="22"/>
          <w:szCs w:val="22"/>
        </w:rPr>
        <w:t xml:space="preserve">выраженное </w:t>
      </w:r>
      <w:proofErr w:type="spellStart"/>
      <w:r w:rsidRPr="00815BA0">
        <w:rPr>
          <w:rFonts w:ascii="Times New Roman" w:hAnsi="Times New Roman" w:cs="Times New Roman"/>
          <w:spacing w:val="-4"/>
          <w:sz w:val="22"/>
          <w:szCs w:val="22"/>
        </w:rPr>
        <w:t>гепатопротекторное</w:t>
      </w:r>
      <w:proofErr w:type="spellEnd"/>
      <w:r w:rsidRPr="00815BA0">
        <w:rPr>
          <w:rFonts w:ascii="Times New Roman" w:hAnsi="Times New Roman" w:cs="Times New Roman"/>
          <w:spacing w:val="-4"/>
          <w:sz w:val="22"/>
          <w:szCs w:val="22"/>
        </w:rPr>
        <w:t xml:space="preserve"> действие - участие в восстановлении </w:t>
      </w:r>
      <w:r w:rsidRPr="00815BA0">
        <w:rPr>
          <w:rFonts w:ascii="Times New Roman" w:hAnsi="Times New Roman" w:cs="Times New Roman"/>
          <w:sz w:val="22"/>
          <w:szCs w:val="22"/>
        </w:rPr>
        <w:t>поражённых токсинами и вирусами клеток печени, противо</w:t>
      </w:r>
      <w:r w:rsidRPr="00815BA0">
        <w:rPr>
          <w:rFonts w:ascii="Times New Roman" w:hAnsi="Times New Roman" w:cs="Times New Roman"/>
          <w:sz w:val="22"/>
          <w:szCs w:val="22"/>
        </w:rPr>
        <w:softHyphen/>
      </w:r>
      <w:r w:rsidRPr="00815BA0">
        <w:rPr>
          <w:rFonts w:ascii="Times New Roman" w:hAnsi="Times New Roman" w:cs="Times New Roman"/>
          <w:spacing w:val="-3"/>
          <w:sz w:val="22"/>
          <w:szCs w:val="22"/>
        </w:rPr>
        <w:t xml:space="preserve">воспалительный и ранозаживляющий эффект при нарушениях в </w:t>
      </w:r>
      <w:r w:rsidRPr="00815BA0">
        <w:rPr>
          <w:rFonts w:ascii="Times New Roman" w:hAnsi="Times New Roman" w:cs="Times New Roman"/>
          <w:sz w:val="22"/>
          <w:szCs w:val="22"/>
        </w:rPr>
        <w:t>желудочно-кишечном тракте.</w:t>
      </w:r>
    </w:p>
    <w:p w:rsidR="00815BA0" w:rsidRPr="00815BA0" w:rsidRDefault="00815BA0" w:rsidP="00815BA0">
      <w:pPr>
        <w:shd w:val="clear" w:color="auto" w:fill="FFFFFF"/>
        <w:tabs>
          <w:tab w:val="left" w:pos="3538"/>
          <w:tab w:val="left" w:pos="4320"/>
        </w:tabs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15BA0">
        <w:rPr>
          <w:rFonts w:ascii="Times New Roman" w:hAnsi="Times New Roman" w:cs="Times New Roman"/>
          <w:spacing w:val="-4"/>
          <w:sz w:val="22"/>
          <w:szCs w:val="22"/>
        </w:rPr>
        <w:t>Имкап</w:t>
      </w:r>
      <w:proofErr w:type="spellEnd"/>
      <w:r w:rsidRPr="00815BA0">
        <w:rPr>
          <w:rFonts w:ascii="Times New Roman" w:hAnsi="Times New Roman" w:cs="Times New Roman"/>
          <w:sz w:val="22"/>
          <w:szCs w:val="22"/>
        </w:rPr>
        <w:t xml:space="preserve"> </w:t>
      </w:r>
      <w:r w:rsidRPr="00815BA0">
        <w:rPr>
          <w:rFonts w:ascii="Times New Roman" w:hAnsi="Times New Roman" w:cs="Times New Roman"/>
          <w:spacing w:val="-2"/>
          <w:sz w:val="22"/>
          <w:szCs w:val="22"/>
        </w:rPr>
        <w:t xml:space="preserve">является </w:t>
      </w:r>
      <w:r w:rsidRPr="00815BA0">
        <w:rPr>
          <w:rFonts w:ascii="Times New Roman" w:hAnsi="Times New Roman" w:cs="Times New Roman"/>
          <w:spacing w:val="-1"/>
          <w:sz w:val="22"/>
          <w:szCs w:val="22"/>
        </w:rPr>
        <w:t xml:space="preserve">высокоэффективным средством, препятствующим возникновению и прогрессированию атеросклероза, т.к. препятствует формированию тромбов и атеросклеротических бляшек на стенках сосудов. </w:t>
      </w:r>
      <w:proofErr w:type="spellStart"/>
      <w:r w:rsidRPr="00815BA0">
        <w:rPr>
          <w:rFonts w:ascii="Times New Roman" w:hAnsi="Times New Roman" w:cs="Times New Roman"/>
          <w:spacing w:val="-1"/>
          <w:sz w:val="22"/>
          <w:szCs w:val="22"/>
        </w:rPr>
        <w:t>Имкап</w:t>
      </w:r>
      <w:proofErr w:type="spellEnd"/>
      <w:r w:rsidRPr="00815BA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15BA0">
        <w:rPr>
          <w:rFonts w:ascii="Times New Roman" w:hAnsi="Times New Roman" w:cs="Times New Roman"/>
          <w:spacing w:val="-2"/>
          <w:sz w:val="22"/>
          <w:szCs w:val="22"/>
        </w:rPr>
        <w:t xml:space="preserve">является лучшим в мире «чистильщиком» кровеносных сосудов, его использование позволяет в несколько раз снизить риск заболеваний </w:t>
      </w:r>
      <w:r w:rsidRPr="00815BA0">
        <w:rPr>
          <w:rFonts w:ascii="Times New Roman" w:hAnsi="Times New Roman" w:cs="Times New Roman"/>
          <w:sz w:val="22"/>
          <w:szCs w:val="22"/>
        </w:rPr>
        <w:t>гипертонией, стенокардией, инфарктом миокарда и инсультом, а также варикозным расширением вен и тромбофлебитом.</w:t>
      </w:r>
    </w:p>
    <w:p w:rsidR="00815BA0" w:rsidRPr="00815BA0" w:rsidRDefault="00815BA0" w:rsidP="00815BA0">
      <w:pPr>
        <w:shd w:val="clear" w:color="auto" w:fill="FFFFFF"/>
        <w:tabs>
          <w:tab w:val="left" w:pos="3538"/>
          <w:tab w:val="left" w:pos="4320"/>
        </w:tabs>
        <w:spacing w:line="220" w:lineRule="exact"/>
        <w:ind w:firstLine="284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815BA0">
        <w:rPr>
          <w:rFonts w:ascii="Times New Roman" w:hAnsi="Times New Roman" w:cs="Times New Roman"/>
          <w:bCs/>
          <w:i/>
          <w:sz w:val="22"/>
          <w:szCs w:val="22"/>
        </w:rPr>
        <w:t>Диабет</w:t>
      </w:r>
      <w:r w:rsidRPr="00815BA0">
        <w:rPr>
          <w:rFonts w:ascii="Times New Roman" w:hAnsi="Times New Roman" w:cs="Times New Roman"/>
          <w:bCs/>
          <w:sz w:val="22"/>
          <w:szCs w:val="22"/>
        </w:rPr>
        <w:t xml:space="preserve">. </w:t>
      </w:r>
      <w:proofErr w:type="spellStart"/>
      <w:r w:rsidRPr="00815BA0">
        <w:rPr>
          <w:rFonts w:ascii="Times New Roman" w:hAnsi="Times New Roman" w:cs="Times New Roman"/>
          <w:sz w:val="22"/>
          <w:szCs w:val="22"/>
        </w:rPr>
        <w:t>Имкап</w:t>
      </w:r>
      <w:proofErr w:type="spellEnd"/>
      <w:r w:rsidRPr="00815BA0">
        <w:rPr>
          <w:rFonts w:ascii="Times New Roman" w:hAnsi="Times New Roman" w:cs="Times New Roman"/>
          <w:sz w:val="22"/>
          <w:szCs w:val="22"/>
        </w:rPr>
        <w:t xml:space="preserve"> эффективно уменьшает хрупкость сосудов (в т.ч. и </w:t>
      </w:r>
      <w:r w:rsidRPr="00815BA0">
        <w:rPr>
          <w:rFonts w:ascii="Times New Roman" w:hAnsi="Times New Roman" w:cs="Times New Roman"/>
          <w:spacing w:val="-2"/>
          <w:sz w:val="22"/>
          <w:szCs w:val="22"/>
        </w:rPr>
        <w:t xml:space="preserve">глазных капилляров), это позволяет использовать его при </w:t>
      </w:r>
      <w:r w:rsidRPr="00815BA0">
        <w:rPr>
          <w:rFonts w:ascii="Times New Roman" w:hAnsi="Times New Roman" w:cs="Times New Roman"/>
          <w:spacing w:val="-1"/>
          <w:sz w:val="22"/>
          <w:szCs w:val="22"/>
        </w:rPr>
        <w:t xml:space="preserve">диабетической </w:t>
      </w:r>
      <w:proofErr w:type="spellStart"/>
      <w:r w:rsidRPr="00815BA0">
        <w:rPr>
          <w:rFonts w:ascii="Times New Roman" w:hAnsi="Times New Roman" w:cs="Times New Roman"/>
          <w:spacing w:val="-1"/>
          <w:sz w:val="22"/>
          <w:szCs w:val="22"/>
        </w:rPr>
        <w:t>ретинопатии</w:t>
      </w:r>
      <w:proofErr w:type="spellEnd"/>
      <w:r w:rsidRPr="00815BA0">
        <w:rPr>
          <w:rFonts w:ascii="Times New Roman" w:hAnsi="Times New Roman" w:cs="Times New Roman"/>
          <w:spacing w:val="-1"/>
          <w:sz w:val="22"/>
          <w:szCs w:val="22"/>
        </w:rPr>
        <w:t>.</w:t>
      </w:r>
    </w:p>
    <w:p w:rsidR="00815BA0" w:rsidRPr="00815BA0" w:rsidRDefault="00815BA0" w:rsidP="00815BA0">
      <w:pPr>
        <w:shd w:val="clear" w:color="auto" w:fill="FFFFFF"/>
        <w:tabs>
          <w:tab w:val="left" w:pos="3538"/>
          <w:tab w:val="left" w:pos="4320"/>
        </w:tabs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spacing w:val="-4"/>
          <w:sz w:val="22"/>
          <w:szCs w:val="22"/>
        </w:rPr>
        <w:t xml:space="preserve">Составляющие препарата обладают </w:t>
      </w:r>
      <w:r w:rsidRPr="00815BA0">
        <w:rPr>
          <w:rFonts w:ascii="Times New Roman" w:hAnsi="Times New Roman" w:cs="Times New Roman"/>
          <w:spacing w:val="-1"/>
          <w:sz w:val="22"/>
          <w:szCs w:val="22"/>
        </w:rPr>
        <w:t xml:space="preserve">способностью замедлять рост новообразований и препятствуют их </w:t>
      </w:r>
      <w:r w:rsidRPr="00815BA0">
        <w:rPr>
          <w:rFonts w:ascii="Times New Roman" w:hAnsi="Times New Roman" w:cs="Times New Roman"/>
          <w:spacing w:val="-2"/>
          <w:sz w:val="22"/>
          <w:szCs w:val="22"/>
        </w:rPr>
        <w:t xml:space="preserve">развитию, что позволяет использовать </w:t>
      </w:r>
      <w:proofErr w:type="spellStart"/>
      <w:r w:rsidRPr="00815BA0">
        <w:rPr>
          <w:rFonts w:ascii="Times New Roman" w:hAnsi="Times New Roman" w:cs="Times New Roman"/>
          <w:spacing w:val="-2"/>
          <w:sz w:val="22"/>
          <w:szCs w:val="22"/>
        </w:rPr>
        <w:t>Имкап</w:t>
      </w:r>
      <w:proofErr w:type="spellEnd"/>
      <w:r w:rsidRPr="00815BA0">
        <w:rPr>
          <w:rFonts w:ascii="Times New Roman" w:hAnsi="Times New Roman" w:cs="Times New Roman"/>
          <w:spacing w:val="-2"/>
          <w:sz w:val="22"/>
          <w:szCs w:val="22"/>
        </w:rPr>
        <w:t xml:space="preserve"> с целью профилактики </w:t>
      </w:r>
      <w:r w:rsidRPr="00815BA0">
        <w:rPr>
          <w:rFonts w:ascii="Times New Roman" w:hAnsi="Times New Roman" w:cs="Times New Roman"/>
          <w:sz w:val="22"/>
          <w:szCs w:val="22"/>
        </w:rPr>
        <w:t>онкологических заболеваний.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Противовоспалительное действие </w:t>
      </w:r>
      <w:proofErr w:type="spellStart"/>
      <w:r w:rsidRPr="00815BA0">
        <w:rPr>
          <w:rFonts w:ascii="Times New Roman" w:hAnsi="Times New Roman" w:cs="Times New Roman"/>
          <w:spacing w:val="-3"/>
          <w:sz w:val="22"/>
          <w:szCs w:val="22"/>
        </w:rPr>
        <w:t>Имкапа</w:t>
      </w:r>
      <w:proofErr w:type="spellEnd"/>
      <w:r w:rsidRPr="00815BA0">
        <w:rPr>
          <w:rFonts w:ascii="Times New Roman" w:hAnsi="Times New Roman" w:cs="Times New Roman"/>
          <w:spacing w:val="-3"/>
          <w:sz w:val="22"/>
          <w:szCs w:val="22"/>
        </w:rPr>
        <w:t xml:space="preserve"> обусловлено связыва</w:t>
      </w:r>
      <w:r w:rsidRPr="00815BA0">
        <w:rPr>
          <w:rFonts w:ascii="Times New Roman" w:hAnsi="Times New Roman" w:cs="Times New Roman"/>
          <w:spacing w:val="-3"/>
          <w:sz w:val="22"/>
          <w:szCs w:val="22"/>
        </w:rPr>
        <w:softHyphen/>
      </w:r>
      <w:r w:rsidRPr="00815BA0">
        <w:rPr>
          <w:rFonts w:ascii="Times New Roman" w:hAnsi="Times New Roman" w:cs="Times New Roman"/>
          <w:sz w:val="22"/>
          <w:szCs w:val="22"/>
        </w:rPr>
        <w:t xml:space="preserve">нием гистамина и </w:t>
      </w:r>
      <w:proofErr w:type="spellStart"/>
      <w:r w:rsidRPr="00815BA0">
        <w:rPr>
          <w:rFonts w:ascii="Times New Roman" w:hAnsi="Times New Roman" w:cs="Times New Roman"/>
          <w:sz w:val="22"/>
          <w:szCs w:val="22"/>
        </w:rPr>
        <w:t>гистаминоподобных</w:t>
      </w:r>
      <w:proofErr w:type="spellEnd"/>
      <w:r w:rsidRPr="00815BA0">
        <w:rPr>
          <w:rFonts w:ascii="Times New Roman" w:hAnsi="Times New Roman" w:cs="Times New Roman"/>
          <w:sz w:val="22"/>
          <w:szCs w:val="22"/>
        </w:rPr>
        <w:t xml:space="preserve"> веществ, что позволяет успешно применять данный препарат при артритах, ревматизме, </w:t>
      </w:r>
      <w:r w:rsidRPr="00815BA0">
        <w:rPr>
          <w:rFonts w:ascii="Times New Roman" w:hAnsi="Times New Roman" w:cs="Times New Roman"/>
          <w:spacing w:val="-1"/>
          <w:sz w:val="22"/>
          <w:szCs w:val="22"/>
        </w:rPr>
        <w:t xml:space="preserve">красной волчанке, язвенном колите, сенной лихорадке, а также для </w:t>
      </w:r>
      <w:r w:rsidRPr="00815BA0">
        <w:rPr>
          <w:rFonts w:ascii="Times New Roman" w:hAnsi="Times New Roman" w:cs="Times New Roman"/>
          <w:sz w:val="22"/>
          <w:szCs w:val="22"/>
        </w:rPr>
        <w:t>профилактики спортивных травм.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15BA0">
        <w:rPr>
          <w:rFonts w:ascii="Times New Roman" w:hAnsi="Times New Roman" w:cs="Times New Roman"/>
          <w:spacing w:val="-9"/>
          <w:sz w:val="22"/>
          <w:szCs w:val="22"/>
        </w:rPr>
        <w:t>Имкап</w:t>
      </w:r>
      <w:proofErr w:type="spellEnd"/>
      <w:r w:rsidRPr="00815BA0">
        <w:rPr>
          <w:rFonts w:ascii="Times New Roman" w:hAnsi="Times New Roman" w:cs="Times New Roman"/>
          <w:spacing w:val="-9"/>
          <w:sz w:val="22"/>
          <w:szCs w:val="22"/>
        </w:rPr>
        <w:t xml:space="preserve"> улучшает кровоснабжение и обмен веществ в центральной </w:t>
      </w:r>
      <w:r w:rsidRPr="00815BA0">
        <w:rPr>
          <w:rFonts w:ascii="Times New Roman" w:hAnsi="Times New Roman" w:cs="Times New Roman"/>
          <w:spacing w:val="-8"/>
          <w:sz w:val="22"/>
          <w:szCs w:val="22"/>
        </w:rPr>
        <w:t xml:space="preserve">нервной системе, что ускоряет процессы восстановления функций после </w:t>
      </w:r>
      <w:r w:rsidRPr="00815BA0">
        <w:rPr>
          <w:rFonts w:ascii="Times New Roman" w:hAnsi="Times New Roman" w:cs="Times New Roman"/>
          <w:spacing w:val="-6"/>
          <w:sz w:val="22"/>
          <w:szCs w:val="22"/>
        </w:rPr>
        <w:t xml:space="preserve">повреждения центральной нервной системы, улучшает память, зрение, </w:t>
      </w:r>
      <w:r w:rsidRPr="00815BA0">
        <w:rPr>
          <w:rFonts w:ascii="Times New Roman" w:hAnsi="Times New Roman" w:cs="Times New Roman"/>
          <w:sz w:val="22"/>
          <w:szCs w:val="22"/>
        </w:rPr>
        <w:t xml:space="preserve">слух, работоспособность, повышает функции мозга. 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spacing w:val="-2"/>
          <w:sz w:val="22"/>
          <w:szCs w:val="22"/>
        </w:rPr>
        <w:t xml:space="preserve">Составляющие препарата препятствуют образованию язв и кровоизлияний на </w:t>
      </w:r>
      <w:r w:rsidRPr="00815BA0">
        <w:rPr>
          <w:rFonts w:ascii="Times New Roman" w:hAnsi="Times New Roman" w:cs="Times New Roman"/>
          <w:sz w:val="22"/>
          <w:szCs w:val="22"/>
        </w:rPr>
        <w:t>стенках желудка и кишечника, вызываемых внешними раздра</w:t>
      </w:r>
      <w:r w:rsidRPr="00815BA0">
        <w:rPr>
          <w:rFonts w:ascii="Times New Roman" w:hAnsi="Times New Roman" w:cs="Times New Roman"/>
          <w:sz w:val="22"/>
          <w:szCs w:val="22"/>
        </w:rPr>
        <w:softHyphen/>
        <w:t>жителями, нормализуют функции нервной, иммунной и эндокринной систем.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15BA0">
        <w:rPr>
          <w:rFonts w:ascii="Times New Roman" w:hAnsi="Times New Roman" w:cs="Times New Roman"/>
          <w:bCs/>
          <w:i/>
          <w:spacing w:val="-3"/>
          <w:sz w:val="22"/>
          <w:szCs w:val="22"/>
        </w:rPr>
        <w:t>Радиопротективное</w:t>
      </w:r>
      <w:proofErr w:type="spellEnd"/>
      <w:r w:rsidRPr="00815BA0">
        <w:rPr>
          <w:rFonts w:ascii="Times New Roman" w:hAnsi="Times New Roman" w:cs="Times New Roman"/>
          <w:bCs/>
          <w:i/>
          <w:spacing w:val="-3"/>
          <w:sz w:val="22"/>
          <w:szCs w:val="22"/>
        </w:rPr>
        <w:t xml:space="preserve"> действие</w:t>
      </w:r>
      <w:r w:rsidRPr="00815BA0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</w:t>
      </w:r>
      <w:proofErr w:type="spellStart"/>
      <w:r w:rsidRPr="00815BA0">
        <w:rPr>
          <w:rFonts w:ascii="Times New Roman" w:hAnsi="Times New Roman" w:cs="Times New Roman"/>
          <w:spacing w:val="-3"/>
          <w:sz w:val="22"/>
          <w:szCs w:val="22"/>
        </w:rPr>
        <w:t>Имкапа</w:t>
      </w:r>
      <w:proofErr w:type="spellEnd"/>
      <w:r w:rsidRPr="00815BA0">
        <w:rPr>
          <w:rFonts w:ascii="Times New Roman" w:hAnsi="Times New Roman" w:cs="Times New Roman"/>
          <w:spacing w:val="-3"/>
          <w:sz w:val="22"/>
          <w:szCs w:val="22"/>
        </w:rPr>
        <w:t xml:space="preserve"> обусловлено его высокой </w:t>
      </w:r>
      <w:r w:rsidRPr="00815BA0">
        <w:rPr>
          <w:rFonts w:ascii="Times New Roman" w:hAnsi="Times New Roman" w:cs="Times New Roman"/>
          <w:sz w:val="22"/>
          <w:szCs w:val="22"/>
        </w:rPr>
        <w:t>эффективностью связывать и нейтрализовать повреждающее действие свободных радикалов, образующихся при воздействии ионизирующего облучения. Может использоваться при лучевой болезни.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15BA0">
        <w:rPr>
          <w:rFonts w:ascii="Times New Roman" w:hAnsi="Times New Roman" w:cs="Times New Roman"/>
          <w:bCs/>
          <w:i/>
          <w:spacing w:val="-4"/>
          <w:sz w:val="22"/>
          <w:szCs w:val="22"/>
        </w:rPr>
        <w:t>Иммунокорректирующее</w:t>
      </w:r>
      <w:proofErr w:type="spellEnd"/>
      <w:r w:rsidRPr="00815BA0">
        <w:rPr>
          <w:rFonts w:ascii="Times New Roman" w:hAnsi="Times New Roman" w:cs="Times New Roman"/>
          <w:bCs/>
          <w:i/>
          <w:spacing w:val="-4"/>
          <w:sz w:val="22"/>
          <w:szCs w:val="22"/>
        </w:rPr>
        <w:t xml:space="preserve"> действие</w:t>
      </w:r>
      <w:r w:rsidRPr="00815BA0">
        <w:rPr>
          <w:rFonts w:ascii="Times New Roman" w:hAnsi="Times New Roman" w:cs="Times New Roman"/>
          <w:bCs/>
          <w:spacing w:val="-4"/>
          <w:sz w:val="22"/>
          <w:szCs w:val="22"/>
        </w:rPr>
        <w:t xml:space="preserve"> </w:t>
      </w:r>
      <w:r w:rsidRPr="00815BA0">
        <w:rPr>
          <w:rFonts w:ascii="Times New Roman" w:hAnsi="Times New Roman" w:cs="Times New Roman"/>
          <w:spacing w:val="-4"/>
          <w:sz w:val="22"/>
          <w:szCs w:val="22"/>
        </w:rPr>
        <w:t>происходит за счёт резкого увели</w:t>
      </w:r>
      <w:r w:rsidRPr="00815BA0">
        <w:rPr>
          <w:rFonts w:ascii="Times New Roman" w:hAnsi="Times New Roman" w:cs="Times New Roman"/>
          <w:spacing w:val="-4"/>
          <w:sz w:val="22"/>
          <w:szCs w:val="22"/>
        </w:rPr>
        <w:softHyphen/>
      </w:r>
      <w:r w:rsidRPr="00815BA0">
        <w:rPr>
          <w:rFonts w:ascii="Times New Roman" w:hAnsi="Times New Roman" w:cs="Times New Roman"/>
          <w:sz w:val="22"/>
          <w:szCs w:val="22"/>
        </w:rPr>
        <w:t>чения фагоцитоза нейтрофилами,  моноцитами,  адсорбирующей способности эпителия и эндотелиальных клеток.</w:t>
      </w:r>
    </w:p>
    <w:p w:rsid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bCs/>
          <w:i/>
          <w:sz w:val="22"/>
          <w:szCs w:val="22"/>
        </w:rPr>
        <w:t>Косметическое действие.</w:t>
      </w:r>
      <w:r w:rsidRPr="00815BA0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815BA0">
        <w:rPr>
          <w:rFonts w:ascii="Times New Roman" w:hAnsi="Times New Roman" w:cs="Times New Roman"/>
          <w:sz w:val="22"/>
          <w:szCs w:val="22"/>
        </w:rPr>
        <w:t>Имкап</w:t>
      </w:r>
      <w:proofErr w:type="spellEnd"/>
      <w:r w:rsidRPr="00815BA0">
        <w:rPr>
          <w:rFonts w:ascii="Times New Roman" w:hAnsi="Times New Roman" w:cs="Times New Roman"/>
          <w:sz w:val="22"/>
          <w:szCs w:val="22"/>
        </w:rPr>
        <w:t xml:space="preserve"> обеспечивает эффективнейшую </w:t>
      </w:r>
      <w:r w:rsidRPr="00815BA0">
        <w:rPr>
          <w:rFonts w:ascii="Times New Roman" w:hAnsi="Times New Roman" w:cs="Times New Roman"/>
          <w:spacing w:val="-1"/>
          <w:sz w:val="22"/>
          <w:szCs w:val="22"/>
        </w:rPr>
        <w:t xml:space="preserve">защиту и пополнение эластина и коллагена (белка соединительной ткани кожного покрова) от разрушительного воздействия свободных радикалов, усиливает переплетение волокон коллагена и эластина. </w:t>
      </w:r>
      <w:r w:rsidRPr="00815BA0">
        <w:rPr>
          <w:rFonts w:ascii="Times New Roman" w:hAnsi="Times New Roman" w:cs="Times New Roman"/>
          <w:spacing w:val="-2"/>
          <w:sz w:val="22"/>
          <w:szCs w:val="22"/>
        </w:rPr>
        <w:t xml:space="preserve">Этим достигается значительное замедление возрастных процессов, </w:t>
      </w:r>
      <w:r w:rsidRPr="00815BA0">
        <w:rPr>
          <w:rFonts w:ascii="Times New Roman" w:hAnsi="Times New Roman" w:cs="Times New Roman"/>
          <w:spacing w:val="-1"/>
          <w:sz w:val="22"/>
          <w:szCs w:val="22"/>
        </w:rPr>
        <w:t xml:space="preserve">потеря  упругости   и  эластичности   кожи,   появление   морщин   и </w:t>
      </w:r>
      <w:r w:rsidRPr="00815BA0">
        <w:rPr>
          <w:rFonts w:ascii="Times New Roman" w:hAnsi="Times New Roman" w:cs="Times New Roman"/>
          <w:sz w:val="22"/>
          <w:szCs w:val="22"/>
        </w:rPr>
        <w:t>старческих пятен,  подтягивает кожу,  восстанавливает структуру волос, ногтей, влияет на весовой баланс.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b/>
          <w:i/>
          <w:sz w:val="22"/>
          <w:szCs w:val="22"/>
        </w:rPr>
        <w:t>Награды:</w:t>
      </w:r>
      <w:r w:rsidRPr="00815BA0">
        <w:rPr>
          <w:rFonts w:ascii="Times New Roman" w:hAnsi="Times New Roman" w:cs="Times New Roman"/>
          <w:sz w:val="22"/>
          <w:szCs w:val="22"/>
        </w:rPr>
        <w:t xml:space="preserve"> Руководство компании награждено орденами: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15BA0">
        <w:rPr>
          <w:rFonts w:ascii="Times New Roman" w:hAnsi="Times New Roman" w:cs="Times New Roman"/>
          <w:bCs/>
          <w:spacing w:val="-10"/>
          <w:sz w:val="22"/>
          <w:szCs w:val="22"/>
        </w:rPr>
        <w:t>«</w:t>
      </w:r>
      <w:r w:rsidRPr="00815BA0">
        <w:rPr>
          <w:rFonts w:ascii="Times New Roman" w:hAnsi="Times New Roman" w:cs="Times New Roman"/>
          <w:sz w:val="22"/>
          <w:szCs w:val="22"/>
        </w:rPr>
        <w:t>За заслуги в развитии медицины и здравоохранения»</w:t>
      </w:r>
      <w:r>
        <w:rPr>
          <w:rFonts w:ascii="Times New Roman" w:hAnsi="Times New Roman" w:cs="Times New Roman"/>
          <w:sz w:val="22"/>
          <w:szCs w:val="22"/>
        </w:rPr>
        <w:t xml:space="preserve"> и</w:t>
      </w:r>
      <w:r w:rsidRPr="00815BA0">
        <w:rPr>
          <w:rFonts w:ascii="Times New Roman" w:hAnsi="Times New Roman" w:cs="Times New Roman"/>
          <w:bCs/>
          <w:spacing w:val="-9"/>
          <w:sz w:val="22"/>
          <w:szCs w:val="22"/>
        </w:rPr>
        <w:t xml:space="preserve"> «За профессиональную честь, достоинство </w:t>
      </w:r>
      <w:r w:rsidRPr="00815BA0">
        <w:rPr>
          <w:rFonts w:ascii="Times New Roman" w:hAnsi="Times New Roman" w:cs="Times New Roman"/>
          <w:bCs/>
          <w:spacing w:val="-10"/>
          <w:sz w:val="22"/>
          <w:szCs w:val="22"/>
        </w:rPr>
        <w:t>и почетную деловую репутацию»</w:t>
      </w:r>
      <w:r>
        <w:rPr>
          <w:rFonts w:ascii="Times New Roman" w:hAnsi="Times New Roman" w:cs="Times New Roman"/>
          <w:bCs/>
          <w:spacing w:val="-10"/>
          <w:sz w:val="22"/>
          <w:szCs w:val="22"/>
        </w:rPr>
        <w:t xml:space="preserve"> и т.д.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15BA0">
        <w:rPr>
          <w:rFonts w:ascii="Times New Roman" w:hAnsi="Times New Roman" w:cs="Times New Roman"/>
          <w:b/>
          <w:bCs/>
          <w:i/>
          <w:iCs/>
          <w:spacing w:val="-4"/>
          <w:sz w:val="22"/>
          <w:szCs w:val="22"/>
        </w:rPr>
        <w:t xml:space="preserve">Состав: </w:t>
      </w:r>
      <w:r w:rsidRPr="00815BA0">
        <w:rPr>
          <w:rFonts w:ascii="Times New Roman" w:hAnsi="Times New Roman" w:cs="Times New Roman"/>
          <w:spacing w:val="-4"/>
          <w:sz w:val="22"/>
          <w:szCs w:val="22"/>
        </w:rPr>
        <w:t xml:space="preserve">экстракт виноградных косточек - 50мг, экстракт ламинарии - </w:t>
      </w:r>
      <w:r w:rsidRPr="00815BA0">
        <w:rPr>
          <w:rFonts w:ascii="Times New Roman" w:hAnsi="Times New Roman" w:cs="Times New Roman"/>
          <w:spacing w:val="-5"/>
          <w:sz w:val="22"/>
          <w:szCs w:val="22"/>
        </w:rPr>
        <w:t xml:space="preserve">280мг, экстракт </w:t>
      </w:r>
      <w:proofErr w:type="spellStart"/>
      <w:r w:rsidRPr="00815BA0">
        <w:rPr>
          <w:rFonts w:ascii="Times New Roman" w:hAnsi="Times New Roman" w:cs="Times New Roman"/>
          <w:spacing w:val="-5"/>
          <w:sz w:val="22"/>
          <w:szCs w:val="22"/>
        </w:rPr>
        <w:t>расторопши</w:t>
      </w:r>
      <w:proofErr w:type="spellEnd"/>
      <w:r w:rsidRPr="00815BA0">
        <w:rPr>
          <w:rFonts w:ascii="Times New Roman" w:hAnsi="Times New Roman" w:cs="Times New Roman"/>
          <w:spacing w:val="-5"/>
          <w:sz w:val="22"/>
          <w:szCs w:val="22"/>
        </w:rPr>
        <w:t xml:space="preserve"> - 50мг, </w:t>
      </w:r>
      <w:r w:rsidRPr="00815BA0">
        <w:rPr>
          <w:rFonts w:ascii="Times New Roman" w:hAnsi="Times New Roman" w:cs="Times New Roman"/>
          <w:spacing w:val="-5"/>
          <w:sz w:val="22"/>
          <w:szCs w:val="22"/>
        </w:rPr>
        <w:lastRenderedPageBreak/>
        <w:t xml:space="preserve">витамин С - 60мг, В-каротин -1 мг. </w:t>
      </w:r>
      <w:r w:rsidRPr="00815BA0">
        <w:rPr>
          <w:rFonts w:ascii="Times New Roman" w:hAnsi="Times New Roman" w:cs="Times New Roman"/>
          <w:sz w:val="22"/>
          <w:szCs w:val="22"/>
        </w:rPr>
        <w:t xml:space="preserve">Ламинария - это уникальный углеводно-витаминный комплекс, </w:t>
      </w:r>
      <w:r w:rsidRPr="00815BA0">
        <w:rPr>
          <w:rFonts w:ascii="Times New Roman" w:hAnsi="Times New Roman" w:cs="Times New Roman"/>
          <w:spacing w:val="-4"/>
          <w:sz w:val="22"/>
          <w:szCs w:val="22"/>
        </w:rPr>
        <w:t xml:space="preserve">основным действующим началом которого являются полисахариды, </w:t>
      </w:r>
      <w:r w:rsidRPr="00815BA0">
        <w:rPr>
          <w:rFonts w:ascii="Times New Roman" w:hAnsi="Times New Roman" w:cs="Times New Roman"/>
          <w:spacing w:val="-6"/>
          <w:sz w:val="22"/>
          <w:szCs w:val="22"/>
        </w:rPr>
        <w:t xml:space="preserve">содержащиеся в препарате в значительных количествах. Это натриевая </w:t>
      </w:r>
      <w:r w:rsidRPr="00815BA0">
        <w:rPr>
          <w:rFonts w:ascii="Times New Roman" w:hAnsi="Times New Roman" w:cs="Times New Roman"/>
          <w:spacing w:val="-1"/>
          <w:sz w:val="22"/>
          <w:szCs w:val="22"/>
        </w:rPr>
        <w:t xml:space="preserve">соль </w:t>
      </w:r>
      <w:proofErr w:type="spellStart"/>
      <w:r w:rsidRPr="00815BA0">
        <w:rPr>
          <w:rFonts w:ascii="Times New Roman" w:hAnsi="Times New Roman" w:cs="Times New Roman"/>
          <w:spacing w:val="-1"/>
          <w:sz w:val="22"/>
          <w:szCs w:val="22"/>
        </w:rPr>
        <w:t>альгиновой</w:t>
      </w:r>
      <w:proofErr w:type="spellEnd"/>
      <w:r w:rsidRPr="00815BA0">
        <w:rPr>
          <w:rFonts w:ascii="Times New Roman" w:hAnsi="Times New Roman" w:cs="Times New Roman"/>
          <w:spacing w:val="-1"/>
          <w:sz w:val="22"/>
          <w:szCs w:val="22"/>
        </w:rPr>
        <w:t xml:space="preserve"> кислоты, </w:t>
      </w:r>
      <w:proofErr w:type="spellStart"/>
      <w:r w:rsidRPr="00815BA0">
        <w:rPr>
          <w:rFonts w:ascii="Times New Roman" w:hAnsi="Times New Roman" w:cs="Times New Roman"/>
          <w:spacing w:val="-1"/>
          <w:sz w:val="22"/>
          <w:szCs w:val="22"/>
        </w:rPr>
        <w:t>фукоидан</w:t>
      </w:r>
      <w:proofErr w:type="spellEnd"/>
      <w:r w:rsidRPr="00815BA0">
        <w:rPr>
          <w:rFonts w:ascii="Times New Roman" w:hAnsi="Times New Roman" w:cs="Times New Roman"/>
          <w:spacing w:val="-1"/>
          <w:sz w:val="22"/>
          <w:szCs w:val="22"/>
        </w:rPr>
        <w:t xml:space="preserve">, водорослевая клетчатка, </w:t>
      </w:r>
      <w:r w:rsidRPr="00815BA0">
        <w:rPr>
          <w:rFonts w:ascii="Times New Roman" w:hAnsi="Times New Roman" w:cs="Times New Roman"/>
          <w:spacing w:val="-3"/>
          <w:sz w:val="22"/>
          <w:szCs w:val="22"/>
        </w:rPr>
        <w:t>растворимые полисахариды (</w:t>
      </w:r>
      <w:proofErr w:type="spellStart"/>
      <w:r w:rsidRPr="00815BA0">
        <w:rPr>
          <w:rFonts w:ascii="Times New Roman" w:hAnsi="Times New Roman" w:cs="Times New Roman"/>
          <w:spacing w:val="-3"/>
          <w:sz w:val="22"/>
          <w:szCs w:val="22"/>
        </w:rPr>
        <w:t>фукоза</w:t>
      </w:r>
      <w:proofErr w:type="spellEnd"/>
      <w:r w:rsidRPr="00815BA0">
        <w:rPr>
          <w:rFonts w:ascii="Times New Roman" w:hAnsi="Times New Roman" w:cs="Times New Roman"/>
          <w:spacing w:val="-3"/>
          <w:sz w:val="22"/>
          <w:szCs w:val="22"/>
        </w:rPr>
        <w:t xml:space="preserve">, </w:t>
      </w:r>
      <w:proofErr w:type="spellStart"/>
      <w:r w:rsidRPr="00815BA0">
        <w:rPr>
          <w:rFonts w:ascii="Times New Roman" w:hAnsi="Times New Roman" w:cs="Times New Roman"/>
          <w:spacing w:val="-3"/>
          <w:sz w:val="22"/>
          <w:szCs w:val="22"/>
        </w:rPr>
        <w:t>манноза</w:t>
      </w:r>
      <w:proofErr w:type="spellEnd"/>
      <w:r w:rsidRPr="00815BA0">
        <w:rPr>
          <w:rFonts w:ascii="Times New Roman" w:hAnsi="Times New Roman" w:cs="Times New Roman"/>
          <w:spacing w:val="-3"/>
          <w:sz w:val="22"/>
          <w:szCs w:val="22"/>
        </w:rPr>
        <w:t xml:space="preserve">, глюкоза, ламинарии, </w:t>
      </w:r>
      <w:r w:rsidRPr="00815BA0">
        <w:rPr>
          <w:rFonts w:ascii="Times New Roman" w:hAnsi="Times New Roman" w:cs="Times New Roman"/>
          <w:sz w:val="22"/>
          <w:szCs w:val="22"/>
        </w:rPr>
        <w:t xml:space="preserve">манит, </w:t>
      </w:r>
      <w:proofErr w:type="spellStart"/>
      <w:r w:rsidRPr="00815BA0">
        <w:rPr>
          <w:rFonts w:ascii="Times New Roman" w:hAnsi="Times New Roman" w:cs="Times New Roman"/>
          <w:sz w:val="22"/>
          <w:szCs w:val="22"/>
        </w:rPr>
        <w:t>фитоксатин</w:t>
      </w:r>
      <w:proofErr w:type="spellEnd"/>
      <w:r w:rsidRPr="00815BA0">
        <w:rPr>
          <w:rFonts w:ascii="Times New Roman" w:hAnsi="Times New Roman" w:cs="Times New Roman"/>
          <w:sz w:val="22"/>
          <w:szCs w:val="22"/>
        </w:rPr>
        <w:t xml:space="preserve">) и др. биологически активные вещества. В </w:t>
      </w:r>
      <w:r w:rsidRPr="00815BA0">
        <w:rPr>
          <w:rFonts w:ascii="Times New Roman" w:hAnsi="Times New Roman" w:cs="Times New Roman"/>
          <w:spacing w:val="-5"/>
          <w:sz w:val="22"/>
          <w:szCs w:val="22"/>
        </w:rPr>
        <w:t xml:space="preserve">частности, минеральные вещества - йод, натрий, калий, железо, магний </w:t>
      </w:r>
      <w:r w:rsidRPr="00815BA0">
        <w:rPr>
          <w:rFonts w:ascii="Times New Roman" w:hAnsi="Times New Roman" w:cs="Times New Roman"/>
          <w:sz w:val="22"/>
          <w:szCs w:val="22"/>
        </w:rPr>
        <w:t>и ряд микроэлементов. Содержание витаминов представлено витамином А, С, группой В.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15BA0">
        <w:rPr>
          <w:rFonts w:ascii="Times New Roman" w:hAnsi="Times New Roman" w:cs="Times New Roman"/>
          <w:i/>
          <w:spacing w:val="-5"/>
          <w:sz w:val="22"/>
          <w:szCs w:val="22"/>
        </w:rPr>
        <w:t xml:space="preserve">Препарат   одобрен    и    разрешён    к    применению    Министерством </w:t>
      </w:r>
      <w:r w:rsidRPr="00815BA0">
        <w:rPr>
          <w:rFonts w:ascii="Times New Roman" w:hAnsi="Times New Roman" w:cs="Times New Roman"/>
          <w:i/>
          <w:spacing w:val="-9"/>
          <w:sz w:val="22"/>
          <w:szCs w:val="22"/>
        </w:rPr>
        <w:t>Здравоохранения Российской Федерации.</w:t>
      </w:r>
    </w:p>
    <w:p w:rsidR="00815BA0" w:rsidRPr="00815BA0" w:rsidRDefault="00815BA0" w:rsidP="00815BA0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15BA0">
        <w:rPr>
          <w:rFonts w:ascii="Times New Roman" w:hAnsi="Times New Roman" w:cs="Times New Roman"/>
          <w:i/>
          <w:sz w:val="22"/>
          <w:szCs w:val="22"/>
        </w:rPr>
        <w:t xml:space="preserve">Клинически  апробирован  на  Кафедре  Инфекционных болезней </w:t>
      </w:r>
      <w:r w:rsidRPr="00815BA0">
        <w:rPr>
          <w:rFonts w:ascii="Times New Roman" w:hAnsi="Times New Roman" w:cs="Times New Roman"/>
          <w:i/>
          <w:spacing w:val="-1"/>
          <w:sz w:val="22"/>
          <w:szCs w:val="22"/>
        </w:rPr>
        <w:t>Российской Медицинской Академии Наук.</w:t>
      </w:r>
    </w:p>
    <w:p w:rsidR="00815BA0" w:rsidRPr="00815BA0" w:rsidRDefault="00815BA0" w:rsidP="00815BA0">
      <w:pPr>
        <w:spacing w:line="220" w:lineRule="exact"/>
        <w:ind w:firstLine="284"/>
        <w:rPr>
          <w:sz w:val="22"/>
          <w:szCs w:val="22"/>
        </w:rPr>
      </w:pPr>
    </w:p>
    <w:sectPr w:rsidR="00815BA0" w:rsidRPr="00815BA0" w:rsidSect="00815BA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815BA0"/>
    <w:rsid w:val="00253CF9"/>
    <w:rsid w:val="00815BA0"/>
    <w:rsid w:val="00BA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Глеб</cp:lastModifiedBy>
  <cp:revision>2</cp:revision>
  <dcterms:created xsi:type="dcterms:W3CDTF">2016-09-29T08:31:00Z</dcterms:created>
  <dcterms:modified xsi:type="dcterms:W3CDTF">2016-09-29T08:31:00Z</dcterms:modified>
</cp:coreProperties>
</file>