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4D" w:rsidRPr="00D02205" w:rsidRDefault="00E56D4D" w:rsidP="00D02205">
      <w:pPr>
        <w:spacing w:after="0" w:line="200" w:lineRule="exact"/>
        <w:jc w:val="center"/>
        <w:rPr>
          <w:rFonts w:asciiTheme="majorHAnsi" w:hAnsiTheme="majorHAnsi"/>
          <w:b/>
          <w:sz w:val="24"/>
          <w:szCs w:val="24"/>
        </w:rPr>
      </w:pPr>
      <w:r w:rsidRPr="00D02205">
        <w:rPr>
          <w:rFonts w:asciiTheme="majorHAnsi" w:hAnsiTheme="majorHAnsi"/>
          <w:b/>
          <w:sz w:val="24"/>
          <w:szCs w:val="24"/>
        </w:rPr>
        <w:t>ИНСУНОЛ</w:t>
      </w:r>
    </w:p>
    <w:p w:rsidR="00D02205" w:rsidRDefault="00D02205" w:rsidP="00D02205">
      <w:pPr>
        <w:spacing w:after="0" w:line="200" w:lineRule="exact"/>
        <w:jc w:val="center"/>
        <w:rPr>
          <w:rFonts w:asciiTheme="majorHAnsi" w:hAnsiTheme="majorHAnsi"/>
          <w:b/>
        </w:rPr>
      </w:pPr>
    </w:p>
    <w:p w:rsidR="00E56D4D" w:rsidRPr="0031030E" w:rsidRDefault="00E56D4D" w:rsidP="001A1ACE">
      <w:pPr>
        <w:spacing w:after="0" w:line="200" w:lineRule="exact"/>
        <w:jc w:val="both"/>
        <w:rPr>
          <w:rFonts w:asciiTheme="majorHAnsi" w:hAnsiTheme="majorHAnsi"/>
          <w:sz w:val="24"/>
          <w:szCs w:val="24"/>
        </w:rPr>
      </w:pPr>
      <w:r w:rsidRPr="0031030E">
        <w:rPr>
          <w:rFonts w:asciiTheme="majorHAnsi" w:hAnsiTheme="majorHAnsi"/>
          <w:b/>
          <w:sz w:val="24"/>
          <w:szCs w:val="24"/>
        </w:rPr>
        <w:t>Состав.</w:t>
      </w:r>
      <w:r w:rsidRPr="0031030E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31030E">
        <w:rPr>
          <w:rFonts w:asciiTheme="majorHAnsi" w:hAnsiTheme="majorHAnsi"/>
          <w:sz w:val="24"/>
          <w:szCs w:val="24"/>
        </w:rPr>
        <w:t xml:space="preserve">Экстракты: листьев </w:t>
      </w:r>
      <w:proofErr w:type="spellStart"/>
      <w:r w:rsidRPr="0031030E">
        <w:rPr>
          <w:rFonts w:asciiTheme="majorHAnsi" w:hAnsiTheme="majorHAnsi"/>
          <w:sz w:val="24"/>
          <w:szCs w:val="24"/>
        </w:rPr>
        <w:t>джимнемы</w:t>
      </w:r>
      <w:proofErr w:type="spellEnd"/>
      <w:r w:rsidRPr="0031030E">
        <w:rPr>
          <w:rFonts w:asciiTheme="majorHAnsi" w:hAnsiTheme="majorHAnsi"/>
          <w:sz w:val="24"/>
          <w:szCs w:val="24"/>
        </w:rPr>
        <w:t xml:space="preserve"> обыкновенной, листьев грецкого ореха, листа земляники лесной, травы </w:t>
      </w:r>
      <w:proofErr w:type="spellStart"/>
      <w:r w:rsidRPr="0031030E">
        <w:rPr>
          <w:rFonts w:asciiTheme="majorHAnsi" w:hAnsiTheme="majorHAnsi"/>
          <w:sz w:val="24"/>
          <w:szCs w:val="24"/>
        </w:rPr>
        <w:t>галеги</w:t>
      </w:r>
      <w:proofErr w:type="spellEnd"/>
      <w:r w:rsidRPr="0031030E">
        <w:rPr>
          <w:rFonts w:asciiTheme="majorHAnsi" w:hAnsiTheme="majorHAnsi"/>
          <w:sz w:val="24"/>
          <w:szCs w:val="24"/>
        </w:rPr>
        <w:t xml:space="preserve"> или козлятника, листьев брусники обыкновенной, коры ивы белой, порошок корицы, хром, цинк,  марганец,  витамин РР. </w:t>
      </w:r>
      <w:proofErr w:type="gramEnd"/>
    </w:p>
    <w:p w:rsidR="00E56D4D" w:rsidRPr="0031030E" w:rsidRDefault="00E56D4D" w:rsidP="001A1ACE">
      <w:pPr>
        <w:spacing w:after="0" w:line="200" w:lineRule="exact"/>
        <w:jc w:val="both"/>
        <w:rPr>
          <w:rFonts w:asciiTheme="majorHAnsi" w:hAnsiTheme="majorHAnsi"/>
          <w:sz w:val="24"/>
          <w:szCs w:val="24"/>
        </w:rPr>
      </w:pPr>
      <w:r w:rsidRPr="0031030E">
        <w:rPr>
          <w:rFonts w:asciiTheme="majorHAnsi" w:hAnsiTheme="majorHAnsi"/>
          <w:sz w:val="24"/>
          <w:szCs w:val="24"/>
        </w:rPr>
        <w:t xml:space="preserve">Сахарный диабет развивается и протекает на фоне дефицита цинка, хрома, марганца. При дефиците цинка, хрома, марганца, происходит хроническое истощение </w:t>
      </w:r>
      <w:proofErr w:type="gramStart"/>
      <w:r w:rsidRPr="0031030E">
        <w:rPr>
          <w:rFonts w:asciiTheme="majorHAnsi" w:hAnsiTheme="majorHAnsi"/>
          <w:sz w:val="24"/>
          <w:szCs w:val="24"/>
        </w:rPr>
        <w:t>бета-клеток</w:t>
      </w:r>
      <w:proofErr w:type="gramEnd"/>
      <w:r w:rsidRPr="0031030E">
        <w:rPr>
          <w:rFonts w:asciiTheme="majorHAnsi" w:hAnsiTheme="majorHAnsi"/>
          <w:sz w:val="24"/>
          <w:szCs w:val="24"/>
        </w:rPr>
        <w:t xml:space="preserve"> поджелудочной железы, которые вырабатывают гормон инсулин. Снижение секреции инсулина приводит к развитию сахарного диабета со всеми его осложнениями: ранний атеросклероз, инсульт, инфаркт, потеря зрения, хроническая почечная недостаточность, тяжёлые поражения нервной, иммунной, костно-суставной </w:t>
      </w:r>
      <w:r w:rsidR="00072C20">
        <w:rPr>
          <w:rFonts w:asciiTheme="majorHAnsi" w:hAnsiTheme="majorHAnsi"/>
          <w:sz w:val="24"/>
          <w:szCs w:val="24"/>
        </w:rPr>
        <w:t>системы, кожные проблемы и плохо</w:t>
      </w:r>
      <w:r w:rsidRPr="0031030E">
        <w:rPr>
          <w:rFonts w:asciiTheme="majorHAnsi" w:hAnsiTheme="majorHAnsi"/>
          <w:sz w:val="24"/>
          <w:szCs w:val="24"/>
        </w:rPr>
        <w:t xml:space="preserve"> </w:t>
      </w:r>
      <w:r w:rsidR="00072C20">
        <w:rPr>
          <w:rFonts w:asciiTheme="majorHAnsi" w:hAnsiTheme="majorHAnsi"/>
          <w:sz w:val="24"/>
          <w:szCs w:val="24"/>
        </w:rPr>
        <w:t>заживающие</w:t>
      </w:r>
      <w:r w:rsidRPr="0031030E">
        <w:rPr>
          <w:rFonts w:asciiTheme="majorHAnsi" w:hAnsiTheme="majorHAnsi"/>
          <w:sz w:val="24"/>
          <w:szCs w:val="24"/>
        </w:rPr>
        <w:t xml:space="preserve"> ран</w:t>
      </w:r>
      <w:r w:rsidR="00072C20">
        <w:rPr>
          <w:rFonts w:asciiTheme="majorHAnsi" w:hAnsiTheme="majorHAnsi"/>
          <w:sz w:val="24"/>
          <w:szCs w:val="24"/>
        </w:rPr>
        <w:t>ы</w:t>
      </w:r>
      <w:r w:rsidRPr="0031030E">
        <w:rPr>
          <w:rFonts w:asciiTheme="majorHAnsi" w:hAnsiTheme="majorHAnsi"/>
          <w:sz w:val="24"/>
          <w:szCs w:val="24"/>
        </w:rPr>
        <w:t>.</w:t>
      </w:r>
    </w:p>
    <w:p w:rsidR="00E56D4D" w:rsidRPr="0031030E" w:rsidRDefault="00E56D4D" w:rsidP="001A1ACE">
      <w:pPr>
        <w:spacing w:after="0" w:line="200" w:lineRule="exact"/>
        <w:jc w:val="both"/>
        <w:rPr>
          <w:rFonts w:asciiTheme="majorHAnsi" w:hAnsiTheme="majorHAnsi"/>
          <w:sz w:val="24"/>
          <w:szCs w:val="24"/>
        </w:rPr>
      </w:pPr>
      <w:r w:rsidRPr="0031030E">
        <w:rPr>
          <w:rFonts w:asciiTheme="majorHAnsi" w:hAnsiTheme="majorHAnsi"/>
          <w:b/>
          <w:sz w:val="24"/>
          <w:szCs w:val="24"/>
        </w:rPr>
        <w:t>Хром</w:t>
      </w:r>
      <w:r w:rsidRPr="0031030E">
        <w:rPr>
          <w:rFonts w:asciiTheme="majorHAnsi" w:hAnsiTheme="majorHAnsi"/>
          <w:sz w:val="24"/>
          <w:szCs w:val="24"/>
        </w:rPr>
        <w:t xml:space="preserve">. Дефицит хрома ведёт к нарушению углеводно-жирового обмена веществ: увеличивается вес, повышается холестерин и триглицериды в крови, прогрессирует ишемическая болезнь сердца и сосудов, что увеличивает угрозу диабета. Хром активирует действие инсулина и препятствует снижению глюкозной толерантности, поэтому хром особенно необходим при сахарном диабете. Введение хрома активизирует действие инсулина, с помощью хрома клетки беспрепятственно усваивают глюкозу, таким </w:t>
      </w:r>
      <w:proofErr w:type="gramStart"/>
      <w:r w:rsidRPr="0031030E">
        <w:rPr>
          <w:rFonts w:asciiTheme="majorHAnsi" w:hAnsiTheme="majorHAnsi"/>
          <w:sz w:val="24"/>
          <w:szCs w:val="24"/>
        </w:rPr>
        <w:t>образом</w:t>
      </w:r>
      <w:proofErr w:type="gramEnd"/>
      <w:r w:rsidRPr="0031030E">
        <w:rPr>
          <w:rFonts w:asciiTheme="majorHAnsi" w:hAnsiTheme="majorHAnsi"/>
          <w:sz w:val="24"/>
          <w:szCs w:val="24"/>
        </w:rPr>
        <w:t xml:space="preserve"> поддерживается нормальный уровень глюкозы в крови. Кроме того, он предупреждает образование атеросклеротических бляшек, сокращает их рост, так как способствует их растворению. Защищая сосуды, хром предупреждает тяжёлые осложнения со стороны сердца и мозга. </w:t>
      </w:r>
    </w:p>
    <w:p w:rsidR="008E279C" w:rsidRPr="0031030E" w:rsidRDefault="00E56D4D" w:rsidP="001A1ACE">
      <w:pPr>
        <w:spacing w:after="0" w:line="200" w:lineRule="exact"/>
        <w:jc w:val="both"/>
        <w:rPr>
          <w:rFonts w:asciiTheme="majorHAnsi" w:hAnsiTheme="majorHAnsi"/>
          <w:sz w:val="24"/>
          <w:szCs w:val="24"/>
        </w:rPr>
      </w:pPr>
      <w:r w:rsidRPr="0031030E">
        <w:rPr>
          <w:rFonts w:asciiTheme="majorHAnsi" w:hAnsiTheme="majorHAnsi"/>
          <w:b/>
          <w:sz w:val="24"/>
          <w:szCs w:val="24"/>
        </w:rPr>
        <w:t>Цинк</w:t>
      </w:r>
      <w:r w:rsidRPr="0031030E">
        <w:rPr>
          <w:rFonts w:asciiTheme="majorHAnsi" w:hAnsiTheme="majorHAnsi"/>
          <w:sz w:val="24"/>
          <w:szCs w:val="24"/>
        </w:rPr>
        <w:t xml:space="preserve"> - необходимый элемент синтеза инсулина. Диабет развивается в результате дефицита цинка в поджелудочной железе. </w:t>
      </w:r>
    </w:p>
    <w:p w:rsidR="00E56D4D" w:rsidRPr="0031030E" w:rsidRDefault="00E56D4D" w:rsidP="001A1ACE">
      <w:pPr>
        <w:spacing w:after="0" w:line="200" w:lineRule="exact"/>
        <w:jc w:val="both"/>
        <w:rPr>
          <w:rFonts w:asciiTheme="majorHAnsi" w:hAnsiTheme="majorHAnsi"/>
          <w:sz w:val="24"/>
          <w:szCs w:val="24"/>
        </w:rPr>
      </w:pPr>
      <w:r w:rsidRPr="0031030E">
        <w:rPr>
          <w:rFonts w:asciiTheme="majorHAnsi" w:hAnsiTheme="majorHAnsi"/>
          <w:sz w:val="24"/>
          <w:szCs w:val="24"/>
        </w:rPr>
        <w:t>Дефицит цинка приводит к снижению силы иммунного ответа, при этом возрастает угроза поражения поджелудочной железы вирусами, паразитами, бактериями, грибками. Замедляется также регенерация кожных покровов и заживление ран, поражается соединительная ткань сосудов, нарушается костеобразование (деградация костной ткани вызывае</w:t>
      </w:r>
      <w:r w:rsidR="00753030" w:rsidRPr="0031030E">
        <w:rPr>
          <w:rFonts w:asciiTheme="majorHAnsi" w:hAnsiTheme="majorHAnsi"/>
          <w:sz w:val="24"/>
          <w:szCs w:val="24"/>
        </w:rPr>
        <w:t>т развитие "диабетической стопы</w:t>
      </w:r>
      <w:r w:rsidR="00136FB7" w:rsidRPr="0031030E">
        <w:rPr>
          <w:rFonts w:asciiTheme="majorHAnsi" w:hAnsiTheme="majorHAnsi"/>
          <w:sz w:val="24"/>
          <w:szCs w:val="24"/>
        </w:rPr>
        <w:t>"</w:t>
      </w:r>
      <w:r w:rsidR="00753030" w:rsidRPr="0031030E">
        <w:rPr>
          <w:rFonts w:asciiTheme="majorHAnsi" w:hAnsiTheme="majorHAnsi"/>
          <w:sz w:val="24"/>
          <w:szCs w:val="24"/>
        </w:rPr>
        <w:t>)</w:t>
      </w:r>
      <w:r w:rsidR="00136FB7" w:rsidRPr="0031030E">
        <w:rPr>
          <w:rFonts w:asciiTheme="majorHAnsi" w:hAnsiTheme="majorHAnsi"/>
          <w:sz w:val="24"/>
          <w:szCs w:val="24"/>
        </w:rPr>
        <w:t xml:space="preserve">, </w:t>
      </w:r>
      <w:r w:rsidRPr="0031030E">
        <w:rPr>
          <w:rFonts w:asciiTheme="majorHAnsi" w:hAnsiTheme="majorHAnsi"/>
          <w:sz w:val="24"/>
          <w:szCs w:val="24"/>
        </w:rPr>
        <w:t xml:space="preserve">кости становятся хрупкими, подвержены переломам и долго не срастаются. Дефицит цинка ведёт к снижению количества антител и лимфоцитов. Цинк участвует в выработке половых гормонов, и гормонов гипофиза (основного регулирующего органа гормонально-эндокринной системы). </w:t>
      </w:r>
    </w:p>
    <w:p w:rsidR="00D02205" w:rsidRPr="0031030E" w:rsidRDefault="00E56D4D" w:rsidP="001A1ACE">
      <w:pPr>
        <w:spacing w:after="0" w:line="200" w:lineRule="exact"/>
        <w:jc w:val="both"/>
        <w:rPr>
          <w:rFonts w:asciiTheme="majorHAnsi" w:hAnsiTheme="majorHAnsi"/>
          <w:sz w:val="24"/>
          <w:szCs w:val="24"/>
        </w:rPr>
      </w:pPr>
      <w:r w:rsidRPr="0031030E">
        <w:rPr>
          <w:rFonts w:asciiTheme="majorHAnsi" w:hAnsiTheme="majorHAnsi"/>
          <w:b/>
          <w:sz w:val="24"/>
          <w:szCs w:val="24"/>
        </w:rPr>
        <w:t>Марганец</w:t>
      </w:r>
      <w:r w:rsidRPr="0031030E">
        <w:rPr>
          <w:rFonts w:asciiTheme="majorHAnsi" w:hAnsiTheme="majorHAnsi"/>
          <w:sz w:val="24"/>
          <w:szCs w:val="24"/>
        </w:rPr>
        <w:t xml:space="preserve"> участвует в обмене инсулина, регулирует усвоение углеводов, при его дефиците повышается уровень холестерина (холестеринемия),  развивается ожирение. Дефицит марганца ведёт к нарушению углеводного обмена по типу инсулиннезависимого диабета; вызывает патологические изменения в хрящевой и костной ткани. Введение марганца ускоряет заживление ран, укрепляет стенки сосудов </w:t>
      </w:r>
    </w:p>
    <w:p w:rsidR="0031030E" w:rsidRDefault="00E56D4D" w:rsidP="001A1ACE">
      <w:pPr>
        <w:spacing w:after="0" w:line="200" w:lineRule="exact"/>
        <w:jc w:val="both"/>
        <w:rPr>
          <w:rFonts w:asciiTheme="majorHAnsi" w:hAnsiTheme="majorHAnsi"/>
          <w:sz w:val="24"/>
          <w:szCs w:val="24"/>
        </w:rPr>
      </w:pPr>
      <w:r w:rsidRPr="0031030E">
        <w:rPr>
          <w:rFonts w:asciiTheme="majorHAnsi" w:hAnsiTheme="majorHAnsi"/>
          <w:sz w:val="24"/>
          <w:szCs w:val="24"/>
        </w:rPr>
        <w:t xml:space="preserve">и уменьшает скорость образования атеросклеротических бляшек. Введение марганца препятствует развитию ацидоза. Марганец препятствует разрушению тканей почек, нервной системы (нефропатии, энцефалопатии). Марганец  участвует в </w:t>
      </w:r>
      <w:proofErr w:type="gramStart"/>
      <w:r w:rsidRPr="0031030E">
        <w:rPr>
          <w:rFonts w:asciiTheme="majorHAnsi" w:hAnsiTheme="majorHAnsi"/>
          <w:sz w:val="24"/>
          <w:szCs w:val="24"/>
        </w:rPr>
        <w:t>жировом</w:t>
      </w:r>
      <w:proofErr w:type="gramEnd"/>
      <w:r w:rsidRPr="0031030E">
        <w:rPr>
          <w:rFonts w:asciiTheme="majorHAnsi" w:hAnsiTheme="majorHAnsi"/>
          <w:sz w:val="24"/>
          <w:szCs w:val="24"/>
        </w:rPr>
        <w:t xml:space="preserve"> </w:t>
      </w:r>
    </w:p>
    <w:p w:rsidR="0031030E" w:rsidRDefault="0031030E" w:rsidP="001A1ACE">
      <w:pPr>
        <w:spacing w:after="0" w:line="200" w:lineRule="exact"/>
        <w:jc w:val="both"/>
        <w:rPr>
          <w:rFonts w:asciiTheme="majorHAnsi" w:hAnsiTheme="majorHAnsi"/>
          <w:sz w:val="24"/>
          <w:szCs w:val="24"/>
        </w:rPr>
      </w:pPr>
    </w:p>
    <w:p w:rsidR="0031030E" w:rsidRDefault="0031030E" w:rsidP="001A1ACE">
      <w:pPr>
        <w:spacing w:after="0" w:line="200" w:lineRule="exact"/>
        <w:jc w:val="both"/>
        <w:rPr>
          <w:rFonts w:asciiTheme="majorHAnsi" w:hAnsiTheme="majorHAnsi"/>
          <w:sz w:val="24"/>
          <w:szCs w:val="24"/>
        </w:rPr>
      </w:pPr>
    </w:p>
    <w:p w:rsidR="00E56D4D" w:rsidRPr="0031030E" w:rsidRDefault="00E56D4D" w:rsidP="001A1ACE">
      <w:pPr>
        <w:spacing w:after="0" w:line="200" w:lineRule="exact"/>
        <w:jc w:val="both"/>
        <w:rPr>
          <w:rFonts w:asciiTheme="majorHAnsi" w:hAnsiTheme="majorHAnsi"/>
          <w:sz w:val="24"/>
          <w:szCs w:val="24"/>
        </w:rPr>
      </w:pPr>
      <w:proofErr w:type="gramStart"/>
      <w:r w:rsidRPr="0031030E">
        <w:rPr>
          <w:rFonts w:asciiTheme="majorHAnsi" w:hAnsiTheme="majorHAnsi"/>
          <w:sz w:val="24"/>
          <w:szCs w:val="24"/>
        </w:rPr>
        <w:lastRenderedPageBreak/>
        <w:t>обмене</w:t>
      </w:r>
      <w:proofErr w:type="gramEnd"/>
      <w:r w:rsidRPr="0031030E">
        <w:rPr>
          <w:rFonts w:asciiTheme="majorHAnsi" w:hAnsiTheme="majorHAnsi"/>
          <w:sz w:val="24"/>
          <w:szCs w:val="24"/>
        </w:rPr>
        <w:t xml:space="preserve"> и поддерживает функции щитовидной железы. При дефиците марганца гликогена образуется недостаточно, в этом случае на "голодном энергетическом пайке" оказываются все мышцы организма. </w:t>
      </w:r>
      <w:r w:rsidR="008E279C" w:rsidRPr="0031030E">
        <w:rPr>
          <w:rFonts w:asciiTheme="majorHAnsi" w:hAnsiTheme="majorHAnsi"/>
          <w:sz w:val="24"/>
          <w:szCs w:val="24"/>
        </w:rPr>
        <w:t>Д</w:t>
      </w:r>
      <w:r w:rsidRPr="0031030E">
        <w:rPr>
          <w:rFonts w:asciiTheme="majorHAnsi" w:hAnsiTheme="majorHAnsi"/>
          <w:sz w:val="24"/>
          <w:szCs w:val="24"/>
        </w:rPr>
        <w:t>ефицит марганца быстро приводит к развитию ожирения, что отягощает течение диабета.</w:t>
      </w:r>
    </w:p>
    <w:p w:rsidR="00E56D4D" w:rsidRPr="0031030E" w:rsidRDefault="00E56D4D" w:rsidP="001A1ACE">
      <w:pPr>
        <w:spacing w:after="0" w:line="200" w:lineRule="exact"/>
        <w:jc w:val="both"/>
        <w:rPr>
          <w:rFonts w:asciiTheme="majorHAnsi" w:hAnsiTheme="majorHAnsi"/>
          <w:sz w:val="24"/>
          <w:szCs w:val="24"/>
        </w:rPr>
      </w:pPr>
      <w:r w:rsidRPr="0031030E">
        <w:rPr>
          <w:rFonts w:asciiTheme="majorHAnsi" w:hAnsiTheme="majorHAnsi"/>
          <w:b/>
          <w:sz w:val="24"/>
          <w:szCs w:val="24"/>
        </w:rPr>
        <w:t>Витамин РР (В3)</w:t>
      </w:r>
      <w:r w:rsidRPr="0031030E">
        <w:rPr>
          <w:rFonts w:asciiTheme="majorHAnsi" w:hAnsiTheme="majorHAnsi"/>
          <w:sz w:val="24"/>
          <w:szCs w:val="24"/>
        </w:rPr>
        <w:t xml:space="preserve"> повышает текучесть крови, расширяет кровеносные сосуды. Витамин «долголетия» - уменьшает содержание холестерина и жиров в крови. Быстрее восстанавливаются мышцы и кости.  Нормализует уровень сахара в крови, убирает «звон в ушах».</w:t>
      </w:r>
    </w:p>
    <w:p w:rsidR="00E56D4D" w:rsidRPr="0031030E" w:rsidRDefault="00E56D4D" w:rsidP="001A1ACE">
      <w:pPr>
        <w:spacing w:after="0" w:line="200" w:lineRule="exact"/>
        <w:jc w:val="both"/>
        <w:rPr>
          <w:rFonts w:asciiTheme="majorHAnsi" w:hAnsiTheme="majorHAnsi"/>
          <w:sz w:val="24"/>
          <w:szCs w:val="24"/>
        </w:rPr>
      </w:pPr>
      <w:r w:rsidRPr="0031030E">
        <w:rPr>
          <w:rFonts w:asciiTheme="majorHAnsi" w:hAnsiTheme="majorHAnsi"/>
          <w:b/>
          <w:sz w:val="24"/>
          <w:szCs w:val="24"/>
        </w:rPr>
        <w:t xml:space="preserve">Экстракт листьев </w:t>
      </w:r>
      <w:proofErr w:type="spellStart"/>
      <w:r w:rsidRPr="0031030E">
        <w:rPr>
          <w:rFonts w:asciiTheme="majorHAnsi" w:hAnsiTheme="majorHAnsi"/>
          <w:b/>
          <w:sz w:val="24"/>
          <w:szCs w:val="24"/>
        </w:rPr>
        <w:t>джимнемы</w:t>
      </w:r>
      <w:proofErr w:type="spellEnd"/>
      <w:r w:rsidRPr="0031030E">
        <w:rPr>
          <w:rFonts w:asciiTheme="majorHAnsi" w:hAnsiTheme="majorHAnsi"/>
          <w:sz w:val="24"/>
          <w:szCs w:val="24"/>
        </w:rPr>
        <w:t xml:space="preserve"> может облегчить состояние при диабете: стимулирует выработку из поджелудочной железы инсулина, замедляет абсорбцию глюкозы в ЖКТ, способствует регенерации </w:t>
      </w:r>
      <w:proofErr w:type="gramStart"/>
      <w:r w:rsidRPr="0031030E">
        <w:rPr>
          <w:rFonts w:asciiTheme="majorHAnsi" w:hAnsiTheme="majorHAnsi"/>
          <w:sz w:val="24"/>
          <w:szCs w:val="24"/>
        </w:rPr>
        <w:t>бета-клеток</w:t>
      </w:r>
      <w:proofErr w:type="gramEnd"/>
      <w:r w:rsidRPr="0031030E">
        <w:rPr>
          <w:rFonts w:asciiTheme="majorHAnsi" w:hAnsiTheme="majorHAnsi"/>
          <w:sz w:val="24"/>
          <w:szCs w:val="24"/>
        </w:rPr>
        <w:t xml:space="preserve">, способствует похудению, помогает при артрите, язвах, нормализует иммунитет, входит в терапию при лечении онкологии. </w:t>
      </w:r>
    </w:p>
    <w:p w:rsidR="00E56D4D" w:rsidRPr="0031030E" w:rsidRDefault="00E56D4D" w:rsidP="001A1ACE">
      <w:pPr>
        <w:spacing w:after="0" w:line="200" w:lineRule="exact"/>
        <w:jc w:val="both"/>
        <w:rPr>
          <w:rFonts w:asciiTheme="majorHAnsi" w:hAnsiTheme="majorHAnsi"/>
          <w:sz w:val="24"/>
          <w:szCs w:val="24"/>
        </w:rPr>
      </w:pPr>
      <w:r w:rsidRPr="0031030E">
        <w:rPr>
          <w:rFonts w:asciiTheme="majorHAnsi" w:hAnsiTheme="majorHAnsi"/>
          <w:b/>
          <w:sz w:val="24"/>
          <w:szCs w:val="24"/>
        </w:rPr>
        <w:t>Экстракт листьев грецкого ореха</w:t>
      </w:r>
      <w:r w:rsidRPr="0031030E">
        <w:rPr>
          <w:rFonts w:asciiTheme="majorHAnsi" w:hAnsiTheme="majorHAnsi"/>
          <w:sz w:val="24"/>
          <w:szCs w:val="24"/>
        </w:rPr>
        <w:t xml:space="preserve"> применяют при сахарном диабете, малокровии, циститах, ослабленном иммунитете, воспалении лимфоузлов, болезнях кожи, пиелонефрите, боли в суставах, глистах, атеросклерозе, экземе.           </w:t>
      </w:r>
    </w:p>
    <w:p w:rsidR="00E56D4D" w:rsidRPr="0031030E" w:rsidRDefault="00E56D4D" w:rsidP="001A1ACE">
      <w:pPr>
        <w:spacing w:after="0" w:line="200" w:lineRule="exact"/>
        <w:jc w:val="both"/>
        <w:rPr>
          <w:rFonts w:asciiTheme="majorHAnsi" w:hAnsiTheme="majorHAnsi"/>
          <w:sz w:val="24"/>
          <w:szCs w:val="24"/>
        </w:rPr>
      </w:pPr>
      <w:r w:rsidRPr="0031030E">
        <w:rPr>
          <w:rFonts w:asciiTheme="majorHAnsi" w:hAnsiTheme="majorHAnsi"/>
          <w:b/>
          <w:sz w:val="24"/>
          <w:szCs w:val="24"/>
        </w:rPr>
        <w:t>Экстракт листа земляники лесной</w:t>
      </w:r>
      <w:r w:rsidRPr="0031030E">
        <w:rPr>
          <w:rFonts w:asciiTheme="majorHAnsi" w:hAnsiTheme="majorHAnsi"/>
          <w:sz w:val="24"/>
          <w:szCs w:val="24"/>
        </w:rPr>
        <w:t xml:space="preserve"> способствует выведению холестерина из организма. </w:t>
      </w:r>
    </w:p>
    <w:p w:rsidR="00E56D4D" w:rsidRPr="0031030E" w:rsidRDefault="00E56D4D" w:rsidP="001A1ACE">
      <w:pPr>
        <w:spacing w:after="0" w:line="200" w:lineRule="exact"/>
        <w:jc w:val="both"/>
        <w:rPr>
          <w:rFonts w:asciiTheme="majorHAnsi" w:hAnsiTheme="majorHAnsi"/>
          <w:sz w:val="24"/>
          <w:szCs w:val="24"/>
        </w:rPr>
      </w:pPr>
      <w:proofErr w:type="gramStart"/>
      <w:r w:rsidRPr="0031030E">
        <w:rPr>
          <w:rFonts w:asciiTheme="majorHAnsi" w:hAnsiTheme="majorHAnsi"/>
          <w:sz w:val="24"/>
          <w:szCs w:val="24"/>
        </w:rPr>
        <w:t xml:space="preserve">Рекомендуется при диабете, диатезе, подагре, циститах, заболеваниях суставов, анемии, нарушениях обмена веществ, заболеваниях мочевого пузыря. </w:t>
      </w:r>
      <w:proofErr w:type="gramEnd"/>
    </w:p>
    <w:p w:rsidR="00E56D4D" w:rsidRPr="0031030E" w:rsidRDefault="00E56D4D" w:rsidP="001A1ACE">
      <w:pPr>
        <w:spacing w:after="0" w:line="200" w:lineRule="exact"/>
        <w:jc w:val="both"/>
        <w:rPr>
          <w:rFonts w:asciiTheme="majorHAnsi" w:hAnsiTheme="majorHAnsi"/>
          <w:sz w:val="24"/>
          <w:szCs w:val="24"/>
        </w:rPr>
      </w:pPr>
      <w:r w:rsidRPr="0031030E">
        <w:rPr>
          <w:rFonts w:asciiTheme="majorHAnsi" w:hAnsiTheme="majorHAnsi"/>
          <w:b/>
          <w:sz w:val="24"/>
          <w:szCs w:val="24"/>
        </w:rPr>
        <w:t xml:space="preserve">Экстракт травы </w:t>
      </w:r>
      <w:proofErr w:type="spellStart"/>
      <w:r w:rsidRPr="0031030E">
        <w:rPr>
          <w:rFonts w:asciiTheme="majorHAnsi" w:hAnsiTheme="majorHAnsi"/>
          <w:b/>
          <w:sz w:val="24"/>
          <w:szCs w:val="24"/>
        </w:rPr>
        <w:t>галеги</w:t>
      </w:r>
      <w:proofErr w:type="spellEnd"/>
      <w:r w:rsidRPr="0031030E">
        <w:rPr>
          <w:rFonts w:asciiTheme="majorHAnsi" w:hAnsiTheme="majorHAnsi"/>
          <w:b/>
          <w:sz w:val="24"/>
          <w:szCs w:val="24"/>
        </w:rPr>
        <w:t xml:space="preserve"> или козлятника</w:t>
      </w:r>
      <w:r w:rsidRPr="0031030E">
        <w:rPr>
          <w:rFonts w:asciiTheme="majorHAnsi" w:hAnsiTheme="majorHAnsi"/>
          <w:sz w:val="24"/>
          <w:szCs w:val="24"/>
        </w:rPr>
        <w:t xml:space="preserve"> лекарственное растение для лечения диабета и </w:t>
      </w:r>
      <w:proofErr w:type="spellStart"/>
      <w:r w:rsidRPr="0031030E">
        <w:rPr>
          <w:rFonts w:asciiTheme="majorHAnsi" w:hAnsiTheme="majorHAnsi"/>
          <w:sz w:val="24"/>
          <w:szCs w:val="24"/>
        </w:rPr>
        <w:t>преддиабета</w:t>
      </w:r>
      <w:proofErr w:type="spellEnd"/>
      <w:r w:rsidRPr="0031030E">
        <w:rPr>
          <w:rFonts w:asciiTheme="majorHAnsi" w:hAnsiTheme="majorHAnsi"/>
          <w:sz w:val="24"/>
          <w:szCs w:val="24"/>
        </w:rPr>
        <w:t xml:space="preserve">. Усиливает выработку инсулина, понижает уровень сахара в крови, используют при геморрое и запорах. </w:t>
      </w:r>
    </w:p>
    <w:p w:rsidR="00E56D4D" w:rsidRPr="0031030E" w:rsidRDefault="00E56D4D" w:rsidP="001A1ACE">
      <w:pPr>
        <w:spacing w:after="0" w:line="200" w:lineRule="exact"/>
        <w:jc w:val="both"/>
        <w:rPr>
          <w:rFonts w:asciiTheme="majorHAnsi" w:hAnsiTheme="majorHAnsi"/>
          <w:sz w:val="24"/>
          <w:szCs w:val="24"/>
        </w:rPr>
      </w:pPr>
      <w:r w:rsidRPr="0031030E">
        <w:rPr>
          <w:rFonts w:asciiTheme="majorHAnsi" w:hAnsiTheme="majorHAnsi"/>
          <w:b/>
          <w:sz w:val="24"/>
          <w:szCs w:val="24"/>
        </w:rPr>
        <w:t>Экстракт листьев брусники обыкновенной</w:t>
      </w:r>
      <w:r w:rsidRPr="0031030E">
        <w:rPr>
          <w:rFonts w:asciiTheme="majorHAnsi" w:hAnsiTheme="majorHAnsi"/>
          <w:sz w:val="24"/>
          <w:szCs w:val="24"/>
        </w:rPr>
        <w:t xml:space="preserve"> избавляет от ночных судорог, онемения рук, понижает сахар в крови, укрепляет нервы.</w:t>
      </w:r>
    </w:p>
    <w:p w:rsidR="00E56D4D" w:rsidRPr="0031030E" w:rsidRDefault="00E56D4D" w:rsidP="001A1ACE">
      <w:pPr>
        <w:spacing w:after="0" w:line="200" w:lineRule="exact"/>
        <w:jc w:val="both"/>
        <w:rPr>
          <w:rFonts w:asciiTheme="majorHAnsi" w:hAnsiTheme="majorHAnsi"/>
          <w:sz w:val="24"/>
          <w:szCs w:val="24"/>
        </w:rPr>
      </w:pPr>
      <w:r w:rsidRPr="0031030E">
        <w:rPr>
          <w:rFonts w:asciiTheme="majorHAnsi" w:hAnsiTheme="majorHAnsi"/>
          <w:b/>
          <w:sz w:val="24"/>
          <w:szCs w:val="24"/>
        </w:rPr>
        <w:t>Экстракт коры ивы белой</w:t>
      </w:r>
      <w:r w:rsidRPr="0031030E">
        <w:rPr>
          <w:rFonts w:asciiTheme="majorHAnsi" w:hAnsiTheme="majorHAnsi"/>
          <w:sz w:val="24"/>
          <w:szCs w:val="24"/>
        </w:rPr>
        <w:t xml:space="preserve"> используют для похудения, при гастрите, запорах, подагре.</w:t>
      </w:r>
    </w:p>
    <w:p w:rsidR="00E56D4D" w:rsidRDefault="00E56D4D" w:rsidP="001A1ACE">
      <w:pPr>
        <w:spacing w:after="0" w:line="200" w:lineRule="exact"/>
        <w:jc w:val="both"/>
        <w:rPr>
          <w:rFonts w:asciiTheme="majorHAnsi" w:hAnsiTheme="majorHAnsi"/>
          <w:sz w:val="24"/>
          <w:szCs w:val="24"/>
        </w:rPr>
      </w:pPr>
      <w:r w:rsidRPr="0031030E">
        <w:rPr>
          <w:rFonts w:asciiTheme="majorHAnsi" w:hAnsiTheme="majorHAnsi"/>
          <w:b/>
          <w:sz w:val="24"/>
          <w:szCs w:val="24"/>
        </w:rPr>
        <w:t>Порошок корицы</w:t>
      </w:r>
      <w:r w:rsidRPr="0031030E">
        <w:rPr>
          <w:rFonts w:asciiTheme="majorHAnsi" w:hAnsiTheme="majorHAnsi"/>
          <w:sz w:val="24"/>
          <w:szCs w:val="24"/>
        </w:rPr>
        <w:t xml:space="preserve"> способствует нормализации уровня сахара в крови, улучшает кровообращение, улучшает состав крови и потенцию. </w:t>
      </w:r>
    </w:p>
    <w:p w:rsidR="005524DC" w:rsidRPr="0031030E" w:rsidRDefault="00E10FE4" w:rsidP="001A1ACE">
      <w:pPr>
        <w:spacing w:after="0" w:line="200" w:lineRule="exact"/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Theme="majorHAnsi" w:hAnsiTheme="majorHAnsi"/>
          <w:sz w:val="24"/>
          <w:szCs w:val="24"/>
        </w:rPr>
        <w:t>Инсунол</w:t>
      </w:r>
      <w:proofErr w:type="spellEnd"/>
      <w:r>
        <w:rPr>
          <w:rFonts w:asciiTheme="majorHAnsi" w:hAnsiTheme="majorHAnsi"/>
          <w:sz w:val="24"/>
          <w:szCs w:val="24"/>
        </w:rPr>
        <w:t xml:space="preserve"> восполняет организм жизненно важными микроэлементами, которые участвуют   в образовании активного инсулина, активируют его ферменты для расщепления и утилизации углеводов, белков, жиров, нормализуя сахар в крови, принимают участие в восстановлении обмена веществ и улучшают кровоснабжение, что помогает при сахарном диабете предупредить его осложнения: не</w:t>
      </w:r>
      <w:r w:rsidR="00611232">
        <w:rPr>
          <w:rFonts w:asciiTheme="majorHAnsi" w:hAnsiTheme="majorHAnsi"/>
          <w:sz w:val="24"/>
          <w:szCs w:val="24"/>
        </w:rPr>
        <w:t>фроп</w:t>
      </w:r>
      <w:r w:rsidR="00BF3EBF">
        <w:rPr>
          <w:rFonts w:asciiTheme="majorHAnsi" w:hAnsiTheme="majorHAnsi"/>
          <w:sz w:val="24"/>
          <w:szCs w:val="24"/>
        </w:rPr>
        <w:t xml:space="preserve">атия, </w:t>
      </w:r>
      <w:proofErr w:type="spellStart"/>
      <w:r w:rsidR="00BF3EBF">
        <w:rPr>
          <w:rFonts w:asciiTheme="majorHAnsi" w:hAnsiTheme="majorHAnsi"/>
          <w:sz w:val="24"/>
          <w:szCs w:val="24"/>
        </w:rPr>
        <w:t>ней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>ропатия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ретинопатия</w:t>
      </w:r>
      <w:proofErr w:type="spellEnd"/>
      <w:r>
        <w:rPr>
          <w:rFonts w:asciiTheme="majorHAnsi" w:hAnsiTheme="majorHAnsi"/>
          <w:sz w:val="24"/>
          <w:szCs w:val="24"/>
        </w:rPr>
        <w:t>, диабетическая стопа, поражение кожных покровов, разрушение сосудов;</w:t>
      </w:r>
      <w:proofErr w:type="gramEnd"/>
      <w:r>
        <w:rPr>
          <w:rFonts w:asciiTheme="majorHAnsi" w:hAnsiTheme="majorHAnsi"/>
          <w:sz w:val="24"/>
          <w:szCs w:val="24"/>
        </w:rPr>
        <w:t xml:space="preserve"> улучшает работу ЖКТ. </w:t>
      </w:r>
    </w:p>
    <w:p w:rsidR="00E56D4D" w:rsidRPr="0031030E" w:rsidRDefault="00E56D4D" w:rsidP="001A1ACE">
      <w:pPr>
        <w:pStyle w:val="1"/>
        <w:shd w:val="clear" w:color="auto" w:fill="auto"/>
        <w:tabs>
          <w:tab w:val="left" w:pos="8647"/>
          <w:tab w:val="left" w:pos="9214"/>
          <w:tab w:val="left" w:pos="9355"/>
        </w:tabs>
        <w:spacing w:line="200" w:lineRule="exact"/>
        <w:jc w:val="both"/>
        <w:rPr>
          <w:rStyle w:val="18pt"/>
          <w:rFonts w:asciiTheme="majorHAnsi" w:hAnsiTheme="majorHAnsi" w:cstheme="minorHAnsi"/>
          <w:iCs w:val="0"/>
          <w:sz w:val="24"/>
          <w:szCs w:val="24"/>
        </w:rPr>
      </w:pPr>
      <w:r w:rsidRPr="0031030E">
        <w:rPr>
          <w:rStyle w:val="18pt"/>
          <w:rFonts w:asciiTheme="majorHAnsi" w:hAnsiTheme="majorHAnsi" w:cstheme="minorHAnsi"/>
          <w:sz w:val="24"/>
          <w:szCs w:val="24"/>
        </w:rPr>
        <w:t xml:space="preserve">Способ употребления: </w:t>
      </w:r>
      <w:r w:rsidRPr="0031030E">
        <w:rPr>
          <w:rStyle w:val="18pt"/>
          <w:rFonts w:asciiTheme="majorHAnsi" w:hAnsiTheme="majorHAnsi" w:cstheme="minorHAnsi"/>
          <w:b w:val="0"/>
          <w:sz w:val="24"/>
          <w:szCs w:val="24"/>
        </w:rPr>
        <w:t>по 1 капсуле 2 раз в день.</w:t>
      </w:r>
      <w:r w:rsidRPr="0031030E">
        <w:rPr>
          <w:rStyle w:val="18pt"/>
          <w:rFonts w:asciiTheme="majorHAnsi" w:hAnsiTheme="majorHAnsi" w:cstheme="minorHAnsi"/>
          <w:sz w:val="24"/>
          <w:szCs w:val="24"/>
        </w:rPr>
        <w:t xml:space="preserve"> </w:t>
      </w:r>
    </w:p>
    <w:p w:rsidR="00E56D4D" w:rsidRPr="0031030E" w:rsidRDefault="00E56D4D" w:rsidP="001A1ACE">
      <w:pPr>
        <w:pStyle w:val="1"/>
        <w:shd w:val="clear" w:color="auto" w:fill="auto"/>
        <w:tabs>
          <w:tab w:val="left" w:pos="8647"/>
          <w:tab w:val="left" w:pos="9214"/>
          <w:tab w:val="left" w:pos="9355"/>
        </w:tabs>
        <w:spacing w:line="200" w:lineRule="exact"/>
        <w:jc w:val="both"/>
        <w:rPr>
          <w:rStyle w:val="18pt"/>
          <w:rFonts w:asciiTheme="majorHAnsi" w:hAnsiTheme="majorHAnsi" w:cstheme="minorHAnsi"/>
          <w:b w:val="0"/>
          <w:sz w:val="24"/>
          <w:szCs w:val="24"/>
        </w:rPr>
      </w:pPr>
      <w:r w:rsidRPr="0031030E">
        <w:rPr>
          <w:rStyle w:val="18pt"/>
          <w:rFonts w:asciiTheme="majorHAnsi" w:hAnsiTheme="majorHAnsi" w:cstheme="minorHAnsi"/>
          <w:sz w:val="24"/>
          <w:szCs w:val="24"/>
        </w:rPr>
        <w:t>Свидетельство о государственной регистрации:</w:t>
      </w:r>
    </w:p>
    <w:p w:rsidR="00E56D4D" w:rsidRPr="0031030E" w:rsidRDefault="00E56D4D" w:rsidP="001A1ACE">
      <w:pPr>
        <w:pStyle w:val="1"/>
        <w:shd w:val="clear" w:color="auto" w:fill="auto"/>
        <w:tabs>
          <w:tab w:val="left" w:pos="8647"/>
          <w:tab w:val="left" w:pos="9214"/>
          <w:tab w:val="left" w:pos="9355"/>
        </w:tabs>
        <w:spacing w:line="200" w:lineRule="exact"/>
        <w:jc w:val="both"/>
        <w:rPr>
          <w:b/>
          <w:sz w:val="24"/>
          <w:szCs w:val="24"/>
        </w:rPr>
      </w:pPr>
      <w:proofErr w:type="gramStart"/>
      <w:r w:rsidRPr="0031030E">
        <w:rPr>
          <w:rStyle w:val="18pt"/>
          <w:rFonts w:asciiTheme="majorHAnsi" w:hAnsiTheme="majorHAnsi" w:cstheme="minorHAnsi"/>
          <w:b w:val="0"/>
          <w:sz w:val="24"/>
          <w:szCs w:val="24"/>
          <w:lang w:val="en-US"/>
        </w:rPr>
        <w:t>RU</w:t>
      </w:r>
      <w:r w:rsidRPr="0031030E">
        <w:rPr>
          <w:rStyle w:val="18pt"/>
          <w:rFonts w:asciiTheme="majorHAnsi" w:hAnsiTheme="majorHAnsi" w:cstheme="minorHAnsi"/>
          <w:b w:val="0"/>
          <w:sz w:val="24"/>
          <w:szCs w:val="24"/>
        </w:rPr>
        <w:t>.77.99.11.003.</w:t>
      </w:r>
      <w:r w:rsidRPr="0031030E">
        <w:rPr>
          <w:rStyle w:val="18pt"/>
          <w:rFonts w:asciiTheme="majorHAnsi" w:hAnsiTheme="majorHAnsi" w:cstheme="minorHAnsi"/>
          <w:b w:val="0"/>
          <w:sz w:val="24"/>
          <w:szCs w:val="24"/>
          <w:lang w:val="en-US"/>
        </w:rPr>
        <w:t>R</w:t>
      </w:r>
      <w:r w:rsidRPr="0031030E">
        <w:rPr>
          <w:rStyle w:val="18pt"/>
          <w:rFonts w:asciiTheme="majorHAnsi" w:hAnsiTheme="majorHAnsi" w:cstheme="minorHAnsi"/>
          <w:b w:val="0"/>
          <w:sz w:val="24"/>
          <w:szCs w:val="24"/>
        </w:rPr>
        <w:t>.001666.06.20 от 25.06.2020г.</w:t>
      </w:r>
      <w:proofErr w:type="gramEnd"/>
      <w:r w:rsidRPr="0031030E">
        <w:rPr>
          <w:rStyle w:val="18pt"/>
          <w:rFonts w:asciiTheme="majorHAnsi" w:hAnsiTheme="majorHAnsi" w:cstheme="minorHAnsi"/>
          <w:b w:val="0"/>
          <w:sz w:val="24"/>
          <w:szCs w:val="24"/>
        </w:rPr>
        <w:t xml:space="preserve"> </w:t>
      </w:r>
    </w:p>
    <w:p w:rsidR="00E56D4D" w:rsidRPr="0031030E" w:rsidRDefault="00E56D4D" w:rsidP="001A1ACE">
      <w:pPr>
        <w:spacing w:after="0" w:line="200" w:lineRule="exact"/>
        <w:rPr>
          <w:rFonts w:asciiTheme="majorHAnsi" w:hAnsiTheme="majorHAnsi"/>
          <w:i/>
          <w:sz w:val="24"/>
          <w:szCs w:val="24"/>
        </w:rPr>
      </w:pPr>
      <w:r w:rsidRPr="0031030E">
        <w:rPr>
          <w:rFonts w:asciiTheme="majorHAnsi" w:hAnsiTheme="majorHAnsi"/>
          <w:b/>
          <w:i/>
          <w:sz w:val="24"/>
          <w:szCs w:val="24"/>
        </w:rPr>
        <w:t>Форма выпуска</w:t>
      </w:r>
      <w:r w:rsidR="0090247B" w:rsidRPr="0031030E">
        <w:rPr>
          <w:rFonts w:asciiTheme="majorHAnsi" w:hAnsiTheme="majorHAnsi"/>
          <w:i/>
          <w:sz w:val="24"/>
          <w:szCs w:val="24"/>
        </w:rPr>
        <w:t>: 60 капсул</w:t>
      </w:r>
      <w:r w:rsidRPr="0031030E">
        <w:rPr>
          <w:rFonts w:asciiTheme="majorHAnsi" w:hAnsiTheme="majorHAnsi"/>
          <w:i/>
          <w:sz w:val="24"/>
          <w:szCs w:val="24"/>
        </w:rPr>
        <w:t xml:space="preserve"> по 400 мг.</w:t>
      </w:r>
    </w:p>
    <w:p w:rsidR="00E56D4D" w:rsidRPr="0031030E" w:rsidRDefault="00E56D4D" w:rsidP="001A1ACE">
      <w:pPr>
        <w:spacing w:after="0" w:line="200" w:lineRule="exact"/>
        <w:rPr>
          <w:rFonts w:asciiTheme="majorHAnsi" w:hAnsiTheme="majorHAnsi"/>
          <w:i/>
          <w:sz w:val="24"/>
          <w:szCs w:val="24"/>
        </w:rPr>
      </w:pPr>
      <w:r w:rsidRPr="0031030E">
        <w:rPr>
          <w:rFonts w:asciiTheme="majorHAnsi" w:hAnsiTheme="majorHAnsi"/>
          <w:b/>
          <w:i/>
          <w:sz w:val="24"/>
          <w:szCs w:val="24"/>
        </w:rPr>
        <w:t>Производитель</w:t>
      </w:r>
      <w:r w:rsidRPr="0031030E">
        <w:rPr>
          <w:rFonts w:asciiTheme="majorHAnsi" w:hAnsiTheme="majorHAnsi"/>
          <w:i/>
          <w:sz w:val="24"/>
          <w:szCs w:val="24"/>
        </w:rPr>
        <w:t xml:space="preserve">: ООО «Оптисалт» </w:t>
      </w:r>
    </w:p>
    <w:p w:rsidR="00E56D4D" w:rsidRPr="0031030E" w:rsidRDefault="00E56D4D" w:rsidP="001A1ACE">
      <w:pPr>
        <w:pStyle w:val="30"/>
        <w:shd w:val="clear" w:color="auto" w:fill="auto"/>
        <w:tabs>
          <w:tab w:val="left" w:pos="8647"/>
          <w:tab w:val="left" w:pos="9214"/>
          <w:tab w:val="left" w:pos="9355"/>
        </w:tabs>
        <w:spacing w:line="200" w:lineRule="exact"/>
        <w:jc w:val="both"/>
        <w:rPr>
          <w:rStyle w:val="318pt"/>
          <w:rFonts w:asciiTheme="majorHAnsi" w:hAnsiTheme="majorHAnsi" w:cstheme="minorHAnsi"/>
          <w:b w:val="0"/>
          <w:i/>
          <w:spacing w:val="0"/>
          <w:sz w:val="24"/>
          <w:szCs w:val="24"/>
          <w:lang w:val="ru-RU"/>
        </w:rPr>
      </w:pPr>
      <w:r w:rsidRPr="0031030E">
        <w:rPr>
          <w:rStyle w:val="318pt"/>
          <w:rFonts w:asciiTheme="majorHAnsi" w:hAnsiTheme="majorHAnsi" w:cstheme="minorHAnsi"/>
          <w:i/>
          <w:spacing w:val="0"/>
          <w:sz w:val="24"/>
          <w:szCs w:val="24"/>
          <w:lang w:val="ru-RU"/>
        </w:rPr>
        <w:t>Сайт</w:t>
      </w:r>
      <w:r w:rsidRPr="0031030E">
        <w:rPr>
          <w:rStyle w:val="318pt"/>
          <w:rFonts w:asciiTheme="majorHAnsi" w:hAnsiTheme="majorHAnsi" w:cstheme="minorHAnsi"/>
          <w:b w:val="0"/>
          <w:i/>
          <w:spacing w:val="0"/>
          <w:sz w:val="24"/>
          <w:szCs w:val="24"/>
          <w:lang w:val="ru-RU"/>
        </w:rPr>
        <w:t>: optisalt.com</w:t>
      </w:r>
    </w:p>
    <w:p w:rsidR="00E56D4D" w:rsidRPr="0031030E" w:rsidRDefault="00E56D4D" w:rsidP="001A1ACE">
      <w:pPr>
        <w:pStyle w:val="30"/>
        <w:shd w:val="clear" w:color="auto" w:fill="auto"/>
        <w:tabs>
          <w:tab w:val="left" w:pos="8647"/>
          <w:tab w:val="left" w:pos="9214"/>
          <w:tab w:val="left" w:pos="9355"/>
        </w:tabs>
        <w:spacing w:line="200" w:lineRule="exact"/>
        <w:jc w:val="both"/>
        <w:rPr>
          <w:rStyle w:val="318pt"/>
          <w:rFonts w:asciiTheme="majorHAnsi" w:hAnsiTheme="majorHAnsi" w:cstheme="minorHAnsi"/>
          <w:b w:val="0"/>
          <w:i/>
          <w:spacing w:val="0"/>
          <w:sz w:val="24"/>
          <w:szCs w:val="24"/>
          <w:lang w:val="ru-RU"/>
        </w:rPr>
      </w:pPr>
      <w:r w:rsidRPr="0031030E">
        <w:rPr>
          <w:rStyle w:val="318pt"/>
          <w:rFonts w:asciiTheme="majorHAnsi" w:hAnsiTheme="majorHAnsi" w:cstheme="minorHAnsi"/>
          <w:i/>
          <w:spacing w:val="0"/>
          <w:sz w:val="24"/>
          <w:szCs w:val="24"/>
          <w:lang w:val="ru-RU"/>
        </w:rPr>
        <w:t>Тел.:</w:t>
      </w:r>
      <w:r w:rsidRPr="0031030E">
        <w:rPr>
          <w:rStyle w:val="318pt"/>
          <w:rFonts w:asciiTheme="majorHAnsi" w:hAnsiTheme="majorHAnsi" w:cstheme="minorHAnsi"/>
          <w:b w:val="0"/>
          <w:i/>
          <w:spacing w:val="0"/>
          <w:sz w:val="24"/>
          <w:szCs w:val="24"/>
          <w:lang w:val="ru-RU"/>
        </w:rPr>
        <w:t xml:space="preserve"> (495) 133-09-99;</w:t>
      </w:r>
    </w:p>
    <w:p w:rsidR="00E56D4D" w:rsidRPr="0031030E" w:rsidRDefault="00E56D4D" w:rsidP="001A1ACE">
      <w:pPr>
        <w:pStyle w:val="30"/>
        <w:shd w:val="clear" w:color="auto" w:fill="auto"/>
        <w:tabs>
          <w:tab w:val="left" w:pos="8647"/>
          <w:tab w:val="left" w:pos="9214"/>
          <w:tab w:val="left" w:pos="9355"/>
        </w:tabs>
        <w:spacing w:line="200" w:lineRule="exact"/>
        <w:jc w:val="both"/>
        <w:rPr>
          <w:rStyle w:val="318pt"/>
          <w:rFonts w:asciiTheme="majorHAnsi" w:hAnsiTheme="majorHAnsi" w:cstheme="minorHAnsi"/>
          <w:b w:val="0"/>
          <w:i/>
          <w:spacing w:val="0"/>
          <w:sz w:val="24"/>
          <w:szCs w:val="24"/>
          <w:lang w:val="ru-RU"/>
        </w:rPr>
      </w:pPr>
      <w:r w:rsidRPr="0031030E">
        <w:rPr>
          <w:rStyle w:val="318pt"/>
          <w:rFonts w:asciiTheme="majorHAnsi" w:hAnsiTheme="majorHAnsi" w:cstheme="minorHAnsi"/>
          <w:b w:val="0"/>
          <w:i/>
          <w:spacing w:val="0"/>
          <w:sz w:val="24"/>
          <w:szCs w:val="24"/>
          <w:lang w:val="ru-RU"/>
        </w:rPr>
        <w:t>8-800-555-755-8</w:t>
      </w:r>
    </w:p>
    <w:sectPr w:rsidR="00E56D4D" w:rsidRPr="0031030E" w:rsidSect="009F0D16">
      <w:pgSz w:w="16838" w:h="11906" w:orient="landscape"/>
      <w:pgMar w:top="426" w:right="536" w:bottom="426" w:left="567" w:header="708" w:footer="708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D4D"/>
    <w:rsid w:val="00004107"/>
    <w:rsid w:val="00072C20"/>
    <w:rsid w:val="0008184B"/>
    <w:rsid w:val="00136FB7"/>
    <w:rsid w:val="001A1ACE"/>
    <w:rsid w:val="001B286C"/>
    <w:rsid w:val="0031030E"/>
    <w:rsid w:val="004D2A8D"/>
    <w:rsid w:val="005524DC"/>
    <w:rsid w:val="00611232"/>
    <w:rsid w:val="0072157E"/>
    <w:rsid w:val="00753030"/>
    <w:rsid w:val="007B270C"/>
    <w:rsid w:val="008B4410"/>
    <w:rsid w:val="008E279C"/>
    <w:rsid w:val="0090247B"/>
    <w:rsid w:val="009F0D16"/>
    <w:rsid w:val="00BF27E2"/>
    <w:rsid w:val="00BF3EBF"/>
    <w:rsid w:val="00C47199"/>
    <w:rsid w:val="00D02205"/>
    <w:rsid w:val="00D15C90"/>
    <w:rsid w:val="00D45E33"/>
    <w:rsid w:val="00E10FE4"/>
    <w:rsid w:val="00E56D4D"/>
    <w:rsid w:val="00EA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E56D4D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paragraph" w:customStyle="1" w:styleId="1">
    <w:name w:val="Основной текст1"/>
    <w:basedOn w:val="a"/>
    <w:link w:val="a3"/>
    <w:rsid w:val="00E56D4D"/>
    <w:pPr>
      <w:shd w:val="clear" w:color="auto" w:fill="FFFFFF"/>
      <w:spacing w:after="0" w:line="420" w:lineRule="exact"/>
    </w:pPr>
    <w:rPr>
      <w:rFonts w:ascii="Times New Roman" w:eastAsia="Times New Roman" w:hAnsi="Times New Roman" w:cs="Times New Roman"/>
      <w:sz w:val="40"/>
      <w:szCs w:val="40"/>
    </w:rPr>
  </w:style>
  <w:style w:type="character" w:customStyle="1" w:styleId="3">
    <w:name w:val="Основной текст (3)_"/>
    <w:basedOn w:val="a0"/>
    <w:link w:val="30"/>
    <w:locked/>
    <w:rsid w:val="00E56D4D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56D4D"/>
    <w:pPr>
      <w:shd w:val="clear" w:color="auto" w:fill="FFFFFF"/>
      <w:spacing w:after="0" w:line="420" w:lineRule="exact"/>
    </w:pPr>
    <w:rPr>
      <w:rFonts w:ascii="Times New Roman" w:eastAsia="Times New Roman" w:hAnsi="Times New Roman" w:cs="Times New Roman"/>
      <w:sz w:val="40"/>
      <w:szCs w:val="40"/>
    </w:rPr>
  </w:style>
  <w:style w:type="character" w:customStyle="1" w:styleId="18pt">
    <w:name w:val="Основной текст + 18 pt"/>
    <w:basedOn w:val="a3"/>
    <w:rsid w:val="00E56D4D"/>
    <w:rPr>
      <w:rFonts w:ascii="Times New Roman" w:eastAsia="Times New Roman" w:hAnsi="Times New Roman" w:cs="Times New Roman"/>
      <w:b/>
      <w:bCs/>
      <w:i/>
      <w:iCs/>
      <w:sz w:val="36"/>
      <w:szCs w:val="36"/>
      <w:shd w:val="clear" w:color="auto" w:fill="FFFFFF"/>
    </w:rPr>
  </w:style>
  <w:style w:type="character" w:customStyle="1" w:styleId="318pt">
    <w:name w:val="Основной текст (3) + 18 pt"/>
    <w:aliases w:val="Курсив"/>
    <w:basedOn w:val="3"/>
    <w:rsid w:val="00E56D4D"/>
    <w:rPr>
      <w:rFonts w:ascii="Times New Roman" w:eastAsia="Times New Roman" w:hAnsi="Times New Roman" w:cs="Times New Roman"/>
      <w:b/>
      <w:bCs/>
      <w:spacing w:val="-40"/>
      <w:sz w:val="36"/>
      <w:szCs w:val="36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E56D4D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paragraph" w:customStyle="1" w:styleId="1">
    <w:name w:val="Основной текст1"/>
    <w:basedOn w:val="a"/>
    <w:link w:val="a3"/>
    <w:rsid w:val="00E56D4D"/>
    <w:pPr>
      <w:shd w:val="clear" w:color="auto" w:fill="FFFFFF"/>
      <w:spacing w:after="0" w:line="420" w:lineRule="exact"/>
    </w:pPr>
    <w:rPr>
      <w:rFonts w:ascii="Times New Roman" w:eastAsia="Times New Roman" w:hAnsi="Times New Roman" w:cs="Times New Roman"/>
      <w:sz w:val="40"/>
      <w:szCs w:val="40"/>
    </w:rPr>
  </w:style>
  <w:style w:type="character" w:customStyle="1" w:styleId="3">
    <w:name w:val="Основной текст (3)_"/>
    <w:basedOn w:val="a0"/>
    <w:link w:val="30"/>
    <w:locked/>
    <w:rsid w:val="00E56D4D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56D4D"/>
    <w:pPr>
      <w:shd w:val="clear" w:color="auto" w:fill="FFFFFF"/>
      <w:spacing w:after="0" w:line="420" w:lineRule="exact"/>
    </w:pPr>
    <w:rPr>
      <w:rFonts w:ascii="Times New Roman" w:eastAsia="Times New Roman" w:hAnsi="Times New Roman" w:cs="Times New Roman"/>
      <w:sz w:val="40"/>
      <w:szCs w:val="40"/>
    </w:rPr>
  </w:style>
  <w:style w:type="character" w:customStyle="1" w:styleId="18pt">
    <w:name w:val="Основной текст + 18 pt"/>
    <w:basedOn w:val="a3"/>
    <w:rsid w:val="00E56D4D"/>
    <w:rPr>
      <w:rFonts w:ascii="Times New Roman" w:eastAsia="Times New Roman" w:hAnsi="Times New Roman" w:cs="Times New Roman"/>
      <w:b/>
      <w:bCs/>
      <w:i/>
      <w:iCs/>
      <w:sz w:val="36"/>
      <w:szCs w:val="36"/>
      <w:shd w:val="clear" w:color="auto" w:fill="FFFFFF"/>
    </w:rPr>
  </w:style>
  <w:style w:type="character" w:customStyle="1" w:styleId="318pt">
    <w:name w:val="Основной текст (3) + 18 pt"/>
    <w:aliases w:val="Курсив"/>
    <w:basedOn w:val="3"/>
    <w:rsid w:val="00E56D4D"/>
    <w:rPr>
      <w:rFonts w:ascii="Times New Roman" w:eastAsia="Times New Roman" w:hAnsi="Times New Roman" w:cs="Times New Roman"/>
      <w:b/>
      <w:bCs/>
      <w:spacing w:val="-40"/>
      <w:sz w:val="36"/>
      <w:szCs w:val="36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dcterms:created xsi:type="dcterms:W3CDTF">2020-10-10T19:41:00Z</dcterms:created>
  <dcterms:modified xsi:type="dcterms:W3CDTF">2020-10-19T14:42:00Z</dcterms:modified>
</cp:coreProperties>
</file>