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346" w:rsidRDefault="009D7346">
      <w:pPr>
        <w:widowControl w:val="0"/>
        <w:jc w:val="center"/>
        <w:rPr>
          <w:sz w:val="24"/>
          <w:szCs w:val="24"/>
        </w:rPr>
      </w:pPr>
    </w:p>
    <w:p w:rsidR="009D7346" w:rsidRDefault="005836A3">
      <w:pPr>
        <w:pStyle w:val="a3"/>
        <w:widowControl w:val="0"/>
        <w:spacing w:before="0" w:after="0"/>
        <w:ind w:right="-101" w:firstLine="0"/>
        <w:jc w:val="center"/>
        <w:rPr>
          <w:color w:val="000000"/>
          <w:sz w:val="28"/>
          <w:szCs w:val="28"/>
        </w:rPr>
      </w:pPr>
      <w:bookmarkStart w:id="0" w:name="_mpkr89cuefo1" w:colFirst="0" w:colLast="0"/>
      <w:bookmarkEnd w:id="0"/>
      <w:r>
        <w:rPr>
          <w:sz w:val="28"/>
          <w:szCs w:val="28"/>
        </w:rPr>
        <w:t>ОБЩИЕ УСЛОВИЯ</w:t>
      </w:r>
      <w:r>
        <w:rPr>
          <w:sz w:val="28"/>
          <w:szCs w:val="28"/>
        </w:rPr>
        <w:br/>
        <w:t>ОКАЗАНИЯ УСЛУГ ТРАНСПОРТНОЙ ЭКСПЕДИЦИИ</w:t>
      </w:r>
    </w:p>
    <w:p w:rsidR="009D7346" w:rsidRDefault="005836A3">
      <w:pPr>
        <w:pStyle w:val="1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</w:pPr>
      <w:bookmarkStart w:id="1" w:name="_cyoj10vjmojg" w:colFirst="0" w:colLast="0"/>
      <w:bookmarkEnd w:id="1"/>
      <w:r>
        <w:t>ТЕРМИНЫ И ОПРЕДЕЛЕНИЯ</w:t>
      </w:r>
    </w:p>
    <w:p w:rsidR="009D7346" w:rsidRDefault="005836A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rPr>
          <w:color w:val="000000"/>
        </w:rPr>
      </w:pPr>
      <w:r>
        <w:rPr>
          <w:color w:val="000000"/>
        </w:rPr>
        <w:t xml:space="preserve">По </w:t>
      </w:r>
      <w:r>
        <w:t>Д</w:t>
      </w:r>
      <w:r>
        <w:rPr>
          <w:color w:val="000000"/>
        </w:rPr>
        <w:t>оговору Стороны договорились о применении следующих терминов и определений: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b/>
          <w:bCs/>
          <w:color w:val="000000"/>
        </w:rPr>
        <w:t xml:space="preserve">Транспортно-экспедиционные услуги </w:t>
      </w:r>
      <w:r>
        <w:rPr>
          <w:color w:val="000000"/>
        </w:rPr>
        <w:t>(далее – ТЭО, Услуги)</w:t>
      </w:r>
      <w:r>
        <w:t xml:space="preserve"> – </w:t>
      </w:r>
      <w:r>
        <w:rPr>
          <w:color w:val="000000"/>
        </w:rPr>
        <w:t xml:space="preserve">услуги по организации перевозки груза, заключению договоров перевозки груза, обеспечению отправки и получения груза, а также иные услуги, связанные с перевозкой груза; оформление документов, прием и выдача грузов, завоз-вывоз грузов, погрузочно-разгрузочные и складские услуги, информационные услуги, подготовка и дополнительное оборудование транспортных средств, а также разработка и согласование технических условий погрузки и крепления грузов, контроль за соблюдением комплектной отгрузки оборудования, </w:t>
      </w:r>
      <w:proofErr w:type="spellStart"/>
      <w:r>
        <w:rPr>
          <w:color w:val="000000"/>
        </w:rPr>
        <w:t>перемаркировка</w:t>
      </w:r>
      <w:proofErr w:type="spellEnd"/>
      <w:r>
        <w:rPr>
          <w:color w:val="000000"/>
        </w:rPr>
        <w:t xml:space="preserve"> грузов, обслуживание и ремонт универсальных контейнеров грузоотправителей, обслуживание рефрижераторных контейнеров и хранение грузов, контейнеров </w:t>
      </w:r>
      <w:r>
        <w:t>на открытых</w:t>
      </w:r>
      <w:r>
        <w:rPr>
          <w:color w:val="000000"/>
        </w:rPr>
        <w:t xml:space="preserve"> площадях и в складских помещениях Экспедитора.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b/>
          <w:bCs/>
          <w:color w:val="000000"/>
        </w:rPr>
        <w:t xml:space="preserve">Груз </w:t>
      </w:r>
      <w:r>
        <w:rPr>
          <w:color w:val="000000"/>
        </w:rPr>
        <w:t>(</w:t>
      </w:r>
      <w:r>
        <w:t>далее –</w:t>
      </w:r>
      <w:r>
        <w:rPr>
          <w:color w:val="000000"/>
        </w:rPr>
        <w:t xml:space="preserve"> Груз)</w:t>
      </w:r>
      <w:r>
        <w:rPr>
          <w:b/>
          <w:bCs/>
          <w:color w:val="000000"/>
        </w:rPr>
        <w:t xml:space="preserve"> – </w:t>
      </w:r>
      <w:r>
        <w:rPr>
          <w:color w:val="000000"/>
        </w:rPr>
        <w:t xml:space="preserve">движимое имущество, перевозимое в контейнерах, вагонах, автотранспортных средствах, принадлежащее Клиенту на праве собственности, либо </w:t>
      </w:r>
      <w:proofErr w:type="gramStart"/>
      <w:r>
        <w:rPr>
          <w:color w:val="000000"/>
        </w:rPr>
        <w:t>в отношении</w:t>
      </w:r>
      <w:proofErr w:type="gramEnd"/>
      <w:r>
        <w:rPr>
          <w:color w:val="000000"/>
        </w:rPr>
        <w:t xml:space="preserve"> которого у Клиента существуют законные полномочия по его владению или распоряжению.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b/>
          <w:bCs/>
          <w:color w:val="000000"/>
        </w:rPr>
        <w:t xml:space="preserve">Контейнер(ы) </w:t>
      </w:r>
      <w:r>
        <w:rPr>
          <w:color w:val="000000"/>
        </w:rPr>
        <w:t>(</w:t>
      </w:r>
      <w:r>
        <w:t>далее –</w:t>
      </w:r>
      <w:r>
        <w:rPr>
          <w:color w:val="000000"/>
        </w:rPr>
        <w:t xml:space="preserve"> Контейнер)</w:t>
      </w:r>
      <w:r>
        <w:t xml:space="preserve"> – </w:t>
      </w:r>
      <w:r>
        <w:rPr>
          <w:color w:val="000000"/>
        </w:rPr>
        <w:t xml:space="preserve">в целях </w:t>
      </w:r>
      <w:r>
        <w:t>Д</w:t>
      </w:r>
      <w:r>
        <w:rPr>
          <w:color w:val="000000"/>
        </w:rPr>
        <w:t>оговора под Контейнерами понимаются груженые или порожние контейнеры стандарта ISO, принадлежащие Клиенту на праве собственности или на каком-либо другом законном основании.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b/>
          <w:bCs/>
          <w:color w:val="000000"/>
        </w:rPr>
        <w:t xml:space="preserve">Вагон(ы) </w:t>
      </w:r>
      <w:r>
        <w:rPr>
          <w:color w:val="000000"/>
        </w:rPr>
        <w:t>(</w:t>
      </w:r>
      <w:r>
        <w:t>далее –</w:t>
      </w:r>
      <w:r>
        <w:rPr>
          <w:color w:val="000000"/>
        </w:rPr>
        <w:t xml:space="preserve"> Вагон) – единица подвижного железнодорожного состава, предназначенная для перевозки грузов: крытые вагоны, полувагоны, платформы, специализированные вагоны для перевозки грузов: термосы, рефрижераторные вагоны, включая АРВ, транспортеры, а также прочие специальные вагоны грузового типа.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b/>
          <w:bCs/>
          <w:color w:val="000000"/>
        </w:rPr>
        <w:t xml:space="preserve">Автотранспортное средство </w:t>
      </w:r>
      <w:r>
        <w:rPr>
          <w:color w:val="000000"/>
        </w:rPr>
        <w:t>(</w:t>
      </w:r>
      <w:r>
        <w:t>далее –</w:t>
      </w:r>
      <w:r>
        <w:rPr>
          <w:color w:val="000000"/>
        </w:rPr>
        <w:t xml:space="preserve"> АТС) – единица автомобильного транспорта, предназначенная для перевозки груза, в том числе прицепы, полуприцепы, платформы, тенты, прочие средства, предназначенные для перевозки груза по автомобильным дорогам.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proofErr w:type="spellStart"/>
      <w:r>
        <w:rPr>
          <w:b/>
          <w:bCs/>
          <w:color w:val="000000"/>
        </w:rPr>
        <w:lastRenderedPageBreak/>
        <w:t>Автовизит</w:t>
      </w:r>
      <w:proofErr w:type="spellEnd"/>
      <w:r>
        <w:rPr>
          <w:b/>
          <w:bCs/>
          <w:color w:val="000000"/>
        </w:rPr>
        <w:t xml:space="preserve"> – </w:t>
      </w:r>
      <w:r>
        <w:rPr>
          <w:color w:val="000000"/>
        </w:rPr>
        <w:t xml:space="preserve">единичное посещение автотранспорта </w:t>
      </w:r>
      <w:r>
        <w:t>территории Терминала</w:t>
      </w:r>
      <w:r>
        <w:rPr>
          <w:color w:val="000000"/>
        </w:rPr>
        <w:t xml:space="preserve">, оформленное в соответствии с действующим порядком и правилами, с целью завоза/вывоза контейнеров. 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b/>
          <w:bCs/>
          <w:color w:val="000000"/>
        </w:rPr>
        <w:t>Услуги по обработке Груза</w:t>
      </w:r>
      <w:r>
        <w:rPr>
          <w:color w:val="000000"/>
        </w:rPr>
        <w:t xml:space="preserve"> – действия с грузами, связанные с осуществлением погрузо-разгрузочных работ, а также иные сопутствующие услуги и работы, связанные с перегрузкой Груза, за исключением хранения Груза. 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709"/>
        <w:rPr>
          <w:color w:val="000000"/>
        </w:rPr>
      </w:pPr>
      <w:r>
        <w:rPr>
          <w:b/>
          <w:bCs/>
          <w:color w:val="000000"/>
        </w:rPr>
        <w:t>Международная перевозка</w:t>
      </w:r>
      <w:r>
        <w:rPr>
          <w:b/>
          <w:bCs/>
        </w:rPr>
        <w:t xml:space="preserve"> – </w:t>
      </w:r>
      <w:r>
        <w:rPr>
          <w:color w:val="000000"/>
        </w:rPr>
        <w:t>перевозка грузов (товаров) посредством транспортных средств, при которых пункт отправления или пункт назначения грузов (товаров) расположен за пределами территории РФ.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709"/>
        <w:rPr>
          <w:color w:val="000000"/>
        </w:rPr>
      </w:pPr>
      <w:r>
        <w:rPr>
          <w:b/>
          <w:bCs/>
          <w:color w:val="000000"/>
        </w:rPr>
        <w:t>Заявка Экспедитору</w:t>
      </w:r>
      <w:r>
        <w:rPr>
          <w:color w:val="000000"/>
        </w:rPr>
        <w:t xml:space="preserve"> (Приложение № 1, 2)</w:t>
      </w:r>
      <w:r>
        <w:t xml:space="preserve"> – </w:t>
      </w:r>
      <w:r>
        <w:rPr>
          <w:color w:val="000000"/>
        </w:rPr>
        <w:t xml:space="preserve">письменное поручение (Заявка) Клиента Экспедитору на предоставление транспортно-экспедиционных услуг в рамках договора транспортной экспедиции при организации перевозки груза в международном или внутреннем сообщении. </w:t>
      </w:r>
      <w:r>
        <w:t>Заявка должна содержать достоверную информацию, необходимую Экспедитору для оказания Услуг, определять перечень Услуг и Коммерческие условия. Согласование Сторонами Заявки подтверждает заключение отдельной сделки в рамках Договора.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b/>
          <w:bCs/>
          <w:color w:val="000000"/>
        </w:rPr>
        <w:t>Складская расписка</w:t>
      </w:r>
      <w:r>
        <w:rPr>
          <w:color w:val="000000"/>
        </w:rPr>
        <w:t xml:space="preserve"> – документ, установленной формы, </w:t>
      </w:r>
      <w:r>
        <w:t>подтверждающий факт</w:t>
      </w:r>
      <w:r>
        <w:rPr>
          <w:color w:val="000000"/>
        </w:rPr>
        <w:t xml:space="preserve"> принятия Экспедитором у Клиента груза на складское хранение. В качестве складской расписки </w:t>
      </w:r>
      <w:r>
        <w:t>Стороны Принимают</w:t>
      </w:r>
      <w:r>
        <w:rPr>
          <w:color w:val="000000"/>
        </w:rPr>
        <w:t xml:space="preserve"> форму Приемного акта, действующую у Экспедитора. 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b/>
          <w:bCs/>
          <w:color w:val="000000"/>
        </w:rPr>
        <w:t xml:space="preserve">Экспедиторская расписка </w:t>
      </w:r>
      <w:r>
        <w:rPr>
          <w:color w:val="000000"/>
        </w:rPr>
        <w:t xml:space="preserve">– документ, подтверждающий факт получения </w:t>
      </w:r>
      <w:proofErr w:type="gramStart"/>
      <w:r>
        <w:t>Экспедитором Для</w:t>
      </w:r>
      <w:proofErr w:type="gramEnd"/>
      <w:r>
        <w:rPr>
          <w:color w:val="000000"/>
        </w:rPr>
        <w:t xml:space="preserve"> перевозки груза от Клиента либо от указанного им грузоотправителя</w:t>
      </w:r>
      <w:r>
        <w:t xml:space="preserve">. </w:t>
      </w:r>
      <w:r>
        <w:rPr>
          <w:color w:val="000000"/>
        </w:rPr>
        <w:t xml:space="preserve">В качестве экспедиторской расписки при </w:t>
      </w:r>
      <w:proofErr w:type="spellStart"/>
      <w:r>
        <w:rPr>
          <w:color w:val="000000"/>
        </w:rPr>
        <w:t>затарке</w:t>
      </w:r>
      <w:proofErr w:type="spellEnd"/>
      <w:r>
        <w:rPr>
          <w:color w:val="000000"/>
        </w:rPr>
        <w:t xml:space="preserve"> груза в контейнер Стороны принимают форму «Акта </w:t>
      </w:r>
      <w:proofErr w:type="spellStart"/>
      <w:r>
        <w:rPr>
          <w:color w:val="000000"/>
        </w:rPr>
        <w:t>затарки</w:t>
      </w:r>
      <w:proofErr w:type="spellEnd"/>
      <w:r>
        <w:rPr>
          <w:color w:val="000000"/>
        </w:rPr>
        <w:t xml:space="preserve"> груза» в контейнер, действующего у Экспедитора.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color w:val="000000"/>
        </w:rPr>
        <w:t xml:space="preserve">В зависимости от характера транспортно-экспедиционных услуг, в том числе при перевозках груза в международном сообщении, Сторонами договора транспортной экспедиции может быть определена возможность использования иных экспедиторских документов, кроме перечисленных в </w:t>
      </w:r>
      <w:r>
        <w:t>Д</w:t>
      </w:r>
      <w:r>
        <w:rPr>
          <w:color w:val="000000"/>
        </w:rPr>
        <w:t xml:space="preserve">оговоре. 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color w:val="000000"/>
        </w:rPr>
        <w:t>Экспедиторские документы являются неотъемлемой частью договора транспортной экспедиции.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b/>
          <w:bCs/>
        </w:rPr>
        <w:t xml:space="preserve">Терминал </w:t>
      </w:r>
      <w:r>
        <w:t xml:space="preserve">– мультимодальный логистический комплекс, принадлежащий Экспедитору, расположенный по адресу: 142003, Московская область, г. Домодедово, </w:t>
      </w:r>
      <w:proofErr w:type="spellStart"/>
      <w:r>
        <w:t>мкр</w:t>
      </w:r>
      <w:proofErr w:type="spellEnd"/>
      <w:r>
        <w:t>. Южный, ул. Каширское шоссе, стр. 114, офис 302.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</w:pPr>
      <w:r>
        <w:rPr>
          <w:b/>
          <w:bCs/>
        </w:rPr>
        <w:t>Стороны</w:t>
      </w:r>
      <w:r>
        <w:t xml:space="preserve"> – Экспедитор и Клиент, заключившие Договор. 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</w:pPr>
      <w:r>
        <w:rPr>
          <w:b/>
          <w:bCs/>
        </w:rPr>
        <w:lastRenderedPageBreak/>
        <w:t>Договор</w:t>
      </w:r>
      <w:r>
        <w:t xml:space="preserve"> – договор транспортной экспедиции, согласно которому Экспедитор принимает на себя обязательства оказывать и/или организовывать по поручению Клиента услуги, связанные с перевозкой груза, а Клиент Обязуется принять их и оплатить. Под термином «Договор» понимаются в совокупности все документы, определяющие условия оказания Услуг: непосредственно договор транспортной экспедиции, подписываемый Сторонами на бумажном носителе, являющиеся неотъемлемой частью Договора Общие, Специальные и Коммерческие условия, перечень услуг, Заказ(ы), дополнительные соглашения, приложения к договору, прайс-листы и иные документы, регулирующие отношения Сторон. Подписанием договора на бумажном носителе Клиент подтверждает свое согласие на применение к отношениям Сторон положений, изложенных в Общих, Специальных и Коммерческих условиях, размещенных в свободном доступе на Веб-сайте и информационных стендах Экспедитора. Договор не следует путать с договорами перевозки, заключаемыми в рамках исполнения Заявки. Указанные договоры перевозки в зависимости от выбранных условий Заявки заключаются Клиентом самостоятельно (от собственного имени), либо Экспедитором от имени Клиента (по доверенности), либо Экспедитором от собственного имени (в случае, когда он выступает грузоотправителем). 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</w:pPr>
      <w:r>
        <w:rPr>
          <w:b/>
          <w:bCs/>
        </w:rPr>
        <w:t>Общие условия</w:t>
      </w:r>
      <w:r>
        <w:t xml:space="preserve"> – настоящие Общие условия оказания услуг транспортной экспедиции, определяющие правила предоставления Экспедитором Клиенту Услуг (права и обязанности Сторон, порядок расчетов, ответственность Сторон и др.). 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</w:pPr>
      <w:r>
        <w:rPr>
          <w:b/>
          <w:bCs/>
        </w:rPr>
        <w:t>Специальные условия</w:t>
      </w:r>
      <w:r>
        <w:t xml:space="preserve"> – сборник правил, регулирующих отдельные отношения Сторон при оказании Услуг, дополняющие Общие условия и конкретизирующие в определенных случаях права и обязанности Сторон. Применимость Специальных условий определяется исходя из условий Заявки. Перечень Специальных условий содержится в разделе 11 настоящих Общих условий.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</w:pPr>
      <w:r>
        <w:rPr>
          <w:b/>
          <w:bCs/>
        </w:rPr>
        <w:t>Коммерческие условия</w:t>
      </w:r>
      <w:r>
        <w:t xml:space="preserve"> – положения, определяющие полностью или частично условия действия / применимости ставок на Услуги, описание Услуг. Коммерческие условия могут оформляться как в виде отдельного документа, размещаемого на Веб-сайте (применимые для неограниченного круга лиц), так и путем изложения их в Заявке, дополнительных соглашениях и приложениях к Договору, релизах, иных источниках при </w:t>
      </w:r>
      <w:proofErr w:type="spellStart"/>
      <w:r>
        <w:t>котировании</w:t>
      </w:r>
      <w:proofErr w:type="spellEnd"/>
      <w:r>
        <w:t xml:space="preserve"> ставок на Услуги. 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</w:pPr>
      <w:r>
        <w:t>Общие, Специальные условия, применимые для неограниченного круга лиц, (далее – Условия ТЭО) разработаны в соответствии с Законодательством и находятся в свободном доступе на Веб-сайте (</w:t>
      </w:r>
      <w:hyperlink r:id="rId7">
        <w:r>
          <w:rPr>
            <w:color w:val="1155CC"/>
            <w:u w:val="single"/>
          </w:rPr>
          <w:t>usady.com/</w:t>
        </w:r>
        <w:proofErr w:type="spellStart"/>
        <w:r>
          <w:rPr>
            <w:color w:val="1155CC"/>
            <w:u w:val="single"/>
          </w:rPr>
          <w:t>teo</w:t>
        </w:r>
        <w:proofErr w:type="spellEnd"/>
        <w:r>
          <w:rPr>
            <w:color w:val="1155CC"/>
            <w:u w:val="single"/>
          </w:rPr>
          <w:t>/</w:t>
        </w:r>
      </w:hyperlink>
      <w:r>
        <w:t xml:space="preserve">) и информационных стендах Экспедитора. Внесение изменений и/или дополнений в Условия ТЭО осуществляется </w:t>
      </w:r>
      <w:r>
        <w:lastRenderedPageBreak/>
        <w:t>путем размещения Экспедитором их новой редакции на Веб-сайте, а также на информационных стендах Экспедитора и последующего подтверждения Клиентом (как правило, при оформлении новой Заявки), что Клиент ознакомился, принимает и обязуется руководствоваться Условиями ТЭО в новой редакции. При этом исполнение Заявки и/или Услуг, коммерческие условия которых определены приложением к Договору, согласованных до вступления в силу изменений и/или дополнений, осуществляется в соответствии с Условиями ТЭО в редакциях, действовавших на момент согласования Заявки, подписания приложения к Договору.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</w:pPr>
      <w:r>
        <w:t>Экспедитор информирует Клиента о введении в действие новых редакций Условий ТЭО не позднее, чем за 15 (пятнадцать) календарных дней до вступления их в силу, путем соответствующего сообщения по электронной почте Клиента, указанного в Договоре. Клиент обязан самостоятельно отслеживать изменения и/или дополнения в Условия ТЭО. В случае несогласия с новой редакцией, Клиент вправе, не оформляя новые Заявки после объявленной даты вступления в силу новых редакций Условий ТЭО, расторгнуть Договор в одностороннем порядке, направив письменное уведомление не позднее, чем за 30 (тридцать) календарных дней до предполагаемой даты расторжения, Стороны при этом руководствуются положениями раздела 10 настоящих Общих условий.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</w:pPr>
      <w:r>
        <w:t xml:space="preserve">В случае несогласия с новой редакцией, Клиент вправе, не оформляя новые Заявки после объявленной даты вступления в силу новых редакций Условий ТЭО, расторгнуть Договор в одностороннем порядке, направив письменное уведомление не позднее, чем за 15 (пятнадцать) календарных дней до предполагаемой даты расторжения, Стороны при этом руководствуются положениями раздела 9 настоящих Общих условий. 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</w:pPr>
      <w:r>
        <w:t>В случае противоречий положений Общих и Специальных условий, преимущественную силу имеют положения Специальных условий.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</w:pPr>
      <w:r>
        <w:rPr>
          <w:b/>
          <w:bCs/>
        </w:rPr>
        <w:t>Склад</w:t>
      </w:r>
      <w:r>
        <w:t xml:space="preserve"> – определяемое по согласованию Экспедитора с Клиентом место погрузки / выгрузки Груза в/из Контейнера. 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</w:pPr>
      <w:r>
        <w:rPr>
          <w:b/>
          <w:bCs/>
        </w:rPr>
        <w:t>Законодательство</w:t>
      </w:r>
      <w:r>
        <w:t xml:space="preserve"> – законодательство Российской Федерации, в необходимых случаях нормы международного права, национальное законодательство иностранных государств, обычаи или практика, установившиеся во взаимоотношениях Сторон. Применимым правом по Договору является право Российской Федерации, если иное не установлено Договором. 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</w:pPr>
      <w:r>
        <w:rPr>
          <w:b/>
          <w:bCs/>
        </w:rPr>
        <w:t>Веб-сайт</w:t>
      </w:r>
      <w:r>
        <w:t xml:space="preserve"> – публичный сайт в глобальной сети Интернет, на котором Экспедитор размещает условия Договора, а также иную информацию, раскрытие которой предусмотрено Законодательством, Договором. Кроме того, на Веб-сайте </w:t>
      </w:r>
      <w:r>
        <w:lastRenderedPageBreak/>
        <w:t>размещается информация об Услугах, оказываемых Экспедитором. Постоянный адрес Веб-сайта: usady.com. Ознакомиться с Условиями ТЭО, иными документами, определяющими условия Договора, можно по адресу: usady.com/</w:t>
      </w:r>
      <w:proofErr w:type="spellStart"/>
      <w:r>
        <w:t>teo</w:t>
      </w:r>
      <w:proofErr w:type="spellEnd"/>
      <w:r>
        <w:t>/.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</w:pPr>
      <w:r>
        <w:rPr>
          <w:b/>
          <w:bCs/>
        </w:rPr>
        <w:t>Расчетный период</w:t>
      </w:r>
      <w:r>
        <w:t xml:space="preserve"> – промежуток времени, установленный Договором для целей определения объема и стоимости оказанных Услуг. Услуги, оказанные в расчетном периоде, отражаются в акте об оказанных услугах или универсальном передаточном документе (далее – УПД), формируемом за соответствующий расчетный период. Оплата Услуг осуществляется в порядке, предусмотренном Договором.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t>Основные понятия и определения, приведенные в настоящем разделе Общих условий, распространяются на все документы, являющиеся неотъемлемой частью Договора, если иное не установлено самим документом. Указанные понятия и определения не применяются в целях налогового и таможенного законодательства.</w:t>
      </w:r>
    </w:p>
    <w:p w:rsidR="009D7346" w:rsidRDefault="005836A3">
      <w:pPr>
        <w:pStyle w:val="1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</w:pPr>
      <w:bookmarkStart w:id="2" w:name="_37xlnhvrb0m7" w:colFirst="0" w:colLast="0"/>
      <w:bookmarkEnd w:id="2"/>
      <w:r>
        <w:t>ПРЕДМЕТ ДОГОВОРА</w:t>
      </w:r>
    </w:p>
    <w:p w:rsidR="009D7346" w:rsidRDefault="005836A3">
      <w:pPr>
        <w:numPr>
          <w:ilvl w:val="1"/>
          <w:numId w:val="3"/>
        </w:numPr>
        <w:ind w:left="0" w:firstLine="1133"/>
      </w:pPr>
      <w:r>
        <w:t>Экспедитор обязуется по заявкам Клиента и за счет Клиента выполнить или организовать выполнение ТЭО. Перечень предоставляемых в рамках ТЭО Услуг указан в Заявках, являющихся неотъемлемой частью Договора.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Объемы оказываемых Услуг, сроки их выполнения, а также другие условия, согласовываются Сторонами заблаговременно перед их выполнением путем обмена письменными сообщениями с помощью электронной почты или других видов связи.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rPr>
          <w:color w:val="000000"/>
        </w:rPr>
        <w:t xml:space="preserve">В </w:t>
      </w:r>
      <w:r>
        <w:t>число</w:t>
      </w:r>
      <w:r>
        <w:rPr>
          <w:color w:val="000000"/>
        </w:rPr>
        <w:t xml:space="preserve"> </w:t>
      </w:r>
      <w:r>
        <w:t>У</w:t>
      </w:r>
      <w:r>
        <w:rPr>
          <w:color w:val="000000"/>
        </w:rPr>
        <w:t xml:space="preserve">слуг, оказываемых по Договору, могут входить другие аналогичные сопутствующие услуги, связанные с обработкой Груза и Контейнеров. В таком случае Стороны составляют и подписывают приложения или дополнительные соглашения к Договору.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Экспедитор</w:t>
      </w:r>
      <w:r>
        <w:rPr>
          <w:color w:val="000000"/>
        </w:rPr>
        <w:t xml:space="preserve"> оказывает </w:t>
      </w:r>
      <w:r>
        <w:t>У</w:t>
      </w:r>
      <w:r>
        <w:rPr>
          <w:color w:val="000000"/>
        </w:rPr>
        <w:t xml:space="preserve">слуги, связанные с погрузо-разгрузочными работами и складскими операциями, ежедневно, в рабочие часы Терминала, без выходных и праздничных дней, за исключением перерыва в работе с 20 час 00 </w:t>
      </w:r>
      <w:r>
        <w:t>мин</w:t>
      </w:r>
      <w:r>
        <w:rPr>
          <w:color w:val="000000"/>
        </w:rPr>
        <w:t xml:space="preserve"> 31 декабря до 24</w:t>
      </w:r>
      <w:r>
        <w:t xml:space="preserve"> час </w:t>
      </w:r>
      <w:r>
        <w:rPr>
          <w:color w:val="000000"/>
        </w:rPr>
        <w:t xml:space="preserve">00 </w:t>
      </w:r>
      <w:r>
        <w:t>мин</w:t>
      </w:r>
      <w:r>
        <w:rPr>
          <w:color w:val="000000"/>
        </w:rPr>
        <w:t xml:space="preserve"> 01 января.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Клиент</w:t>
      </w:r>
      <w:r>
        <w:rPr>
          <w:color w:val="000000"/>
        </w:rPr>
        <w:t xml:space="preserve"> обязуется оплатить вышеуказанные </w:t>
      </w:r>
      <w:r>
        <w:t>У</w:t>
      </w:r>
      <w:r>
        <w:rPr>
          <w:color w:val="000000"/>
        </w:rPr>
        <w:t>слуги в порядке, предусмотренном Разделом 4 Договора.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Клиент</w:t>
      </w:r>
      <w:r>
        <w:rPr>
          <w:color w:val="000000"/>
        </w:rPr>
        <w:t xml:space="preserve"> гарантирует, что все его действия по распоряжению </w:t>
      </w:r>
      <w:r>
        <w:t>Г</w:t>
      </w:r>
      <w:r>
        <w:rPr>
          <w:color w:val="000000"/>
        </w:rPr>
        <w:t xml:space="preserve">рузами, осуществляемые в рамках </w:t>
      </w:r>
      <w:r>
        <w:t>Д</w:t>
      </w:r>
      <w:r>
        <w:rPr>
          <w:color w:val="000000"/>
        </w:rPr>
        <w:t xml:space="preserve">оговора, основаны на надлежаще оформленных полномочиях в отношении этих </w:t>
      </w:r>
      <w:r>
        <w:t>Г</w:t>
      </w:r>
      <w:r>
        <w:rPr>
          <w:color w:val="000000"/>
        </w:rPr>
        <w:t xml:space="preserve">рузов и несет ответственность за полноту и </w:t>
      </w:r>
      <w:r>
        <w:rPr>
          <w:color w:val="000000"/>
        </w:rPr>
        <w:lastRenderedPageBreak/>
        <w:t>достоверность всех документов и сведений в них, представляемых Экспедитору, при распоряжении</w:t>
      </w:r>
      <w:r>
        <w:t xml:space="preserve"> Г</w:t>
      </w:r>
      <w:r>
        <w:rPr>
          <w:color w:val="000000"/>
        </w:rPr>
        <w:t>рузами.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right="52" w:firstLine="709"/>
      </w:pPr>
      <w:r>
        <w:rPr>
          <w:color w:val="000000"/>
        </w:rPr>
        <w:t>Клиент гарантирует подлинность подписей на документах, представляемых Экспедитору, и наличие соответствующих полномочий подписавших их лиц.</w:t>
      </w:r>
    </w:p>
    <w:p w:rsidR="009D7346" w:rsidRDefault="005836A3">
      <w:pPr>
        <w:pStyle w:val="1"/>
        <w:numPr>
          <w:ilvl w:val="0"/>
          <w:numId w:val="3"/>
        </w:numPr>
      </w:pPr>
      <w:bookmarkStart w:id="3" w:name="_q0cb00vqmn2q" w:colFirst="0" w:colLast="0"/>
      <w:bookmarkEnd w:id="3"/>
      <w:r>
        <w:t>ПРАВА И ОБЯЗАННОСТИ СТОРОН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  <w:rPr>
          <w:b/>
          <w:bCs/>
        </w:rPr>
      </w:pPr>
      <w:r>
        <w:rPr>
          <w:b/>
          <w:bCs/>
        </w:rPr>
        <w:t>Экспедитор</w:t>
      </w:r>
      <w:r>
        <w:rPr>
          <w:b/>
          <w:bCs/>
          <w:color w:val="000000"/>
        </w:rPr>
        <w:t xml:space="preserve"> обязуется: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Обеспечить</w:t>
      </w:r>
      <w:r>
        <w:rPr>
          <w:color w:val="000000"/>
        </w:rPr>
        <w:t xml:space="preserve"> выполнение </w:t>
      </w:r>
      <w:r>
        <w:t>У</w:t>
      </w:r>
      <w:r>
        <w:rPr>
          <w:color w:val="000000"/>
        </w:rPr>
        <w:t xml:space="preserve">слуг в соответствии с заявками Клиента. В случае недостаточности информации, содержащейся в заявке, для выполнения </w:t>
      </w:r>
      <w:r>
        <w:t>У</w:t>
      </w:r>
      <w:r>
        <w:rPr>
          <w:color w:val="000000"/>
        </w:rPr>
        <w:t xml:space="preserve">слуг по </w:t>
      </w:r>
      <w:r>
        <w:t>Д</w:t>
      </w:r>
      <w:r>
        <w:rPr>
          <w:color w:val="000000"/>
        </w:rPr>
        <w:t>оговору Экспедитор вправе запросить у Клиента необходимые дополнительные данные.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Обеспечить</w:t>
      </w:r>
      <w:r>
        <w:rPr>
          <w:color w:val="000000"/>
        </w:rPr>
        <w:t xml:space="preserve"> Клиенту достаточный контроль за Грузом, принятым </w:t>
      </w:r>
      <w:r>
        <w:t>согласно товарно</w:t>
      </w:r>
      <w:r>
        <w:rPr>
          <w:color w:val="000000"/>
        </w:rPr>
        <w:t>-транспортным и товаросопроводительным документам.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Своевременно</w:t>
      </w:r>
      <w:r>
        <w:rPr>
          <w:color w:val="000000"/>
        </w:rPr>
        <w:t xml:space="preserve"> предоставлять Клиенту информацию о ходе оказания </w:t>
      </w:r>
      <w:r>
        <w:t>У</w:t>
      </w:r>
      <w:r>
        <w:rPr>
          <w:color w:val="000000"/>
        </w:rPr>
        <w:t>слуг и направлять в адрес Клиента отчеты об операциях по обработке Груза, произведенных на территории Терминала.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Обеспечивать</w:t>
      </w:r>
      <w:r>
        <w:rPr>
          <w:color w:val="000000"/>
        </w:rPr>
        <w:t xml:space="preserve"> осмотр Груза в момент приема на предмет пригодности к осуществлению операций по обработке Груза и на наличие повреждений Груза, его упаковки и/или пломб и подобных средств защиты. В случае обнаружения повреждений Груза, его упаковки и/или средств защиты, а также в случаях обнаружения Экспедитором невозможности осуществлять операции в отношении Груза, Экспедитор в разумный срок уведомляет о данном факте Клиента. Клиент обязан незамедлительно направить своего уполномоченного представителя на территорию Терминала, либо иным образом урегулировать вопрос о возможности дальнейшего осуществления операций в отношении Груза любым доступным средством или способом связи. В случае отсутствия таких действий со стороны Клиента, Экспедитор вправе прекратить оказание </w:t>
      </w:r>
      <w:r>
        <w:t>У</w:t>
      </w:r>
      <w:r>
        <w:rPr>
          <w:color w:val="000000"/>
        </w:rPr>
        <w:t xml:space="preserve">слуг по Договору вплоть до момента, когда спорная ситуация будет урегулирована Сторонами, при этом Экспедитор не считается нарушившим свои обязательства по Договору.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  <w:rPr>
          <w:b/>
          <w:bCs/>
        </w:rPr>
      </w:pPr>
      <w:r>
        <w:rPr>
          <w:b/>
          <w:bCs/>
        </w:rPr>
        <w:t>Экспедитор</w:t>
      </w:r>
      <w:r>
        <w:rPr>
          <w:b/>
          <w:bCs/>
          <w:color w:val="000000"/>
        </w:rPr>
        <w:t xml:space="preserve"> имеет право: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Привлекать</w:t>
      </w:r>
      <w:r>
        <w:rPr>
          <w:color w:val="000000"/>
        </w:rPr>
        <w:t xml:space="preserve"> к исполнению своих обязательств третьих лиц.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rPr>
          <w:color w:val="000000"/>
        </w:rPr>
        <w:t xml:space="preserve">В </w:t>
      </w:r>
      <w:r>
        <w:t>случае</w:t>
      </w:r>
      <w:r>
        <w:rPr>
          <w:color w:val="000000"/>
        </w:rPr>
        <w:t xml:space="preserve"> необходимости приобрести и осуществить установку за счет Клиента железнодорожного запорно-пломбировочного устройства на контейнер/вагон. 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lastRenderedPageBreak/>
        <w:t>Удерживать</w:t>
      </w:r>
      <w:r>
        <w:rPr>
          <w:color w:val="000000"/>
        </w:rPr>
        <w:t xml:space="preserve"> находящийся в его распоряжении Груз до уплаты вознаграждения и </w:t>
      </w:r>
      <w:r>
        <w:t>возмещения понесенных</w:t>
      </w:r>
      <w:r>
        <w:rPr>
          <w:color w:val="000000"/>
        </w:rPr>
        <w:t xml:space="preserve"> им в интересах Клиента расходов или до предоставления Клиентом надлежащего обеспечения исполнения своих обязательств, в части уплаты вознаграждения и возмещения понесенных Экспедитором расходов. В случае удержания </w:t>
      </w:r>
      <w:r>
        <w:t>Г</w:t>
      </w:r>
      <w:r>
        <w:rPr>
          <w:color w:val="000000"/>
        </w:rPr>
        <w:t>руза по вине Клиента, Клиент также оплачивает расходы, связанные с удержанием имущества</w:t>
      </w:r>
      <w:r>
        <w:t xml:space="preserve">. </w:t>
      </w:r>
      <w:r>
        <w:rPr>
          <w:color w:val="000000"/>
        </w:rPr>
        <w:t xml:space="preserve">За возникшую порчу Груза вследствие его удержания </w:t>
      </w:r>
      <w:r>
        <w:t>Экспедитором</w:t>
      </w:r>
      <w:r>
        <w:rPr>
          <w:color w:val="000000"/>
        </w:rPr>
        <w:t xml:space="preserve"> ответственности не несет.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rPr>
          <w:color w:val="000000"/>
        </w:rPr>
        <w:t>При</w:t>
      </w:r>
      <w:r>
        <w:t xml:space="preserve"> </w:t>
      </w:r>
      <w:r>
        <w:rPr>
          <w:color w:val="000000"/>
        </w:rPr>
        <w:t>невостребованности Груза, а также в случае удержания Груза согласно подпункту 3.2.3. настоящих Общих условий в течение предельного срока хранения в одностороннем порядке получить возмещение своих расходов и убытков, связанных с исполнением Договора, путем реализации груза по цене не ниже рыночной во внесудебном порядке. Предельный срок хранения не может превышать 90 (девяносто) календарных дней. Скоропортящийся груз может быть реализован по истечении 3 (трех) суток хранения.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rPr>
          <w:color w:val="000000"/>
        </w:rPr>
        <w:t xml:space="preserve">Не </w:t>
      </w:r>
      <w:r>
        <w:t>приступать</w:t>
      </w:r>
      <w:r>
        <w:rPr>
          <w:color w:val="000000"/>
        </w:rPr>
        <w:t xml:space="preserve"> к выполнению ТЭО до представления Клиентом необходимых документов, а также информации о свойствах </w:t>
      </w:r>
      <w:r>
        <w:t>Г</w:t>
      </w:r>
      <w:r>
        <w:rPr>
          <w:color w:val="000000"/>
        </w:rPr>
        <w:t>руза, об условиях его перевозки и иной информации, необходимой для исполнения Экспедитором обязанностей по Договору.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rPr>
          <w:color w:val="000000"/>
        </w:rPr>
        <w:t xml:space="preserve">В </w:t>
      </w:r>
      <w:r>
        <w:t>одностороннем</w:t>
      </w:r>
      <w:r>
        <w:rPr>
          <w:color w:val="000000"/>
        </w:rPr>
        <w:t xml:space="preserve"> порядке вводить ограничения на обработку </w:t>
      </w:r>
      <w:r>
        <w:t>Г</w:t>
      </w:r>
      <w:r>
        <w:rPr>
          <w:color w:val="000000"/>
        </w:rPr>
        <w:t xml:space="preserve">рузов при превышении производственных возможностей Терминала. Уведомление о характере и продолжительности таких ограничений направляется не позднее, чем за пятнадцать </w:t>
      </w:r>
      <w:r>
        <w:t>календарных</w:t>
      </w:r>
      <w:r>
        <w:rPr>
          <w:color w:val="000000"/>
        </w:rPr>
        <w:t xml:space="preserve"> дней до даты их введения.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Отказать</w:t>
      </w:r>
      <w:r>
        <w:rPr>
          <w:color w:val="000000"/>
        </w:rPr>
        <w:t xml:space="preserve"> в обработке транспортного средства, </w:t>
      </w:r>
      <w:r>
        <w:t>если транспортное</w:t>
      </w:r>
      <w:r>
        <w:rPr>
          <w:color w:val="000000"/>
        </w:rPr>
        <w:t xml:space="preserve"> средство не соответствует требованиям по </w:t>
      </w:r>
      <w:r>
        <w:t>перевозке заявленного</w:t>
      </w:r>
      <w:r>
        <w:rPr>
          <w:color w:val="000000"/>
        </w:rPr>
        <w:t xml:space="preserve"> к перевозке </w:t>
      </w:r>
      <w:r>
        <w:t>Г</w:t>
      </w:r>
      <w:r>
        <w:rPr>
          <w:color w:val="000000"/>
        </w:rPr>
        <w:t>руза/</w:t>
      </w:r>
      <w:r>
        <w:t>К</w:t>
      </w:r>
      <w:r>
        <w:rPr>
          <w:color w:val="000000"/>
        </w:rPr>
        <w:t>онтейнера.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При</w:t>
      </w:r>
      <w:r>
        <w:rPr>
          <w:color w:val="000000"/>
        </w:rPr>
        <w:t xml:space="preserve"> превышении согласованного </w:t>
      </w:r>
      <w:r>
        <w:t>С</w:t>
      </w:r>
      <w:r>
        <w:rPr>
          <w:color w:val="000000"/>
        </w:rPr>
        <w:t>торонами количества подвижного состава, единовременно находящегося на путях Терминала, отказать в его приеме и не производить подачу со станции «</w:t>
      </w:r>
      <w:proofErr w:type="spellStart"/>
      <w:r>
        <w:t>Усады</w:t>
      </w:r>
      <w:proofErr w:type="spellEnd"/>
      <w:r>
        <w:t>-Окружные, Михнево</w:t>
      </w:r>
      <w:r>
        <w:rPr>
          <w:color w:val="000000"/>
        </w:rPr>
        <w:t>» железнодорожного подвижного состава, прибывшего в адрес Экспедитора.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  <w:rPr>
          <w:b/>
          <w:bCs/>
        </w:rPr>
      </w:pPr>
      <w:r>
        <w:rPr>
          <w:b/>
          <w:bCs/>
        </w:rPr>
        <w:t>Клиент</w:t>
      </w:r>
      <w:r>
        <w:rPr>
          <w:b/>
          <w:bCs/>
          <w:color w:val="000000"/>
        </w:rPr>
        <w:t xml:space="preserve"> обязуется: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Своевременно</w:t>
      </w:r>
      <w:r>
        <w:rPr>
          <w:color w:val="000000"/>
        </w:rPr>
        <w:t xml:space="preserve"> предоставить Экспедитору достоверную информацию о свойствах </w:t>
      </w:r>
      <w:r>
        <w:t>Г</w:t>
      </w:r>
      <w:r>
        <w:rPr>
          <w:color w:val="000000"/>
        </w:rPr>
        <w:t>руза, об условиях его перегрузки, хранения, перевозки и иную информацию, необходимую для исполнения Экспедитором обязанностей по Договору.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Предоставить</w:t>
      </w:r>
      <w:r>
        <w:rPr>
          <w:color w:val="000000"/>
        </w:rPr>
        <w:t xml:space="preserve"> Экспедитору оригиналы следующих доверенностей: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993"/>
        </w:tabs>
        <w:ind w:firstLine="709"/>
        <w:rPr>
          <w:color w:val="000000"/>
        </w:rPr>
      </w:pPr>
      <w:r>
        <w:rPr>
          <w:color w:val="000000"/>
        </w:rPr>
        <w:lastRenderedPageBreak/>
        <w:t xml:space="preserve">- доверенность на право совершения Экспедитором действий по экспедированию </w:t>
      </w:r>
      <w:r>
        <w:t>Г</w:t>
      </w:r>
      <w:r>
        <w:rPr>
          <w:color w:val="000000"/>
        </w:rPr>
        <w:t>руза (Приложение № 3), выполнение которых требует наличие такой доверенности.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993"/>
        </w:tabs>
        <w:ind w:firstLine="709"/>
        <w:rPr>
          <w:color w:val="000000"/>
        </w:rPr>
      </w:pPr>
      <w:r>
        <w:rPr>
          <w:color w:val="000000"/>
        </w:rPr>
        <w:t xml:space="preserve">- доверенность на своих </w:t>
      </w:r>
      <w:r>
        <w:t>работников</w:t>
      </w:r>
      <w:r>
        <w:rPr>
          <w:color w:val="000000"/>
        </w:rPr>
        <w:t xml:space="preserve">, имеющих право совершать все необходимые действия, связанные с обработкой </w:t>
      </w:r>
      <w:r>
        <w:t>Г</w:t>
      </w:r>
      <w:r>
        <w:rPr>
          <w:color w:val="000000"/>
        </w:rPr>
        <w:t>рузов/</w:t>
      </w:r>
      <w:r>
        <w:t>К</w:t>
      </w:r>
      <w:r>
        <w:rPr>
          <w:color w:val="000000"/>
        </w:rPr>
        <w:t xml:space="preserve">онтейнеров </w:t>
      </w:r>
      <w:r>
        <w:t>по</w:t>
      </w:r>
      <w:r>
        <w:rPr>
          <w:color w:val="000000"/>
        </w:rPr>
        <w:t xml:space="preserve"> Договор</w:t>
      </w:r>
      <w:r>
        <w:t>у</w:t>
      </w:r>
      <w:r>
        <w:rPr>
          <w:color w:val="000000"/>
        </w:rPr>
        <w:t xml:space="preserve"> (Приложение № 4).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Своевременно</w:t>
      </w:r>
      <w:r>
        <w:rPr>
          <w:color w:val="000000"/>
        </w:rPr>
        <w:t xml:space="preserve"> предоставить Экспедитору </w:t>
      </w:r>
      <w:r>
        <w:t>з</w:t>
      </w:r>
      <w:r>
        <w:rPr>
          <w:color w:val="000000"/>
        </w:rPr>
        <w:t xml:space="preserve">аявку на прием/отгрузку </w:t>
      </w:r>
      <w:r>
        <w:t>Г</w:t>
      </w:r>
      <w:r>
        <w:rPr>
          <w:color w:val="000000"/>
        </w:rPr>
        <w:t xml:space="preserve">руза в соответствие с </w:t>
      </w:r>
      <w:r>
        <w:t>действующим на</w:t>
      </w:r>
      <w:r>
        <w:rPr>
          <w:color w:val="000000"/>
        </w:rPr>
        <w:t xml:space="preserve"> Терминале Порядком (Приложени</w:t>
      </w:r>
      <w:r>
        <w:t>я</w:t>
      </w:r>
      <w:r>
        <w:rPr>
          <w:color w:val="000000"/>
        </w:rPr>
        <w:t xml:space="preserve"> № 1, 2).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Предоставить</w:t>
      </w:r>
      <w:r>
        <w:rPr>
          <w:color w:val="000000"/>
        </w:rPr>
        <w:t xml:space="preserve"> по запросу Экспедитора дополнительную необходимую информацию и документацию, связанную с выполнением заявок Клиента и условий Договора (транспортные, товаросопроводительные и другие коммерческие документы на грузы, необходимые для выполнения условий </w:t>
      </w:r>
      <w:r>
        <w:t>Д</w:t>
      </w:r>
      <w:r>
        <w:rPr>
          <w:color w:val="000000"/>
        </w:rPr>
        <w:t>оговора).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Оперативно</w:t>
      </w:r>
      <w:r>
        <w:rPr>
          <w:color w:val="000000"/>
        </w:rPr>
        <w:t xml:space="preserve"> информировать Экспедитора средствами электронной связи в случае возникновения любых изменений в заявках, </w:t>
      </w:r>
      <w:r>
        <w:t>выдаваемых в</w:t>
      </w:r>
      <w:r>
        <w:rPr>
          <w:color w:val="000000"/>
        </w:rPr>
        <w:t xml:space="preserve"> соответствии с </w:t>
      </w:r>
      <w:r>
        <w:t>Д</w:t>
      </w:r>
      <w:r>
        <w:rPr>
          <w:color w:val="000000"/>
        </w:rPr>
        <w:t xml:space="preserve">оговором, либо возникновения изменений в графике завоза/вывоза </w:t>
      </w:r>
      <w:r>
        <w:t>К</w:t>
      </w:r>
      <w:r>
        <w:rPr>
          <w:color w:val="000000"/>
        </w:rPr>
        <w:t>онтейнеров/</w:t>
      </w:r>
      <w:r>
        <w:t>Г</w:t>
      </w:r>
      <w:r>
        <w:rPr>
          <w:color w:val="000000"/>
        </w:rPr>
        <w:t xml:space="preserve">рузов на/с Терминал(-а), либо изменений в </w:t>
      </w:r>
      <w:r>
        <w:t>объеме и</w:t>
      </w:r>
      <w:r>
        <w:rPr>
          <w:color w:val="000000"/>
        </w:rPr>
        <w:t xml:space="preserve"> типе </w:t>
      </w:r>
      <w:r>
        <w:t>К</w:t>
      </w:r>
      <w:r>
        <w:rPr>
          <w:color w:val="000000"/>
        </w:rPr>
        <w:t xml:space="preserve">онтейнеров, а также при возникновении иных обстоятельств, которые могут повлиять на ход исполнения </w:t>
      </w:r>
      <w:r>
        <w:t>С</w:t>
      </w:r>
      <w:r>
        <w:rPr>
          <w:color w:val="000000"/>
        </w:rPr>
        <w:t xml:space="preserve">торонами обязательств по </w:t>
      </w:r>
      <w:r>
        <w:t>Д</w:t>
      </w:r>
      <w:r>
        <w:rPr>
          <w:color w:val="000000"/>
        </w:rPr>
        <w:t xml:space="preserve">оговору. 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При</w:t>
      </w:r>
      <w:r>
        <w:rPr>
          <w:color w:val="000000"/>
        </w:rPr>
        <w:t xml:space="preserve"> перевозке </w:t>
      </w:r>
      <w:r>
        <w:t>Г</w:t>
      </w:r>
      <w:r>
        <w:rPr>
          <w:color w:val="000000"/>
        </w:rPr>
        <w:t xml:space="preserve">руза обеспечить проверку соответствия </w:t>
      </w:r>
      <w:r>
        <w:t>Г</w:t>
      </w:r>
      <w:r>
        <w:rPr>
          <w:color w:val="000000"/>
        </w:rPr>
        <w:t xml:space="preserve">руза и перевозочных документов Уставу автомобильного транспорта и городского наземного электрического транспорта, Правилам перевозок грузов автомобильным транспортом, своими силами или силами третьих лиц, привлеченных </w:t>
      </w:r>
      <w:proofErr w:type="spellStart"/>
      <w:r>
        <w:rPr>
          <w:color w:val="000000"/>
        </w:rPr>
        <w:t>Клиентомдля</w:t>
      </w:r>
      <w:proofErr w:type="spellEnd"/>
      <w:r>
        <w:rPr>
          <w:color w:val="000000"/>
        </w:rPr>
        <w:t xml:space="preserve"> перевозки </w:t>
      </w:r>
      <w:r>
        <w:t>Г</w:t>
      </w:r>
      <w:r>
        <w:rPr>
          <w:color w:val="000000"/>
        </w:rPr>
        <w:t>руза.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Обеспечить</w:t>
      </w:r>
      <w:r>
        <w:rPr>
          <w:color w:val="000000"/>
        </w:rPr>
        <w:t xml:space="preserve"> подачу транспортных средств для завоза/вывоза </w:t>
      </w:r>
      <w:r>
        <w:t>Г</w:t>
      </w:r>
      <w:r>
        <w:rPr>
          <w:color w:val="000000"/>
        </w:rPr>
        <w:t xml:space="preserve">руза в оговоренные Сторонами сроки. 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Предоставить</w:t>
      </w:r>
      <w:r>
        <w:rPr>
          <w:color w:val="000000"/>
        </w:rPr>
        <w:t xml:space="preserve"> транспортное средство, соответствующее требованиям по </w:t>
      </w:r>
      <w:r>
        <w:t>перевозке заявляемого к транспортировке Г</w:t>
      </w:r>
      <w:r>
        <w:rPr>
          <w:color w:val="000000"/>
        </w:rPr>
        <w:t>руза/</w:t>
      </w:r>
      <w:r>
        <w:t>К</w:t>
      </w:r>
      <w:r>
        <w:rPr>
          <w:color w:val="000000"/>
        </w:rPr>
        <w:t>онтейнера.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Обеспечить</w:t>
      </w:r>
      <w:r>
        <w:rPr>
          <w:color w:val="000000"/>
        </w:rPr>
        <w:t xml:space="preserve"> предоставление оформленных </w:t>
      </w:r>
      <w:r>
        <w:t>товарно-транспортных</w:t>
      </w:r>
      <w:r>
        <w:rPr>
          <w:color w:val="000000"/>
        </w:rPr>
        <w:t xml:space="preserve"> документов при вывозе </w:t>
      </w:r>
      <w:r>
        <w:t>Г</w:t>
      </w:r>
      <w:r>
        <w:rPr>
          <w:color w:val="000000"/>
        </w:rPr>
        <w:t>руза/</w:t>
      </w:r>
      <w:r>
        <w:t>К</w:t>
      </w:r>
      <w:r>
        <w:rPr>
          <w:color w:val="000000"/>
        </w:rPr>
        <w:t>онтейнера автотранспортом.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470"/>
      </w:pPr>
      <w:r>
        <w:t>Организовать</w:t>
      </w:r>
      <w:r>
        <w:rPr>
          <w:color w:val="000000"/>
        </w:rPr>
        <w:t xml:space="preserve"> своевременное проведение осмотра </w:t>
      </w:r>
      <w:r>
        <w:t>Г</w:t>
      </w:r>
      <w:r>
        <w:rPr>
          <w:color w:val="000000"/>
        </w:rPr>
        <w:t xml:space="preserve">руза и транспортного средства государственными контролирующими органами при срабатывании стационарных таможенных систем обнаружения делящихся и радиоактивных материалов «Янтарь», установленных </w:t>
      </w:r>
      <w:r>
        <w:t>на контрольно</w:t>
      </w:r>
      <w:r>
        <w:rPr>
          <w:color w:val="000000"/>
        </w:rPr>
        <w:t xml:space="preserve">-пропускном пункте </w:t>
      </w:r>
      <w:r>
        <w:t>Терминала</w:t>
      </w:r>
      <w:r>
        <w:rPr>
          <w:color w:val="000000"/>
        </w:rPr>
        <w:t>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470"/>
      </w:pPr>
      <w:r>
        <w:lastRenderedPageBreak/>
        <w:t>Направить</w:t>
      </w:r>
      <w:r>
        <w:rPr>
          <w:color w:val="000000"/>
        </w:rPr>
        <w:t xml:space="preserve"> Экспедитору заявку на обработку </w:t>
      </w:r>
      <w:r>
        <w:t>Груза не</w:t>
      </w:r>
      <w:r>
        <w:rPr>
          <w:color w:val="000000"/>
        </w:rPr>
        <w:t xml:space="preserve"> позднее суток до дня его прибытия на Терминал с указанием конкретных </w:t>
      </w:r>
      <w:r>
        <w:t>У</w:t>
      </w:r>
      <w:r>
        <w:rPr>
          <w:color w:val="000000"/>
        </w:rPr>
        <w:t xml:space="preserve">слуг по обработке Груза, предусмотренных Договором. 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470"/>
      </w:pPr>
      <w:r>
        <w:t>Для</w:t>
      </w:r>
      <w:r>
        <w:rPr>
          <w:color w:val="000000"/>
        </w:rPr>
        <w:t xml:space="preserve"> </w:t>
      </w:r>
      <w:r>
        <w:t>оформления</w:t>
      </w:r>
      <w:r>
        <w:rPr>
          <w:color w:val="000000"/>
        </w:rPr>
        <w:t xml:space="preserve"> приема/вывоза </w:t>
      </w:r>
      <w:r>
        <w:t>К</w:t>
      </w:r>
      <w:r>
        <w:rPr>
          <w:color w:val="000000"/>
        </w:rPr>
        <w:t xml:space="preserve">онтейнеров (порожнего/груженого) с автотранспорта оформить </w:t>
      </w:r>
      <w:proofErr w:type="spellStart"/>
      <w:r>
        <w:t>А</w:t>
      </w:r>
      <w:r>
        <w:rPr>
          <w:color w:val="000000"/>
        </w:rPr>
        <w:t>втовизит</w:t>
      </w:r>
      <w:proofErr w:type="spellEnd"/>
      <w:r>
        <w:rPr>
          <w:color w:val="000000"/>
        </w:rPr>
        <w:t xml:space="preserve"> в соответствие с действующим на Терминале Порядком (Приложение № 5).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470"/>
      </w:pPr>
      <w:r>
        <w:t>При</w:t>
      </w:r>
      <w:r>
        <w:rPr>
          <w:color w:val="000000"/>
        </w:rPr>
        <w:t xml:space="preserve"> </w:t>
      </w:r>
      <w:r>
        <w:t>оказании</w:t>
      </w:r>
      <w:r>
        <w:rPr>
          <w:color w:val="000000"/>
        </w:rPr>
        <w:t xml:space="preserve"> Экспедитором </w:t>
      </w:r>
      <w:r>
        <w:t>У</w:t>
      </w:r>
      <w:r>
        <w:rPr>
          <w:color w:val="000000"/>
        </w:rPr>
        <w:t xml:space="preserve">слуг по организации приема </w:t>
      </w:r>
      <w:r>
        <w:t>Г</w:t>
      </w:r>
      <w:r>
        <w:rPr>
          <w:color w:val="000000"/>
        </w:rPr>
        <w:t xml:space="preserve">рузов/порожних </w:t>
      </w:r>
      <w:r>
        <w:t>вагонов по</w:t>
      </w:r>
      <w:r>
        <w:rPr>
          <w:color w:val="000000"/>
        </w:rPr>
        <w:t xml:space="preserve"> железной дороге:</w:t>
      </w:r>
    </w:p>
    <w:p w:rsidR="009D7346" w:rsidRDefault="005836A3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680"/>
      </w:pPr>
      <w:r>
        <w:t>Информировать</w:t>
      </w:r>
      <w:r>
        <w:rPr>
          <w:color w:val="000000"/>
        </w:rPr>
        <w:t xml:space="preserve"> Экспедитора об отправке в его адрес ж</w:t>
      </w:r>
      <w:r>
        <w:t>елезнодорожного</w:t>
      </w:r>
      <w:r>
        <w:rPr>
          <w:color w:val="000000"/>
        </w:rPr>
        <w:t xml:space="preserve"> подвижного состава с </w:t>
      </w:r>
      <w:r>
        <w:t>указанием номеров</w:t>
      </w:r>
      <w:r>
        <w:rPr>
          <w:color w:val="000000"/>
        </w:rPr>
        <w:t xml:space="preserve"> Контейнеров.</w:t>
      </w:r>
    </w:p>
    <w:p w:rsidR="009D7346" w:rsidRDefault="005836A3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680"/>
      </w:pPr>
      <w:r>
        <w:t xml:space="preserve">До прихода под выгрузку Вагонов на Терминал Экспедитора обеспечить наличие в ИС ОАО «РЖД» заготовок на отправку со станции </w:t>
      </w:r>
      <w:proofErr w:type="spellStart"/>
      <w:r>
        <w:t>Усады</w:t>
      </w:r>
      <w:proofErr w:type="spellEnd"/>
      <w:r>
        <w:t xml:space="preserve">-Окружные, Михнево порожнего подвижного состава; 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470"/>
      </w:pPr>
      <w:r>
        <w:t>При оказании Экспедитором Услуг по организации отправки Грузов/Контейнеров по железной дороге:</w:t>
      </w:r>
    </w:p>
    <w:p w:rsidR="009D7346" w:rsidRDefault="005836A3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680"/>
      </w:pPr>
      <w:r>
        <w:t>Предоставить Заявку Экспедитору не позднее, чем за 3 (три) рабочих дня до планируемой даты отгрузки на оказание комплекса Услуг по отправке Контейнеров/Грузов по железной дороге с указанием даты планируемой погрузки, количества Контейнеров/Грузов, список Контейнеров, а при их отправке в составе контейнерного поезда предоставление инструкций на погрузку Контейнеров с учетом особенностей перевозки</w:t>
      </w:r>
      <w:r>
        <w:rPr>
          <w:color w:val="000000"/>
        </w:rPr>
        <w:t xml:space="preserve">. </w:t>
      </w:r>
    </w:p>
    <w:p w:rsidR="009D7346" w:rsidRDefault="005836A3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680"/>
      </w:pPr>
      <w:r>
        <w:t>Обеспечить</w:t>
      </w:r>
      <w:r>
        <w:rPr>
          <w:color w:val="000000"/>
        </w:rPr>
        <w:t xml:space="preserve"> прибытие согласованного количества порожнего и технически исправного подвижного состава на ст</w:t>
      </w:r>
      <w:r>
        <w:t xml:space="preserve">. </w:t>
      </w:r>
      <w:proofErr w:type="spellStart"/>
      <w:r>
        <w:t>Усады</w:t>
      </w:r>
      <w:proofErr w:type="spellEnd"/>
      <w:r>
        <w:t>-Окружные, Михнево</w:t>
      </w:r>
      <w:r>
        <w:rPr>
          <w:color w:val="000000"/>
        </w:rPr>
        <w:t xml:space="preserve"> и его </w:t>
      </w:r>
      <w:r>
        <w:t>готовность к подаче на</w:t>
      </w:r>
      <w:r>
        <w:rPr>
          <w:color w:val="000000"/>
        </w:rPr>
        <w:t xml:space="preserve"> Терминал в оговоренный в заявке и </w:t>
      </w:r>
      <w:r>
        <w:t>подтвержденный Экспедитором</w:t>
      </w:r>
      <w:r>
        <w:rPr>
          <w:color w:val="000000"/>
        </w:rPr>
        <w:t xml:space="preserve"> в срок.</w:t>
      </w:r>
    </w:p>
    <w:p w:rsidR="009D7346" w:rsidRDefault="005836A3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680"/>
      </w:pPr>
      <w:r>
        <w:t>Обеспечить</w:t>
      </w:r>
      <w:r>
        <w:rPr>
          <w:color w:val="000000"/>
        </w:rPr>
        <w:t xml:space="preserve"> замену в кратчайшие сроки технически неисправного подвижного состава на технически исправный.</w:t>
      </w:r>
    </w:p>
    <w:p w:rsidR="009D7346" w:rsidRDefault="005836A3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680"/>
      </w:pPr>
      <w:r>
        <w:t>Обеспечить</w:t>
      </w:r>
      <w:r>
        <w:rPr>
          <w:color w:val="000000"/>
        </w:rPr>
        <w:t xml:space="preserve"> оформление и отправку технически неисправного подвижного состава с </w:t>
      </w:r>
      <w:r>
        <w:t>Терминала в</w:t>
      </w:r>
      <w:r>
        <w:rPr>
          <w:color w:val="000000"/>
        </w:rPr>
        <w:t xml:space="preserve"> течение суток после признания его непригодным к отправке.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470"/>
      </w:pPr>
      <w:r>
        <w:t>Оплачивать У</w:t>
      </w:r>
      <w:r>
        <w:rPr>
          <w:color w:val="000000"/>
        </w:rPr>
        <w:t>слуги, оказанные Экспедитором в порядке, определенном разделом 4 Договора, а также возместить все понесенные Экспедитором дополнительные расходы, связанные с исполнением поручения Клиента, в размерах и сроки, предусмотренные</w:t>
      </w:r>
      <w:r>
        <w:t xml:space="preserve"> Д</w:t>
      </w:r>
      <w:r>
        <w:rPr>
          <w:color w:val="000000"/>
        </w:rPr>
        <w:t>оговором.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470"/>
      </w:pPr>
      <w:r>
        <w:t>Соблюдать</w:t>
      </w:r>
      <w:r>
        <w:rPr>
          <w:color w:val="000000"/>
        </w:rPr>
        <w:t xml:space="preserve"> правила безопасности при нахождении на Терминале (Приложение № 6 к настоящим Общим условиям).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470"/>
      </w:pPr>
      <w:r>
        <w:lastRenderedPageBreak/>
        <w:t>Для</w:t>
      </w:r>
      <w:r>
        <w:rPr>
          <w:color w:val="000000"/>
        </w:rPr>
        <w:t xml:space="preserve"> </w:t>
      </w:r>
      <w:r>
        <w:t>подтверждения</w:t>
      </w:r>
      <w:r>
        <w:rPr>
          <w:color w:val="000000"/>
        </w:rPr>
        <w:t xml:space="preserve"> обоснованности применения налоговой ставки «0» процентов Клиент обязуется, в срок не позднее 30 (тридцать) календарных дней с момента оказания услуг предоставить Экспедитору документы, предусмотренные Налоговым кодексом Российской Федерации.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470"/>
      </w:pPr>
      <w:r>
        <w:t>Копии</w:t>
      </w:r>
      <w:r>
        <w:rPr>
          <w:color w:val="000000"/>
        </w:rPr>
        <w:t xml:space="preserve"> документов, заверенные печатью Клиента, направляются Клиентом на следующие </w:t>
      </w:r>
      <w:r>
        <w:t>электронные адреса</w:t>
      </w:r>
      <w:r>
        <w:rPr>
          <w:color w:val="000000"/>
        </w:rPr>
        <w:t>:</w:t>
      </w:r>
      <w:r>
        <w:rPr>
          <w:color w:val="000000"/>
          <w:highlight w:val="white"/>
        </w:rPr>
        <w:t xml:space="preserve"> </w:t>
      </w:r>
      <w:r>
        <w:t>sales@usady.com</w:t>
      </w:r>
      <w:r>
        <w:rPr>
          <w:color w:val="000000"/>
        </w:rPr>
        <w:t>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  <w:rPr>
          <w:b/>
          <w:bCs/>
        </w:rPr>
      </w:pPr>
      <w:r>
        <w:rPr>
          <w:b/>
          <w:bCs/>
        </w:rPr>
        <w:t>Клиент</w:t>
      </w:r>
      <w:r>
        <w:rPr>
          <w:b/>
          <w:bCs/>
          <w:color w:val="000000"/>
        </w:rPr>
        <w:t xml:space="preserve"> имеет право: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Давать</w:t>
      </w:r>
      <w:r>
        <w:rPr>
          <w:color w:val="000000"/>
        </w:rPr>
        <w:t xml:space="preserve"> указания </w:t>
      </w:r>
      <w:r>
        <w:t>Экспедитору на</w:t>
      </w:r>
      <w:r>
        <w:rPr>
          <w:color w:val="000000"/>
        </w:rPr>
        <w:t xml:space="preserve"> </w:t>
      </w:r>
      <w:r>
        <w:t>оказание У</w:t>
      </w:r>
      <w:r>
        <w:rPr>
          <w:color w:val="000000"/>
        </w:rPr>
        <w:t xml:space="preserve">слуг через внесение их в </w:t>
      </w:r>
      <w:r>
        <w:t>з</w:t>
      </w:r>
      <w:r>
        <w:rPr>
          <w:color w:val="000000"/>
        </w:rPr>
        <w:t>аявку.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Требовать</w:t>
      </w:r>
      <w:r>
        <w:rPr>
          <w:color w:val="000000"/>
        </w:rPr>
        <w:t xml:space="preserve"> от Экспедитора предоставления информации о ходе </w:t>
      </w:r>
      <w:r>
        <w:t>оказания Услуг</w:t>
      </w:r>
      <w:r>
        <w:rPr>
          <w:color w:val="000000"/>
        </w:rPr>
        <w:t>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  <w:rPr>
          <w:b/>
          <w:bCs/>
        </w:rPr>
      </w:pPr>
      <w:r>
        <w:rPr>
          <w:b/>
          <w:bCs/>
        </w:rPr>
        <w:t>Заверения Сторон об обстоятельствах: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Каждая из Сторон заверяет и гарантирует: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8"/>
      </w:pPr>
      <w:r>
        <w:t>сведения о юридическом лице /данные о физическом лице, представленные в процессе заключения Договора и внесенные в текст Договора, являются достоверными;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8"/>
      </w:pPr>
      <w:r>
        <w:t xml:space="preserve">корпоративные процедуры, одобрения и пр., необходимые для заключения Договора, оформления Заявок соблюдены; 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8"/>
      </w:pPr>
      <w:r>
        <w:t xml:space="preserve">Договор подписан лицом, которое надлежащим образом уполномочено совершать такие действия; 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8"/>
      </w:pPr>
      <w:r>
        <w:t xml:space="preserve">целью заключения Договора и последующего его исполнения не является прямо или косвенно нарушение Законодательства, основ правопорядка, не ущемляет интересы Сторон, Договор подписан без принуждения или влияния неблагоприятных обстоятельств; 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8"/>
      </w:pPr>
      <w:r>
        <w:t xml:space="preserve">сторона не включена в реестр недобросовестных поставщиков (исполнителей, подрядчиков), в отношении нее не проводится процедура ликвидации, банкротства, ее деятельность не приостановлена соответствующими государственными органами; 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8"/>
      </w:pPr>
      <w:r>
        <w:t>соблюдение принципов и правил обработки персональных данных, предусмотренных законодательством о персональных данных, конфиденциальности персональных данных, а также обеспечение безопасности персональных данных при их обработке;</w:t>
      </w:r>
    </w:p>
    <w:p w:rsidR="009D7346" w:rsidRDefault="005836A3">
      <w:pPr>
        <w:pBdr>
          <w:top w:val="nil"/>
          <w:left w:val="nil"/>
          <w:bottom w:val="nil"/>
          <w:right w:val="nil"/>
          <w:between w:val="nil"/>
        </w:pBdr>
        <w:ind w:firstLine="708"/>
      </w:pPr>
      <w:r>
        <w:t>в отношении передаваемых персональных данных в установленном Законодательством порядке получено согласие субъектов персональных данных на обработку персональных данных, включая передачу третьим лицам, а также трансграничную передачу.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lastRenderedPageBreak/>
        <w:t>Экспедитор заверяет и гарантирует, что обладает всеми необходимыми для исполнения Договора разрешениями, сертификатами, лицензиями и т. п.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Клиент заверяет и гарантирует, что документы и информация в отношении Груза (о наименовании, весе, свойствах, условиях перевозки и т. д.), грузоотправителя, грузополучателя (их наименованиях, местонахождении и т. п.), а также иные документы и информация, предоставляемые Клиентом по Договору, являются достоверными.</w:t>
      </w:r>
    </w:p>
    <w:p w:rsidR="009D7346" w:rsidRDefault="005836A3">
      <w:pPr>
        <w:pStyle w:val="1"/>
        <w:numPr>
          <w:ilvl w:val="0"/>
          <w:numId w:val="3"/>
        </w:numPr>
      </w:pPr>
      <w:bookmarkStart w:id="4" w:name="_k3s35hde4fnc" w:colFirst="0" w:colLast="0"/>
      <w:bookmarkEnd w:id="4"/>
      <w:r>
        <w:t>СТОИМОСТЬ УСЛУГ И ПОРЯДОК ОПЛАТЫ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Стоимость Услуг зависит от параметров и определяется количеством и видом выбранных Клиентом и согласованных Сторонами в Заявке Услуг. Стоимость Услуг рассчитывается по установленным Экспедитором ставкам/тарифам (прайс-листу), размещенным на Веб-сайте и/или согласованным в дополнительных соглашениях к Договору ставкам.</w:t>
      </w:r>
    </w:p>
    <w:p w:rsidR="009D7346" w:rsidRDefault="005836A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ind w:firstLine="709"/>
      </w:pPr>
      <w:r>
        <w:t xml:space="preserve"> Если в соответствии с Законодательством предоставляемые Услуги являются объектом обложения НДС, то его величина учитывается по действующей налоговой ставке и отражается в документах, подтверждающих стоимость Услуг.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Для целей Договора рабочие дни определяются в соответствии с законодательством Российской Федерации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 xml:space="preserve">В случае возникновения при оказании Услуг дополнительных расходов Клиент обязуется их оплатить / возместить. Дополнительные расходы не подлежат начислению (возмещению), если они возникли по вине Экспедитора. </w:t>
      </w:r>
    </w:p>
    <w:p w:rsidR="009D7346" w:rsidRDefault="005836A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ind w:firstLine="709"/>
      </w:pPr>
      <w:r>
        <w:t xml:space="preserve">4.3.1. При возникновении дополнительных расходов Клиент извещается об этом (при необходимости или по просьбе Клиента Экспедитор направляет копии документов, обосновывающих возникновение и/или объем дополнительных расходов, если иное не установлено Договором).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 xml:space="preserve">Клиент, если иное не установлено Договором, производит 100% (стопроцентную) предварительную оплату Услуг с указанием «Авансовый платеж по договору от …. № … ». Оплата дополнительных расходов осуществляется в течение 5 (пяти) рабочих дней с даты получения от Экспедитора соответствующего счета на оплату.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 xml:space="preserve">Оплата по Договору производится Клиентом по реквизитам, указанным Экспедитором в Договоре, либо счете на оплату (при его наличии). Датой платежа при перечислении денежных средств с расчетного счета Клиента платежным поручением считается дата поступления денежных средств на корреспондентский счет банка </w:t>
      </w:r>
      <w:r>
        <w:lastRenderedPageBreak/>
        <w:t xml:space="preserve">получателя. Все банковские расходы, связанные с осуществлением платежей по Договору, несет Сторона, осуществляющая платеж. При осуществлении оплаты по Договору Клиент обязуется выполнять инструкции Экспедитора относительно заполнения графы «Назначение платежа» платежного поручения, в том числе, указывать дату и номер выставленного счета / акта об оказанных услугах / счета-фактуры / УПД, а также корректировочных документов либо разбивку суммы платежа ставкам НДС.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 xml:space="preserve">Расчетный период равен 1 (одному) календарному месяцу. </w:t>
      </w:r>
      <w:proofErr w:type="spellStart"/>
      <w:r>
        <w:t>Межрасчетный</w:t>
      </w:r>
      <w:proofErr w:type="spellEnd"/>
      <w:r>
        <w:t xml:space="preserve"> период равен 1 (одной) календарной неделе. По окончании каждого расчетного периода Экспедитор в течение 5 (пяти) календарных дней формирует акт об оказанных услугах (с приложением</w:t>
      </w:r>
      <w:proofErr w:type="gramStart"/>
      <w:r>
        <w:t>) ,</w:t>
      </w:r>
      <w:proofErr w:type="gramEnd"/>
      <w:r>
        <w:t xml:space="preserve"> счет-фактуру или УПД (с приложением) и направляет (выдает) их Клиенту.</w:t>
      </w:r>
    </w:p>
    <w:p w:rsidR="009D7346" w:rsidRDefault="005836A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ind w:firstLine="709"/>
      </w:pPr>
      <w:r>
        <w:t>Не поступивший от Клиента в адрес Экспедитора подписанный акт об оказанных услугах (с приложениями) или УПД (с приложениями) в течение 3 (трех) рабочих дней с даты его предоставления (выдачи) Клиенту, и при отсутствии письменного мотивированного отказа Клиента от его подписания, считается подписанным Клиентом, а Услуги оказанными и принятыми без разногласий.</w:t>
      </w:r>
    </w:p>
    <w:p w:rsidR="009D7346" w:rsidRDefault="005836A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ind w:firstLine="709"/>
      </w:pPr>
      <w:r>
        <w:t xml:space="preserve">Стороны подписывают акты сверки расчетов не реже четырех раз в год. Срок на рассмотрение, подписание и возврат подписанного экземпляра акта сверки расчетов Экспедитору, как правило, не должен превышать 10 (десяти) календарных дней с даты его направления Клиенту.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Если после подписания Сторонами акта об оказанных услугах или УПД будут выявлены дополнительные расходы или изменение стоимости Услуг Экспедитор формирует и направляет Клиенту справку о корректировке объема оказанных услуг (с приложением), корректировочный счет-фактуру или УКД (с приложением). Указанные документы направляются и подписываются в порядке, изложенном в пункте 4.6. настоящих Общих условий.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В случае отказа Клиента от Услуг полностью или частично, а также в случае переплаты, перечисленные денежные средства по письменному требованию Клиента возвращаются ему в течение 30 (тридцати) календарных дней с момента предъявления письменного требования или могут быть использованы в качестве аванса за последующие Услуги. Из возвращаемых сумм удерживаются фактически понесенные расходы, плата за фактически оказанные Услуги, дополнительные расходы, неустойка и иные санкции, предусмотренные Договором.</w:t>
      </w:r>
    </w:p>
    <w:p w:rsidR="009D7346" w:rsidRDefault="005836A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5"/>
      </w:pPr>
      <w:r>
        <w:rPr>
          <w:color w:val="000000"/>
        </w:rPr>
        <w:t xml:space="preserve">Возврат излишне оплаченных денежных средств (авансовых платежей) за Услуги Экспедитора по Договору, стоимость которых определена в иностранной </w:t>
      </w:r>
      <w:r>
        <w:rPr>
          <w:color w:val="000000"/>
        </w:rPr>
        <w:lastRenderedPageBreak/>
        <w:t>валюте, производится в рублях по курсу, зафиксированному на день их оплаты (оплаты авансовых платежей) Клиентом Экспедитору.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Оплата неустойки (пеней, штрафов), иных санкций, возмещение убытков, начисленных Сторонами в соответствии с разделом 5 настоящих Общих условий, соответствующими разделами Специальных условий и/или нормами Законодательства, осуществляется на основании соответствующего счета, уведомления или претензии, в том числе путем списания денежных средств с Лицевого счета (с согласия Клиента). Срок оплаты по счету, уведомлению – 5 (пять) календарных дней с даты его получения; по претензии определяется в соответствии с разделом 7 настоящих Общих условий.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275"/>
      </w:pPr>
      <w:r>
        <w:t>Стоимость</w:t>
      </w:r>
      <w:r>
        <w:rPr>
          <w:color w:val="000000"/>
        </w:rPr>
        <w:t xml:space="preserve"> </w:t>
      </w:r>
      <w:r>
        <w:t>У</w:t>
      </w:r>
      <w:r>
        <w:rPr>
          <w:color w:val="000000"/>
        </w:rPr>
        <w:t xml:space="preserve">слуг по хранению определяется в зависимости от срока хранения, исчисляемого в полных календарных днях, при этом неполный день хранения считается полным. </w:t>
      </w:r>
    </w:p>
    <w:p w:rsidR="009D7346" w:rsidRDefault="005836A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r>
        <w:rPr>
          <w:color w:val="000000"/>
        </w:rPr>
        <w:t xml:space="preserve">Первым днем хранения считается дата оформления Экспедитором </w:t>
      </w:r>
      <w:r>
        <w:t>П</w:t>
      </w:r>
      <w:r>
        <w:rPr>
          <w:color w:val="000000"/>
        </w:rPr>
        <w:t xml:space="preserve">риемного акта. Последним днем хранения – дата приемо-сдаточного </w:t>
      </w:r>
      <w:proofErr w:type="gramStart"/>
      <w:r>
        <w:rPr>
          <w:color w:val="000000"/>
        </w:rPr>
        <w:t>ордера(</w:t>
      </w:r>
      <w:proofErr w:type="gramEnd"/>
      <w:r>
        <w:rPr>
          <w:color w:val="000000"/>
        </w:rPr>
        <w:t xml:space="preserve">при отправке </w:t>
      </w:r>
      <w:r>
        <w:t>К</w:t>
      </w:r>
      <w:r>
        <w:rPr>
          <w:color w:val="000000"/>
        </w:rPr>
        <w:t>онтейнера/</w:t>
      </w:r>
      <w:r>
        <w:t>Г</w:t>
      </w:r>
      <w:r>
        <w:rPr>
          <w:color w:val="000000"/>
        </w:rPr>
        <w:t xml:space="preserve">руза автотранспортом), либо дата погрузки </w:t>
      </w:r>
      <w:r>
        <w:t>К</w:t>
      </w:r>
      <w:r>
        <w:rPr>
          <w:color w:val="000000"/>
        </w:rPr>
        <w:t>онтейнера/</w:t>
      </w:r>
      <w:r>
        <w:t>Г</w:t>
      </w:r>
      <w:r>
        <w:rPr>
          <w:color w:val="000000"/>
        </w:rPr>
        <w:t xml:space="preserve">руза на ж/д подвижной состав, </w:t>
      </w:r>
      <w:r>
        <w:t>указанная в</w:t>
      </w:r>
      <w:r>
        <w:rPr>
          <w:color w:val="000000"/>
        </w:rPr>
        <w:t xml:space="preserve"> отчете Экспедитора (при отправке </w:t>
      </w:r>
      <w:r>
        <w:t>К</w:t>
      </w:r>
      <w:r>
        <w:rPr>
          <w:color w:val="000000"/>
        </w:rPr>
        <w:t>онтейнера/</w:t>
      </w:r>
      <w:r>
        <w:t>Г</w:t>
      </w:r>
      <w:r>
        <w:rPr>
          <w:color w:val="000000"/>
        </w:rPr>
        <w:t xml:space="preserve">руза по железной дороге), либо дата Акта </w:t>
      </w:r>
      <w:proofErr w:type="spellStart"/>
      <w:r>
        <w:t>затарки</w:t>
      </w:r>
      <w:proofErr w:type="spellEnd"/>
      <w:r>
        <w:t xml:space="preserve"> Груза</w:t>
      </w:r>
      <w:r>
        <w:rPr>
          <w:color w:val="000000"/>
        </w:rPr>
        <w:t xml:space="preserve"> в </w:t>
      </w:r>
      <w:r>
        <w:t>К</w:t>
      </w:r>
      <w:r>
        <w:rPr>
          <w:color w:val="000000"/>
        </w:rPr>
        <w:t>онтейнер, оформленного Экспедитором.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275"/>
      </w:pPr>
      <w:r>
        <w:t>Экспедитор</w:t>
      </w:r>
      <w:r>
        <w:rPr>
          <w:color w:val="000000"/>
        </w:rPr>
        <w:t xml:space="preserve"> имеет право отказаться от оказания </w:t>
      </w:r>
      <w:r>
        <w:t>У</w:t>
      </w:r>
      <w:r>
        <w:rPr>
          <w:color w:val="000000"/>
        </w:rPr>
        <w:t xml:space="preserve">слуг по Договору в случаях </w:t>
      </w:r>
      <w:r>
        <w:t>невыполнения</w:t>
      </w:r>
      <w:r>
        <w:rPr>
          <w:color w:val="000000"/>
        </w:rPr>
        <w:t xml:space="preserve"> Клиентом обязательств по оплате уже </w:t>
      </w:r>
      <w:r>
        <w:t>оказанных У</w:t>
      </w:r>
      <w:r>
        <w:rPr>
          <w:color w:val="000000"/>
        </w:rPr>
        <w:t xml:space="preserve">слуг. При отказе Экспедитора от оказания </w:t>
      </w:r>
      <w:r>
        <w:t>У</w:t>
      </w:r>
      <w:r>
        <w:rPr>
          <w:color w:val="000000"/>
        </w:rPr>
        <w:t xml:space="preserve">слуг по основаниям, указанным в настоящем пункте Общих условий, Клиент обязан оплатить Экспедитору все </w:t>
      </w:r>
      <w:r>
        <w:t>оказанные</w:t>
      </w:r>
      <w:r>
        <w:rPr>
          <w:color w:val="000000"/>
        </w:rPr>
        <w:t xml:space="preserve"> ранее </w:t>
      </w:r>
      <w:r>
        <w:t>У</w:t>
      </w:r>
      <w:r>
        <w:rPr>
          <w:color w:val="000000"/>
        </w:rPr>
        <w:t>слуги, а также иные понесенные Экспедитором затраты (убытки), при предоставлении им документов, подтверждающих эти затраты. Условия, указанные в настоящем пункте Общих условий, не влияют на применение иных мер ответственности, предусмотренных Договором.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275"/>
      </w:pPr>
      <w:r>
        <w:t>Стороны</w:t>
      </w:r>
      <w:r>
        <w:rPr>
          <w:color w:val="000000"/>
        </w:rPr>
        <w:t xml:space="preserve"> согласились, что в зависимости от конкретных обстоятельств</w:t>
      </w:r>
      <w:r>
        <w:t xml:space="preserve"> – </w:t>
      </w:r>
      <w:r>
        <w:rPr>
          <w:color w:val="000000"/>
        </w:rPr>
        <w:t xml:space="preserve">времени осуществления операций по обработке Груза, срочности обработки Груза, характера Груза и иных подобных обстоятельств, стоимость </w:t>
      </w:r>
      <w:r>
        <w:t>У</w:t>
      </w:r>
      <w:r>
        <w:rPr>
          <w:color w:val="000000"/>
        </w:rPr>
        <w:t xml:space="preserve">слуг по обработке Груза может меняться в пределах, устанавливаемых по обоюдному согласию Сторон посредством указания на то в Перечне </w:t>
      </w:r>
      <w:r>
        <w:t>У</w:t>
      </w:r>
      <w:r>
        <w:rPr>
          <w:color w:val="000000"/>
        </w:rPr>
        <w:t>слуг.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275"/>
      </w:pPr>
      <w:r>
        <w:t>Экспедитор</w:t>
      </w:r>
      <w:r>
        <w:rPr>
          <w:color w:val="000000"/>
        </w:rPr>
        <w:t xml:space="preserve"> вправе в одностороннем порядке пересматривать тарифы на </w:t>
      </w:r>
      <w:r>
        <w:t>У</w:t>
      </w:r>
      <w:r>
        <w:rPr>
          <w:color w:val="000000"/>
        </w:rPr>
        <w:t>слуги, при этом Экспедитор обязуется направлять Клиенту предварительное уведомление любым доступным способом, не менее чем за 5 (пять) кален</w:t>
      </w:r>
      <w:r>
        <w:t>дарных</w:t>
      </w:r>
      <w:r>
        <w:rPr>
          <w:color w:val="000000"/>
        </w:rPr>
        <w:t xml:space="preserve"> дней до даты введения в действие новых Тарифов.</w:t>
      </w:r>
    </w:p>
    <w:p w:rsidR="009D7346" w:rsidRDefault="005836A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850"/>
        <w:rPr>
          <w:color w:val="000000"/>
        </w:rPr>
      </w:pPr>
      <w:r>
        <w:lastRenderedPageBreak/>
        <w:t>Новые</w:t>
      </w:r>
      <w:r>
        <w:rPr>
          <w:color w:val="000000"/>
        </w:rPr>
        <w:t xml:space="preserve"> Тарифы применяются к отношениям </w:t>
      </w:r>
      <w:proofErr w:type="gramStart"/>
      <w:r>
        <w:rPr>
          <w:color w:val="000000"/>
        </w:rPr>
        <w:t>Сторон с даты</w:t>
      </w:r>
      <w:proofErr w:type="gramEnd"/>
      <w:r>
        <w:rPr>
          <w:color w:val="000000"/>
        </w:rPr>
        <w:t xml:space="preserve"> указанной в уведомлении.</w:t>
      </w:r>
    </w:p>
    <w:p w:rsidR="009D7346" w:rsidRDefault="005836A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850"/>
        <w:rPr>
          <w:color w:val="000000"/>
        </w:rPr>
      </w:pPr>
      <w:r>
        <w:rPr>
          <w:color w:val="000000"/>
        </w:rPr>
        <w:t xml:space="preserve">В </w:t>
      </w:r>
      <w:r>
        <w:t>случае</w:t>
      </w:r>
      <w:r>
        <w:rPr>
          <w:color w:val="000000"/>
        </w:rPr>
        <w:t xml:space="preserve"> изменения тарифов по распоряжению государственных органов или изменения тарифов транспортными </w:t>
      </w:r>
      <w:r>
        <w:t>организациями изменения</w:t>
      </w:r>
      <w:r>
        <w:rPr>
          <w:color w:val="000000"/>
        </w:rPr>
        <w:t xml:space="preserve"> принимаются </w:t>
      </w:r>
      <w:r>
        <w:t>Сторонами с</w:t>
      </w:r>
      <w:r>
        <w:rPr>
          <w:color w:val="000000"/>
        </w:rPr>
        <w:t xml:space="preserve"> </w:t>
      </w:r>
      <w:r>
        <w:t xml:space="preserve">даты </w:t>
      </w:r>
      <w:r>
        <w:rPr>
          <w:color w:val="000000"/>
        </w:rPr>
        <w:t>их введения.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275"/>
      </w:pPr>
      <w:r>
        <w:t>Экспедитор</w:t>
      </w:r>
      <w:r>
        <w:rPr>
          <w:color w:val="000000"/>
        </w:rPr>
        <w:t xml:space="preserve"> вправе ежемесячно выставлять счет за хранение </w:t>
      </w:r>
      <w:r>
        <w:t>К</w:t>
      </w:r>
      <w:r>
        <w:rPr>
          <w:color w:val="000000"/>
        </w:rPr>
        <w:t>онтейнеров/</w:t>
      </w:r>
      <w:r>
        <w:t>Г</w:t>
      </w:r>
      <w:r>
        <w:rPr>
          <w:color w:val="000000"/>
        </w:rPr>
        <w:t>рузов поэтапно за истекший период на последнюю дату рассчитываемого периода.</w:t>
      </w:r>
    </w:p>
    <w:p w:rsidR="009D7346" w:rsidRDefault="005836A3">
      <w:pPr>
        <w:pStyle w:val="1"/>
        <w:numPr>
          <w:ilvl w:val="0"/>
          <w:numId w:val="3"/>
        </w:numPr>
      </w:pPr>
      <w:bookmarkStart w:id="5" w:name="_m8b78wb3vvhh" w:colFirst="0" w:colLast="0"/>
      <w:bookmarkEnd w:id="5"/>
      <w:r>
        <w:t>ОТВЕТСТВЕННОСТЬ СТОРОН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Стороны</w:t>
      </w:r>
      <w:r>
        <w:rPr>
          <w:color w:val="000000"/>
        </w:rPr>
        <w:t xml:space="preserve"> несут ответственность за неисполнение или за ненадлежащее исполнение своих обязательств по Договору в соответствии с действующим законодательством Российской Федерации.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rPr>
          <w:color w:val="000000"/>
        </w:rPr>
        <w:t xml:space="preserve">В </w:t>
      </w:r>
      <w:r>
        <w:t>случае</w:t>
      </w:r>
      <w:r>
        <w:rPr>
          <w:color w:val="000000"/>
        </w:rPr>
        <w:t xml:space="preserve"> просрочки оплаты счетов Экспедитора, по которым Клиент не выдвинул обоснованных возражений, Клиент по письменному требованию Экспедитора уплачивает Экспедитору неустойку в размере 0,1% от суммы просроченной задолженности за каждый день просрочки.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Оплата</w:t>
      </w:r>
      <w:r>
        <w:rPr>
          <w:color w:val="000000"/>
        </w:rPr>
        <w:t xml:space="preserve"> штрафных санкций не освобождает Стороны от исполнения Договора.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Экспедитор</w:t>
      </w:r>
      <w:r>
        <w:rPr>
          <w:color w:val="000000"/>
        </w:rPr>
        <w:t xml:space="preserve"> несет ответственность перед Клиентом в виде возмещения реального ущерба за утрату, недостачу или повреждение (порчу) </w:t>
      </w:r>
      <w:r>
        <w:t>Г</w:t>
      </w:r>
      <w:r>
        <w:rPr>
          <w:color w:val="000000"/>
        </w:rPr>
        <w:t xml:space="preserve">руза после принятия его Экспедитором и до выдачи груза Клиенту либо уполномоченному им лицу, если не докажет, что утрата, недостача или повреждение (порча) </w:t>
      </w:r>
      <w:r>
        <w:t>Г</w:t>
      </w:r>
      <w:r>
        <w:rPr>
          <w:color w:val="000000"/>
        </w:rPr>
        <w:t>руза произошли вследствие обстоятельств, которые Экспедитор не мог предотвратить и устранение которых от него не зависело.</w:t>
      </w:r>
    </w:p>
    <w:p w:rsidR="009D7346" w:rsidRDefault="005836A3">
      <w:pPr>
        <w:widowControl w:val="0"/>
        <w:ind w:firstLine="709"/>
        <w:rPr>
          <w:color w:val="000000"/>
        </w:rPr>
      </w:pPr>
      <w:r>
        <w:rPr>
          <w:color w:val="000000"/>
        </w:rPr>
        <w:t>Размер ущерба определяется исходя из стоимости Груза (соответствующей части Груза), указанной в декларации на товар, а при отсутствии декларации на товар</w:t>
      </w:r>
      <w:r>
        <w:t xml:space="preserve"> – </w:t>
      </w:r>
      <w:r>
        <w:rPr>
          <w:color w:val="000000"/>
        </w:rPr>
        <w:t>исходя из рыночной стоимости Груза, определенной в отчете об оценке. </w:t>
      </w:r>
    </w:p>
    <w:p w:rsidR="009D7346" w:rsidRDefault="005836A3">
      <w:pPr>
        <w:widowControl w:val="0"/>
        <w:ind w:firstLine="709"/>
        <w:rPr>
          <w:color w:val="000000"/>
        </w:rPr>
      </w:pPr>
      <w:r>
        <w:rPr>
          <w:color w:val="000000"/>
        </w:rPr>
        <w:t>В любом случае предельный максимальный размер ответственности Экспедитора (включая возмещение ущерба, убытков и пр.) ограничен денежной суммой в размере 110 (ста десяти) процентов от величины, рассчитанной согласно второму абзацу настоящего пункта, при условии предоставления Клиентом письменных доказательств наличия у него убытков в виде реального ущерба, превышающих величину, рассчитанную согласно второму абзацу настоящего пункта.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lastRenderedPageBreak/>
        <w:t>Экспедитор</w:t>
      </w:r>
      <w:r>
        <w:rPr>
          <w:color w:val="000000"/>
        </w:rPr>
        <w:t xml:space="preserve"> не отвечает за сохранность, целостность, пригодность Груза для использования по назначению при условии сохранности пломб и иных средств защиты (если таковые имелись и были задействованы)</w:t>
      </w:r>
      <w:r>
        <w:t xml:space="preserve">. </w:t>
      </w:r>
      <w:r>
        <w:rPr>
          <w:color w:val="000000"/>
        </w:rPr>
        <w:t xml:space="preserve">Экспедитор не </w:t>
      </w:r>
      <w:r>
        <w:t>несет</w:t>
      </w:r>
      <w:r>
        <w:rPr>
          <w:color w:val="000000"/>
        </w:rPr>
        <w:t xml:space="preserve"> ответственности за порчу Груза внутри Контейнера, вследствие свойств самого Груза, неисправности упаковки, а также несоблюдения условий укладки/крепления Груза в </w:t>
      </w:r>
      <w:r>
        <w:t>К</w:t>
      </w:r>
      <w:r>
        <w:rPr>
          <w:color w:val="000000"/>
        </w:rPr>
        <w:t xml:space="preserve">онтейнере, предусмотренных Правилами перевозки грузов (в том числе в универсальных контейнерах) различными видами транспорта, используемыми при осуществлении конкретной перевозки, если укладку/крепление Груза осуществлял Клиент, его Грузоотправители или привлеченные ими контрагенты.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Экспедитор</w:t>
      </w:r>
      <w:r>
        <w:rPr>
          <w:color w:val="000000"/>
        </w:rPr>
        <w:t xml:space="preserve"> не несет ответственность за сохранность, целостность, пригодность Груза для использования по назначению, если Клиентом </w:t>
      </w:r>
      <w:r>
        <w:t>письменно не</w:t>
      </w:r>
      <w:r>
        <w:rPr>
          <w:color w:val="000000"/>
        </w:rPr>
        <w:t xml:space="preserve"> была передана достоверная информация о свойствах </w:t>
      </w:r>
      <w:r>
        <w:t>Г</w:t>
      </w:r>
      <w:r>
        <w:rPr>
          <w:color w:val="000000"/>
        </w:rPr>
        <w:t xml:space="preserve">руза, об условиях его перевозки, мерах предосторожности, условиях хранения и иная информация, оказывающая влияние на состояние </w:t>
      </w:r>
      <w:r>
        <w:t>Г</w:t>
      </w:r>
      <w:r>
        <w:rPr>
          <w:color w:val="000000"/>
        </w:rPr>
        <w:t>руза при проведении погрузо-разгрузочных работ и хранении.</w:t>
      </w:r>
    </w:p>
    <w:p w:rsidR="009D7346" w:rsidRDefault="00583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color w:val="000000"/>
        </w:rPr>
      </w:pPr>
      <w:r>
        <w:rPr>
          <w:color w:val="000000"/>
        </w:rPr>
        <w:t xml:space="preserve">В случае возникновения претензионного порядка, сторона, чьи права нарушены, должна обеспечить предоставление другой стороне документов, подтверждающих нанесение ущерба, на русском языке. В </w:t>
      </w:r>
      <w:r>
        <w:t>случае предоставления</w:t>
      </w:r>
      <w:r>
        <w:rPr>
          <w:color w:val="000000"/>
        </w:rPr>
        <w:t xml:space="preserve"> документов на другом языке, документы считаются </w:t>
      </w:r>
      <w:proofErr w:type="spellStart"/>
      <w:r>
        <w:rPr>
          <w:color w:val="000000"/>
        </w:rPr>
        <w:t>ненадлежаще</w:t>
      </w:r>
      <w:proofErr w:type="spellEnd"/>
      <w:r>
        <w:rPr>
          <w:color w:val="000000"/>
        </w:rPr>
        <w:t xml:space="preserve"> оформленными и не предоставленными, в связи с чем, другая сторона вправе не рассматривать претензию до </w:t>
      </w:r>
      <w:r>
        <w:t>предоставления корректного</w:t>
      </w:r>
      <w:r>
        <w:rPr>
          <w:color w:val="000000"/>
        </w:rPr>
        <w:t xml:space="preserve"> комплекта документов.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rPr>
          <w:color w:val="000000"/>
        </w:rPr>
        <w:t>В</w:t>
      </w:r>
      <w:r>
        <w:t xml:space="preserve"> </w:t>
      </w:r>
      <w:r>
        <w:rPr>
          <w:color w:val="000000"/>
        </w:rPr>
        <w:t xml:space="preserve">случае, если во время выдачи </w:t>
      </w:r>
      <w:r>
        <w:t>Г</w:t>
      </w:r>
      <w:r>
        <w:rPr>
          <w:color w:val="000000"/>
        </w:rPr>
        <w:t xml:space="preserve">руза Клиент или уполномоченное им лицо не уведомили Экспедитора в письменной форме об утрате, о недостаче или повреждении (порче) </w:t>
      </w:r>
      <w:r>
        <w:t>Г</w:t>
      </w:r>
      <w:r>
        <w:rPr>
          <w:color w:val="000000"/>
        </w:rPr>
        <w:t xml:space="preserve">руза и не указали общий характер недостачи или повреждения (порчи) </w:t>
      </w:r>
      <w:r>
        <w:t>Г</w:t>
      </w:r>
      <w:r>
        <w:rPr>
          <w:color w:val="000000"/>
        </w:rPr>
        <w:t xml:space="preserve">руза, считается, если не доказано иное, что они получили </w:t>
      </w:r>
      <w:r>
        <w:t>Г</w:t>
      </w:r>
      <w:r>
        <w:rPr>
          <w:color w:val="000000"/>
        </w:rPr>
        <w:t>руз неповрежденным.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Клиент</w:t>
      </w:r>
      <w:r>
        <w:rPr>
          <w:color w:val="000000"/>
        </w:rPr>
        <w:t xml:space="preserve"> несет ответственность </w:t>
      </w:r>
      <w:r>
        <w:t>перед Экспедитором</w:t>
      </w:r>
      <w:r>
        <w:rPr>
          <w:color w:val="000000"/>
        </w:rPr>
        <w:t xml:space="preserve"> за убытки, </w:t>
      </w:r>
      <w:r>
        <w:t>причиненные Экспедитору в связи с:</w:t>
      </w:r>
    </w:p>
    <w:p w:rsidR="009D7346" w:rsidRDefault="005836A3">
      <w:pPr>
        <w:numPr>
          <w:ilvl w:val="0"/>
          <w:numId w:val="1"/>
        </w:numPr>
        <w:ind w:left="0" w:firstLine="425"/>
      </w:pPr>
      <w:r>
        <w:t>неисполнением обязательств по предоставлению информации (п. 3.3.1 Договора);</w:t>
      </w:r>
    </w:p>
    <w:p w:rsidR="009D7346" w:rsidRDefault="005836A3">
      <w:pPr>
        <w:numPr>
          <w:ilvl w:val="0"/>
          <w:numId w:val="1"/>
        </w:numPr>
        <w:ind w:left="0" w:firstLine="425"/>
        <w:rPr>
          <w:color w:val="000000"/>
        </w:rPr>
      </w:pPr>
      <w:r>
        <w:rPr>
          <w:color w:val="000000"/>
        </w:rPr>
        <w:t>неполнотой, неправильностью и несвоевременностью оформления и предоставления необходимых документов и инструкций;</w:t>
      </w:r>
    </w:p>
    <w:p w:rsidR="009D7346" w:rsidRDefault="005836A3">
      <w:pPr>
        <w:numPr>
          <w:ilvl w:val="0"/>
          <w:numId w:val="1"/>
        </w:numPr>
        <w:ind w:left="0" w:firstLine="425"/>
      </w:pPr>
      <w:r>
        <w:rPr>
          <w:color w:val="000000"/>
        </w:rPr>
        <w:t xml:space="preserve">выявлением в пути следования контролирующими органами превышения допустимой массы и (или) габаритов транспортного средства и (или) допустимой нагрузки на ось транспортного средства в результате произведенной Экспедитором погрузки </w:t>
      </w:r>
      <w:r>
        <w:t>Г</w:t>
      </w:r>
      <w:r>
        <w:rPr>
          <w:color w:val="000000"/>
        </w:rPr>
        <w:t xml:space="preserve">руза на транспортное средство по заявке Клиента и </w:t>
      </w:r>
      <w:proofErr w:type="spellStart"/>
      <w:r>
        <w:rPr>
          <w:color w:val="000000"/>
        </w:rPr>
        <w:t>понесением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lastRenderedPageBreak/>
        <w:t>Экспедитором</w:t>
      </w:r>
      <w:proofErr w:type="gramEnd"/>
      <w:r>
        <w:rPr>
          <w:color w:val="000000"/>
        </w:rPr>
        <w:t xml:space="preserve"> в связи с этим штрафных санкций, установленных законодательством РФ;</w:t>
      </w:r>
    </w:p>
    <w:p w:rsidR="009D7346" w:rsidRDefault="005836A3">
      <w:pPr>
        <w:numPr>
          <w:ilvl w:val="0"/>
          <w:numId w:val="1"/>
        </w:numPr>
        <w:ind w:left="0" w:firstLine="425"/>
        <w:rPr>
          <w:color w:val="000000"/>
        </w:rPr>
      </w:pPr>
      <w:r>
        <w:rPr>
          <w:color w:val="000000"/>
        </w:rPr>
        <w:t>недостаточностью упаковки, несоответствием ее правилам перевозки Грузов;</w:t>
      </w:r>
    </w:p>
    <w:p w:rsidR="009D7346" w:rsidRDefault="005836A3">
      <w:pPr>
        <w:numPr>
          <w:ilvl w:val="0"/>
          <w:numId w:val="1"/>
        </w:numPr>
        <w:ind w:left="0" w:firstLine="425"/>
        <w:rPr>
          <w:color w:val="000000"/>
        </w:rPr>
      </w:pPr>
      <w:r>
        <w:rPr>
          <w:color w:val="000000"/>
        </w:rPr>
        <w:t>неполнотой и недостаточностью или неправильностью маркировки;</w:t>
      </w:r>
    </w:p>
    <w:p w:rsidR="009D7346" w:rsidRDefault="005836A3">
      <w:pPr>
        <w:numPr>
          <w:ilvl w:val="0"/>
          <w:numId w:val="1"/>
        </w:numPr>
        <w:ind w:left="0" w:firstLine="425"/>
        <w:rPr>
          <w:color w:val="000000"/>
        </w:rPr>
      </w:pPr>
      <w:r>
        <w:rPr>
          <w:color w:val="000000"/>
        </w:rPr>
        <w:t>нарушением обязательств, указанных в п. 3.3.6 Договора.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Клиент</w:t>
      </w:r>
      <w:r>
        <w:rPr>
          <w:color w:val="000000"/>
        </w:rPr>
        <w:t xml:space="preserve"> несет ответственность </w:t>
      </w:r>
      <w:r>
        <w:t>перед Экспедитором</w:t>
      </w:r>
      <w:r>
        <w:rPr>
          <w:color w:val="000000"/>
        </w:rPr>
        <w:t xml:space="preserve"> за убытки, причиненные Экспедитору в связи с неподачей или несвоевременной подачей Клиентом транспортных средств.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275"/>
      </w:pPr>
      <w:r>
        <w:t>Если</w:t>
      </w:r>
      <w:r>
        <w:rPr>
          <w:color w:val="000000"/>
        </w:rPr>
        <w:t xml:space="preserve"> Экспедитор не может выполнить инструкции Клиента, то он должен немедленно уведомить об этом Клиента письменно (по электронной почте) (в будние и выходные дни) с указанием причин и получить от Клиента новые инструкции.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275"/>
      </w:pPr>
      <w:r>
        <w:t>Экспедитор</w:t>
      </w:r>
      <w:r>
        <w:rPr>
          <w:color w:val="000000"/>
        </w:rPr>
        <w:t xml:space="preserve"> не </w:t>
      </w:r>
      <w:r>
        <w:t>несет</w:t>
      </w:r>
      <w:r>
        <w:rPr>
          <w:color w:val="000000"/>
        </w:rPr>
        <w:t xml:space="preserve"> ответственности за </w:t>
      </w:r>
      <w:r>
        <w:t>неоказание Услуг</w:t>
      </w:r>
      <w:r>
        <w:rPr>
          <w:color w:val="000000"/>
        </w:rPr>
        <w:t xml:space="preserve">, перечисленных в п. 2.1. Договора, в случае отсутствия своевременно оформленной Клиентом </w:t>
      </w:r>
      <w:r>
        <w:t>з</w:t>
      </w:r>
      <w:r>
        <w:rPr>
          <w:color w:val="000000"/>
        </w:rPr>
        <w:t xml:space="preserve">аявки. Исключение составляет выполнение отдельно </w:t>
      </w:r>
      <w:r>
        <w:t xml:space="preserve">согласовываем </w:t>
      </w:r>
      <w:proofErr w:type="spellStart"/>
      <w:r>
        <w:t>ых</w:t>
      </w:r>
      <w:proofErr w:type="spellEnd"/>
      <w:r>
        <w:t xml:space="preserve"> по</w:t>
      </w:r>
      <w:r>
        <w:rPr>
          <w:color w:val="000000"/>
        </w:rPr>
        <w:t xml:space="preserve"> Заявке срочных </w:t>
      </w:r>
      <w:r>
        <w:t>У</w:t>
      </w:r>
      <w:r>
        <w:rPr>
          <w:color w:val="000000"/>
        </w:rPr>
        <w:t xml:space="preserve">слуг. Услуги оказываются по </w:t>
      </w:r>
      <w:r>
        <w:t>т</w:t>
      </w:r>
      <w:r>
        <w:rPr>
          <w:color w:val="000000"/>
        </w:rPr>
        <w:t xml:space="preserve">арифам, согласовываемым Сторонами, отличным от тарифов, </w:t>
      </w:r>
      <w:r>
        <w:t>приведенных</w:t>
      </w:r>
      <w:r>
        <w:rPr>
          <w:color w:val="000000"/>
        </w:rPr>
        <w:t xml:space="preserve"> в Приложениях.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275"/>
      </w:pPr>
      <w:r>
        <w:t>Экспедитор</w:t>
      </w:r>
      <w:r>
        <w:rPr>
          <w:color w:val="000000"/>
        </w:rPr>
        <w:t xml:space="preserve"> не </w:t>
      </w:r>
      <w:r>
        <w:t>несет</w:t>
      </w:r>
      <w:r>
        <w:rPr>
          <w:color w:val="000000"/>
        </w:rPr>
        <w:t xml:space="preserve"> ответственности за не оказанные в срок услуги в силу </w:t>
      </w:r>
      <w:r>
        <w:t>сложившихся</w:t>
      </w:r>
      <w:r>
        <w:rPr>
          <w:color w:val="000000"/>
        </w:rPr>
        <w:t xml:space="preserve"> погодных условий (снегопад, ураганный ветер, и т. п.). В этом случае Экспедитор предоставляет Клиенту справку уполномоченного органа метеослужбы.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275"/>
      </w:pPr>
      <w:r>
        <w:t>Документально</w:t>
      </w:r>
      <w:r>
        <w:rPr>
          <w:color w:val="000000"/>
        </w:rPr>
        <w:t xml:space="preserve"> подтвержденные расходы Экспедитора в виде санкций, уплаченных в связи с невыполнением или не обеспечением выполнения Клиентом предусмотренных действующим законодательством требований государственных органов контроля и надзора, должны быть возмещены Клиентом в течение 3 банковских дней, с </w:t>
      </w:r>
      <w:r>
        <w:t xml:space="preserve">даты </w:t>
      </w:r>
      <w:r>
        <w:rPr>
          <w:color w:val="000000"/>
        </w:rPr>
        <w:t>предоставления подтверждающих документов.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275"/>
      </w:pPr>
      <w:r>
        <w:t>Если</w:t>
      </w:r>
      <w:r>
        <w:rPr>
          <w:color w:val="000000"/>
        </w:rPr>
        <w:t xml:space="preserve"> нарушение обязательств по Договору вызвано ненадлежащим исполнением договора перевозки, заключенного Экспедитором для перевозки </w:t>
      </w:r>
      <w:r>
        <w:t>Г</w:t>
      </w:r>
      <w:r>
        <w:rPr>
          <w:color w:val="000000"/>
        </w:rPr>
        <w:t>руза Клиента, ответственность Экспедитора перед Клиентом, определяется на основании правил, по которым перед Экспедитором отвечает соответствующий перевозчик.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275"/>
      </w:pPr>
      <w:r>
        <w:t>Ответственность</w:t>
      </w:r>
      <w:r>
        <w:rPr>
          <w:color w:val="000000"/>
        </w:rPr>
        <w:t xml:space="preserve"> Сторон ограничивается реальными убытками и не должна включать компенсацию неполученных доходов/упущенной выгоды, в том числе потери заработка, платы за наем.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275"/>
      </w:pPr>
      <w:r>
        <w:t>Клиент</w:t>
      </w:r>
      <w:r>
        <w:rPr>
          <w:color w:val="000000"/>
        </w:rPr>
        <w:t xml:space="preserve"> обязан возместить Экспедитору документально подтвержденные убытки, вызванные:</w:t>
      </w:r>
    </w:p>
    <w:p w:rsidR="009D7346" w:rsidRDefault="005836A3">
      <w:pPr>
        <w:widowControl w:val="0"/>
        <w:numPr>
          <w:ilvl w:val="1"/>
          <w:numId w:val="2"/>
        </w:numPr>
        <w:tabs>
          <w:tab w:val="left" w:pos="567"/>
          <w:tab w:val="left" w:pos="851"/>
        </w:tabs>
        <w:ind w:left="0" w:firstLine="709"/>
        <w:rPr>
          <w:color w:val="000000"/>
        </w:rPr>
      </w:pPr>
      <w:r>
        <w:rPr>
          <w:color w:val="000000"/>
        </w:rPr>
        <w:t xml:space="preserve">повреждением либо утратой любого оборудования, транспортных средств, принадлежащих Экспедитору или используемых Экспедитором, если доказано, что они причинены действиями (бездействием) Клиента, его служащих или </w:t>
      </w:r>
      <w:r>
        <w:rPr>
          <w:color w:val="000000"/>
        </w:rPr>
        <w:lastRenderedPageBreak/>
        <w:t>субподрядчиков;</w:t>
      </w:r>
    </w:p>
    <w:p w:rsidR="009D7346" w:rsidRDefault="005836A3">
      <w:pPr>
        <w:widowControl w:val="0"/>
        <w:numPr>
          <w:ilvl w:val="1"/>
          <w:numId w:val="2"/>
        </w:numPr>
        <w:tabs>
          <w:tab w:val="left" w:pos="567"/>
          <w:tab w:val="left" w:pos="851"/>
        </w:tabs>
        <w:ind w:left="0" w:firstLine="709"/>
        <w:rPr>
          <w:color w:val="000000"/>
        </w:rPr>
      </w:pPr>
      <w:r>
        <w:rPr>
          <w:color w:val="000000"/>
        </w:rPr>
        <w:t xml:space="preserve">повреждением </w:t>
      </w:r>
      <w:r>
        <w:t>К</w:t>
      </w:r>
      <w:r>
        <w:rPr>
          <w:color w:val="000000"/>
        </w:rPr>
        <w:t>онтейнеров, шасси, иного имущества, находящегося на</w:t>
      </w:r>
      <w:r>
        <w:t xml:space="preserve"> Т</w:t>
      </w:r>
      <w:r>
        <w:rPr>
          <w:color w:val="000000"/>
        </w:rPr>
        <w:t xml:space="preserve">ерминале под ответственностью Экспедитора, при условии, что доказано, что такой убыток причинен действиями (бездействием) Клиента, его </w:t>
      </w:r>
      <w:r>
        <w:t xml:space="preserve">рабочих </w:t>
      </w:r>
      <w:r>
        <w:rPr>
          <w:color w:val="000000"/>
        </w:rPr>
        <w:t>или субподрядчиков;</w:t>
      </w:r>
    </w:p>
    <w:p w:rsidR="009D7346" w:rsidRDefault="005836A3">
      <w:pPr>
        <w:widowControl w:val="0"/>
        <w:numPr>
          <w:ilvl w:val="1"/>
          <w:numId w:val="2"/>
        </w:numPr>
        <w:tabs>
          <w:tab w:val="left" w:pos="567"/>
          <w:tab w:val="left" w:pos="851"/>
        </w:tabs>
        <w:ind w:left="0" w:firstLine="709"/>
        <w:rPr>
          <w:color w:val="000000"/>
        </w:rPr>
      </w:pPr>
      <w:r>
        <w:rPr>
          <w:color w:val="000000"/>
        </w:rPr>
        <w:t xml:space="preserve">недостоверностью сведений, вносимых в </w:t>
      </w:r>
      <w:r>
        <w:t>з</w:t>
      </w:r>
      <w:r>
        <w:rPr>
          <w:color w:val="000000"/>
        </w:rPr>
        <w:t xml:space="preserve">аявку, а также за соответствие </w:t>
      </w:r>
      <w:r>
        <w:t>Г</w:t>
      </w:r>
      <w:r>
        <w:rPr>
          <w:color w:val="000000"/>
        </w:rPr>
        <w:t>руза ассортименту, количеству и качеству в предоставляемой Клиентом сопроводительной документации в размер предъявленных Экспедитору штрафов;</w:t>
      </w:r>
    </w:p>
    <w:p w:rsidR="009D7346" w:rsidRDefault="005836A3">
      <w:pPr>
        <w:widowControl w:val="0"/>
        <w:numPr>
          <w:ilvl w:val="1"/>
          <w:numId w:val="2"/>
        </w:numPr>
        <w:tabs>
          <w:tab w:val="left" w:pos="567"/>
          <w:tab w:val="left" w:pos="851"/>
        </w:tabs>
        <w:ind w:left="0" w:firstLine="709"/>
        <w:rPr>
          <w:color w:val="000000"/>
        </w:rPr>
      </w:pPr>
      <w:r>
        <w:rPr>
          <w:color w:val="000000"/>
        </w:rPr>
        <w:t>действиями или бездействиями представителями Клиента (работниками Клиента).</w:t>
      </w:r>
    </w:p>
    <w:p w:rsidR="009D7346" w:rsidRDefault="005836A3">
      <w:pPr>
        <w:pStyle w:val="1"/>
        <w:numPr>
          <w:ilvl w:val="0"/>
          <w:numId w:val="3"/>
        </w:numPr>
      </w:pPr>
      <w:bookmarkStart w:id="6" w:name="_4wmnaydl0vr5" w:colFirst="0" w:colLast="0"/>
      <w:bookmarkEnd w:id="6"/>
      <w:r>
        <w:t>ФОРС-МАЖОР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Стороны</w:t>
      </w:r>
      <w:r>
        <w:rPr>
          <w:color w:val="000000"/>
        </w:rPr>
        <w:t xml:space="preserve"> освобождаются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ни предвидеть, ни предотвратить разумными мерами.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rPr>
          <w:color w:val="000000"/>
        </w:rPr>
        <w:t xml:space="preserve">К </w:t>
      </w:r>
      <w:r>
        <w:t>обстоятельствам</w:t>
      </w:r>
      <w:r>
        <w:rPr>
          <w:color w:val="000000"/>
        </w:rPr>
        <w:t xml:space="preserve"> непреодолимой силы относятся события, на которые сторона не может оказывать влияние и за возникновение которых не несет ответственности, например, землетрясение, пожар, забастовка, правительственные постановления или распоряжения государственных органов, военные действия любого характера, препятствующие выполнению предмета Договора.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rPr>
          <w:color w:val="000000"/>
        </w:rPr>
        <w:t xml:space="preserve">Сторона, ссылающаяся на обстоятельства непреодолимой силы, обязана </w:t>
      </w:r>
      <w:r>
        <w:t>незамедлительно</w:t>
      </w:r>
      <w:r>
        <w:rPr>
          <w:color w:val="000000"/>
        </w:rPr>
        <w:t xml:space="preserve"> информировать другую сторону о наступлении подобных обстоятельств. Надлежащим подтверждением наличия и продолжительности обстоятельств непреодолимой силы является акт компетентного органа исполнительной власти.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Если</w:t>
      </w:r>
      <w:r>
        <w:rPr>
          <w:color w:val="000000"/>
        </w:rPr>
        <w:t xml:space="preserve"> обстоятельства, являющиеся причиной невыполнения обязательств Сторон по Договору, длятся более шести месяцев и нет возможности сделать обязательное заявления о дате прекращения обстоятельств в течение не более шести месяцев, то любая сторона имеет право расторгнуть</w:t>
      </w:r>
      <w:r>
        <w:t xml:space="preserve"> Д</w:t>
      </w:r>
      <w:r>
        <w:rPr>
          <w:color w:val="000000"/>
        </w:rPr>
        <w:t>оговор в одностороннем порядке, известив об этом другую Сторону.</w:t>
      </w:r>
    </w:p>
    <w:p w:rsidR="009D7346" w:rsidRDefault="005836A3">
      <w:pPr>
        <w:pStyle w:val="1"/>
        <w:numPr>
          <w:ilvl w:val="0"/>
          <w:numId w:val="3"/>
        </w:numPr>
      </w:pPr>
      <w:bookmarkStart w:id="7" w:name="_xclxpvi1ccq8" w:colFirst="0" w:colLast="0"/>
      <w:bookmarkEnd w:id="7"/>
      <w:r>
        <w:lastRenderedPageBreak/>
        <w:t>РАЗРЕШЕНИЕ СПОРОВ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rPr>
          <w:color w:val="000000"/>
        </w:rPr>
        <w:t>Все</w:t>
      </w:r>
      <w:r>
        <w:t xml:space="preserve"> </w:t>
      </w:r>
      <w:r>
        <w:rPr>
          <w:color w:val="000000"/>
        </w:rPr>
        <w:t>споры, возникающие при исполнении Договора, решаются Сторонами путем переговоров, которые могут проводиться как в устной, так и в письменной форме. </w:t>
      </w:r>
    </w:p>
    <w:p w:rsidR="009D7346" w:rsidRDefault="005836A3">
      <w:pPr>
        <w:shd w:val="clear" w:color="auto" w:fill="FFFFFF"/>
        <w:ind w:firstLine="708"/>
        <w:rPr>
          <w:color w:val="000000"/>
        </w:rPr>
      </w:pPr>
      <w:r>
        <w:rPr>
          <w:color w:val="000000"/>
        </w:rPr>
        <w:t xml:space="preserve">Инициирование, вступление и проведение переговоров является правом Сторон.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Если</w:t>
      </w:r>
      <w:r>
        <w:rPr>
          <w:color w:val="000000"/>
        </w:rPr>
        <w:t xml:space="preserve"> Стороны не придут к соглашению путем переговоров, все споры рассматриваются в претензионном порядке. Срок рассмотрения претензии – 30 (тридцать) календарных дней с даты получения претензии. 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rPr>
          <w:color w:val="000000"/>
        </w:rPr>
        <w:t>Претензии оформляются в письменной форме, подписываются уполномоченными представителями Стороны, заявляющей претензию, и направляются в адрес другой Стороны с приложением необходимых документов, подтверждающих заявленные требования и полномочия лица, подписавшего претензию. 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Претензии</w:t>
      </w:r>
      <w:r>
        <w:rPr>
          <w:color w:val="000000"/>
        </w:rPr>
        <w:t xml:space="preserve"> направляются заказным письмом с уведомлением, нарочным по адресу, указанному в Договоре, либо предъявляются в электронном виде путем направления скан-копии оформленной (подписанной) претензии и прилагаемых к ней документов по следующим адресам электронной почты:</w:t>
      </w:r>
    </w:p>
    <w:p w:rsidR="009D7346" w:rsidRDefault="005836A3">
      <w:pPr>
        <w:shd w:val="clear" w:color="auto" w:fill="FFFFFF"/>
        <w:ind w:left="720" w:firstLine="720"/>
        <w:rPr>
          <w:color w:val="000000"/>
        </w:rPr>
      </w:pPr>
      <w:r>
        <w:rPr>
          <w:color w:val="000000"/>
        </w:rPr>
        <w:t>для Экспедитора:</w:t>
      </w:r>
      <w:r>
        <w:rPr>
          <w:color w:val="808080"/>
          <w:highlight w:val="white"/>
        </w:rPr>
        <w:t xml:space="preserve"> </w:t>
      </w:r>
      <w:r>
        <w:t>sales@usady.com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color w:val="000000"/>
        </w:rPr>
        <w:tab/>
        <w:t>для Клиента_____________________. 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rPr>
          <w:color w:val="000000"/>
        </w:rPr>
        <w:t xml:space="preserve">В </w:t>
      </w:r>
      <w:r>
        <w:t>случае</w:t>
      </w:r>
      <w:r>
        <w:rPr>
          <w:color w:val="000000"/>
        </w:rPr>
        <w:t xml:space="preserve"> предъявления претензии в электронном виде посредством электронной почты:</w:t>
      </w:r>
    </w:p>
    <w:p w:rsidR="009D7346" w:rsidRDefault="005836A3">
      <w:pPr>
        <w:tabs>
          <w:tab w:val="left" w:pos="709"/>
        </w:tabs>
        <w:ind w:firstLine="709"/>
        <w:rPr>
          <w:color w:val="000000"/>
        </w:rPr>
      </w:pPr>
      <w:r>
        <w:rPr>
          <w:color w:val="000000"/>
        </w:rPr>
        <w:t>а) претензионный порядок считается соблюденным,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почты, указанные в п. 7.3.1 настоящих Общих условий.</w:t>
      </w:r>
    </w:p>
    <w:p w:rsidR="009D7346" w:rsidRDefault="005836A3">
      <w:pPr>
        <w:tabs>
          <w:tab w:val="left" w:pos="709"/>
        </w:tabs>
        <w:ind w:firstLine="709"/>
        <w:rPr>
          <w:color w:val="000000"/>
        </w:rPr>
      </w:pPr>
      <w:r>
        <w:rPr>
          <w:color w:val="000000"/>
        </w:rPr>
        <w:t xml:space="preserve">Стороны обязаны обеспечить актуальность адресов электронной почты, а также своевременность получения и обработки поступающих сообщений. </w:t>
      </w:r>
    </w:p>
    <w:p w:rsidR="009D7346" w:rsidRDefault="005836A3">
      <w:pPr>
        <w:tabs>
          <w:tab w:val="left" w:pos="709"/>
        </w:tabs>
        <w:ind w:firstLine="709"/>
        <w:rPr>
          <w:color w:val="000000"/>
        </w:rPr>
      </w:pPr>
      <w:r>
        <w:rPr>
          <w:color w:val="000000"/>
        </w:rPr>
        <w:t xml:space="preserve">В случае </w:t>
      </w:r>
      <w:proofErr w:type="spellStart"/>
      <w:r>
        <w:rPr>
          <w:color w:val="000000"/>
        </w:rPr>
        <w:t>неуведомления</w:t>
      </w:r>
      <w:proofErr w:type="spellEnd"/>
      <w:r>
        <w:rPr>
          <w:color w:val="000000"/>
        </w:rPr>
        <w:t xml:space="preserve"> / несвоевременного уведомления об изменении соответствующих адресов электронной почты Сторона, направившая претензию по прежнему адресу электронной почты, считается исполнившей требования настоящего подпункта Договора надлежащим образом;</w:t>
      </w:r>
    </w:p>
    <w:p w:rsidR="009D7346" w:rsidRDefault="005836A3">
      <w:pPr>
        <w:tabs>
          <w:tab w:val="left" w:pos="709"/>
        </w:tabs>
        <w:ind w:firstLine="709"/>
        <w:rPr>
          <w:color w:val="000000"/>
        </w:rPr>
      </w:pPr>
      <w:r>
        <w:rPr>
          <w:color w:val="000000"/>
        </w:rPr>
        <w:t>б) датой направления претензии считается дата отправления сообщения(</w:t>
      </w:r>
      <w:proofErr w:type="spellStart"/>
      <w:r>
        <w:rPr>
          <w:color w:val="000000"/>
        </w:rPr>
        <w:t>ий</w:t>
      </w:r>
      <w:proofErr w:type="spellEnd"/>
      <w:r>
        <w:rPr>
          <w:color w:val="000000"/>
        </w:rPr>
        <w:t>) с вложенными файлами претензии и приложений к ней;</w:t>
      </w:r>
    </w:p>
    <w:p w:rsidR="009D7346" w:rsidRDefault="005836A3">
      <w:pPr>
        <w:tabs>
          <w:tab w:val="left" w:pos="709"/>
        </w:tabs>
        <w:ind w:firstLine="709"/>
        <w:rPr>
          <w:color w:val="000000"/>
        </w:rPr>
      </w:pPr>
      <w:r>
        <w:rPr>
          <w:color w:val="000000"/>
        </w:rPr>
        <w:t xml:space="preserve">в) датой получения претензии / поступления претензии к Стороне-получателю претензии, признается дата ее направления либо следующий рабочий день, если </w:t>
      </w:r>
      <w:r>
        <w:rPr>
          <w:color w:val="000000"/>
        </w:rPr>
        <w:lastRenderedPageBreak/>
        <w:t>претензия была направлена после 17</w:t>
      </w:r>
      <w:r>
        <w:t xml:space="preserve"> час </w:t>
      </w:r>
      <w:r>
        <w:rPr>
          <w:color w:val="000000"/>
        </w:rPr>
        <w:t xml:space="preserve">00 </w:t>
      </w:r>
      <w:r>
        <w:t>мин</w:t>
      </w:r>
      <w:r>
        <w:rPr>
          <w:color w:val="000000"/>
        </w:rPr>
        <w:t xml:space="preserve"> по местному времени адресата либо в выходной или нерабочий праздничный день;</w:t>
      </w:r>
    </w:p>
    <w:p w:rsidR="009D7346" w:rsidRDefault="005836A3">
      <w:pPr>
        <w:tabs>
          <w:tab w:val="left" w:pos="709"/>
        </w:tabs>
        <w:ind w:firstLine="709"/>
        <w:rPr>
          <w:color w:val="000000"/>
        </w:rPr>
      </w:pPr>
      <w:r>
        <w:rPr>
          <w:color w:val="000000"/>
        </w:rPr>
        <w:t xml:space="preserve">г) при направлении претензии и прилагаемых к ней материалов несколькими сообщениями в теме сообщений указывается объединяющий их признак, например, реквизиты претензии; </w:t>
      </w:r>
    </w:p>
    <w:p w:rsidR="009D7346" w:rsidRDefault="005836A3">
      <w:pPr>
        <w:tabs>
          <w:tab w:val="left" w:pos="709"/>
        </w:tabs>
        <w:ind w:firstLine="709"/>
        <w:rPr>
          <w:color w:val="000000"/>
        </w:rPr>
      </w:pPr>
      <w:r>
        <w:rPr>
          <w:color w:val="000000"/>
        </w:rPr>
        <w:t xml:space="preserve">д) в случае возникновения сомнений в подлинности представленных документов, </w:t>
      </w:r>
      <w:proofErr w:type="spellStart"/>
      <w:r>
        <w:rPr>
          <w:color w:val="000000"/>
        </w:rPr>
        <w:t>нечитаемости</w:t>
      </w:r>
      <w:proofErr w:type="spellEnd"/>
      <w:r>
        <w:rPr>
          <w:color w:val="000000"/>
        </w:rPr>
        <w:t xml:space="preserve"> документов (их фрагментов) или по иным основаниям Сторона – заявитель претензии обязана по запросу(без объяснения причин) другой Стороны представить оригиналы или заверенные копии документов, направленных в электронном виде, в срок не позднее 10 календарных дней с даты получения запроса. Срок рассмотрения претензии продлевается на 10 календарных дней;</w:t>
      </w:r>
    </w:p>
    <w:p w:rsidR="009D7346" w:rsidRDefault="005836A3">
      <w:pPr>
        <w:tabs>
          <w:tab w:val="left" w:pos="709"/>
        </w:tabs>
        <w:ind w:firstLine="709"/>
        <w:rPr>
          <w:color w:val="000000"/>
        </w:rPr>
      </w:pPr>
      <w:r>
        <w:rPr>
          <w:color w:val="000000"/>
        </w:rPr>
        <w:t>е) во всех случаях Стороны сохраняют подлинные документы до разрешения спора.</w:t>
      </w:r>
    </w:p>
    <w:p w:rsidR="009D7346" w:rsidRDefault="005836A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335"/>
      </w:pPr>
      <w:r>
        <w:t>Ответ на претензию, как правило, направляется в порядке, аналогичном порядку предъявления претензии.</w:t>
      </w:r>
    </w:p>
    <w:p w:rsidR="009D7346" w:rsidRDefault="005836A3">
      <w:pPr>
        <w:tabs>
          <w:tab w:val="left" w:pos="709"/>
        </w:tabs>
        <w:ind w:firstLine="709"/>
        <w:rPr>
          <w:color w:val="000000"/>
        </w:rPr>
      </w:pPr>
      <w:r>
        <w:rPr>
          <w:color w:val="000000"/>
        </w:rPr>
        <w:t xml:space="preserve">К ответу на претензию, направляемому по электронной почте, применяются все положения о предъявлении претензии, изложенные </w:t>
      </w:r>
      <w:r>
        <w:rPr>
          <w:color w:val="000000"/>
        </w:rPr>
        <w:br/>
        <w:t>в п. 7.3.2 настоящих Общих условий, по аналогии.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rPr>
          <w:color w:val="000000"/>
        </w:rPr>
        <w:t>В случае, если споры не урегулированы Сторонами</w:t>
      </w:r>
      <w:r w:rsidR="007E25D5">
        <w:rPr>
          <w:color w:val="000000"/>
          <w:lang w:val="ru-RU"/>
        </w:rPr>
        <w:t xml:space="preserve"> </w:t>
      </w:r>
      <w:proofErr w:type="spellStart"/>
      <w:r>
        <w:rPr>
          <w:color w:val="000000"/>
        </w:rPr>
        <w:t>спомощью</w:t>
      </w:r>
      <w:proofErr w:type="spellEnd"/>
      <w:r w:rsidR="007E25D5">
        <w:rPr>
          <w:color w:val="000000"/>
          <w:lang w:val="ru-RU"/>
        </w:rPr>
        <w:t xml:space="preserve"> </w:t>
      </w:r>
      <w:r>
        <w:rPr>
          <w:color w:val="000000"/>
        </w:rPr>
        <w:t>переговоров</w:t>
      </w:r>
      <w:r w:rsidR="007E25D5">
        <w:rPr>
          <w:color w:val="000000"/>
          <w:lang w:val="ru-RU"/>
        </w:rPr>
        <w:t xml:space="preserve"> </w:t>
      </w:r>
      <w:r>
        <w:rPr>
          <w:color w:val="000000"/>
        </w:rPr>
        <w:t>и</w:t>
      </w:r>
      <w:r w:rsidR="007E25D5">
        <w:rPr>
          <w:color w:val="000000"/>
          <w:lang w:val="ru-RU"/>
        </w:rPr>
        <w:t xml:space="preserve"> </w:t>
      </w:r>
      <w:r>
        <w:rPr>
          <w:color w:val="000000"/>
        </w:rPr>
        <w:t>в</w:t>
      </w:r>
      <w:r w:rsidR="007E25D5">
        <w:rPr>
          <w:color w:val="000000"/>
          <w:lang w:val="ru-RU"/>
        </w:rPr>
        <w:t xml:space="preserve"> </w:t>
      </w:r>
      <w:r>
        <w:rPr>
          <w:color w:val="000000"/>
        </w:rPr>
        <w:t>претензионном</w:t>
      </w:r>
      <w:r w:rsidR="007E25D5">
        <w:rPr>
          <w:color w:val="000000"/>
          <w:lang w:val="ru-RU"/>
        </w:rPr>
        <w:t xml:space="preserve"> </w:t>
      </w:r>
      <w:r>
        <w:rPr>
          <w:color w:val="000000"/>
        </w:rPr>
        <w:t xml:space="preserve">порядке, то они передаются заинтересованной Стороной в Арбитражный суд </w:t>
      </w:r>
      <w:r w:rsidR="007E25D5">
        <w:rPr>
          <w:color w:val="000000"/>
          <w:lang w:val="ru-RU"/>
        </w:rPr>
        <w:t>Московской</w:t>
      </w:r>
      <w:r>
        <w:rPr>
          <w:color w:val="000000"/>
        </w:rPr>
        <w:t xml:space="preserve"> области.</w:t>
      </w:r>
    </w:p>
    <w:p w:rsidR="009D7346" w:rsidRDefault="005836A3">
      <w:pPr>
        <w:pStyle w:val="1"/>
        <w:numPr>
          <w:ilvl w:val="0"/>
          <w:numId w:val="3"/>
        </w:numPr>
      </w:pPr>
      <w:bookmarkStart w:id="8" w:name="_wr00xo6nrf75" w:colFirst="0" w:colLast="0"/>
      <w:bookmarkEnd w:id="8"/>
      <w:r>
        <w:t>АНТИКОРРУПЦИОННАЯ ОГОВОРКА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При исполнении своих обязательств по Договору Стороны, их аффилированные лица, работники или пос</w:t>
      </w:r>
      <w:bookmarkStart w:id="9" w:name="_GoBack"/>
      <w:bookmarkEnd w:id="9"/>
      <w:r>
        <w:t xml:space="preserve">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Договору Стороны, их аффилированные лица, работники или посредники не осуществляют действия, квалифицируемые Законодательством как дача / получение взятки, коммерческий подкуп, а также иные действия, нарушающие требования Законодательства о противодействии коррупции.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 xml:space="preserve">В случае возникновения у Стороны подозрений, что произошло или может произойти нарушение каких-либо положений пункта 8.1 настоящих Общих </w:t>
      </w:r>
      <w:r>
        <w:lastRenderedPageBreak/>
        <w:t>условий, соответствующая Сторона обязуется уведомить об этом другую Сторону в письменной форме. 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пункта 8.1 настоящих Общих условий другой Стороной, ее аффилированными лицами, работниками или посредниками. Каналы уведомления Экспедитора о нарушениях каких-либо положений пункта 8.1 настоящих Общих условий: телефон +</w:t>
      </w:r>
      <w:r>
        <w:rPr>
          <w:highlight w:val="white"/>
        </w:rPr>
        <w:t>7 (495) 565-31-95</w:t>
      </w:r>
      <w:r>
        <w:t xml:space="preserve">. Сторона, получившая уведомление о нарушении каких-либо положений пункта 8.1 настоящих Общих условий, обязана рассмотреть уведомление и сообщить другой Стороне об итогах его рассмотрения в течение 15 (пятнадцати) рабочих дней с даты получения письменного уведомления.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Стороны гарантируют осуществление надлежащего разбирательства по фактам нарушения положений пункта 8.1 настоящих Общих условий 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 xml:space="preserve">В случае подтверждения факта нарушения одной Стороной положений пункта 8.1 настоящих Общих условий и/или неполучения другой Стороной информации об итогах рассмотрения уведомления о нарушении в соответствии с пунктом 8.2 настоящих Общих условий, другая Сторона имеет право расторгнуть Договор в одностороннем внесудебном порядке путем направления письменного уведомления не позднее, чем за 30 (тридцать) календарных дней до даты прекращения действия Договора. </w:t>
      </w:r>
    </w:p>
    <w:p w:rsidR="009D7346" w:rsidRDefault="005836A3">
      <w:pPr>
        <w:pStyle w:val="1"/>
        <w:numPr>
          <w:ilvl w:val="0"/>
          <w:numId w:val="3"/>
        </w:numPr>
      </w:pPr>
      <w:bookmarkStart w:id="10" w:name="_bz3h7z8exq3g" w:colFirst="0" w:colLast="0"/>
      <w:bookmarkEnd w:id="10"/>
      <w:r>
        <w:t>ПРЕКРАЩЕНИЕ ДОГОВОРА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 xml:space="preserve">Дата окончания срока действия Договора определяется Сторонами в договоре транспортной экспедиции, подписываемом Сторонами на бумажном носителе. Если не менее чем за 30 (тридцать) календарных дней до окончания срока действия Договора ни одна из Сторон письменно не заявила о намерении его расторгнуть, Договор считается продленным на каждый последующий календарный год. Отметка о применении / неприменении данного положения об автоматической пролонгации проставляется в договоре транспортной экспедиции, подписываемом Сторонами на бумажном носителе. Если Договор не предполагает долгосрочных отношений Сторон (заключается на разовое оказание Услуг) или в Договоре не </w:t>
      </w:r>
      <w:r>
        <w:lastRenderedPageBreak/>
        <w:t xml:space="preserve">определен срок его действия, обязательства по Договору прекращаются их исполнением.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Договор может быть расторгнут досрочно по соглашению Сторон либо по инициативе одной из Сторон в порядке, предусмотренном пунктом 10.3 настоящих Общих условий.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 xml:space="preserve">Договор в одностороннем порядке расторгается путем направления письменного уведомления другой Стороне не позднее, чем за 30 (тридцать) календарных дней до предполагаемой даты расторжения. Договор считается расторгнутым с даты, указанной в уведомлении о расторжении Договора, при условии соблюдения положений абзаца первого настоящего пункта Общих условий. К письменному уведомлению о расторжении Договора, как правило, прилагается акт сверки расчетов.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 xml:space="preserve">Прекращение Договора (окончание срока его действия, расторжение) не влечет прекращения обязательств, связанных с обработкой персональных данных, соблюдением режима конфиденциальности, а также иных обязательств, из существа которых вытекает их действительность после прекращения Договора; не освобождает Стороны от исполнения обязательств касательно Груза, в отношении которого оказание Услуг начато, но не завершено к дате прекращения Договора, а также обязательств, связанных с расчетами по Договору, исполнением положений Договора об ответственности Сторон. </w:t>
      </w:r>
    </w:p>
    <w:p w:rsidR="009D7346" w:rsidRDefault="005836A3">
      <w:pPr>
        <w:pStyle w:val="1"/>
        <w:numPr>
          <w:ilvl w:val="0"/>
          <w:numId w:val="3"/>
        </w:numPr>
      </w:pPr>
      <w:bookmarkStart w:id="11" w:name="_eka0eahu5l15" w:colFirst="0" w:colLast="0"/>
      <w:bookmarkEnd w:id="11"/>
      <w:r>
        <w:t>ИНФОРМАЦИОННОЕ ВЗАИМОДЕЙСТВИЕ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rPr>
          <w:color w:val="000000"/>
        </w:rPr>
        <w:t>Обмен</w:t>
      </w:r>
      <w:r>
        <w:t xml:space="preserve"> </w:t>
      </w:r>
      <w:r>
        <w:rPr>
          <w:color w:val="000000"/>
        </w:rPr>
        <w:t xml:space="preserve">информацией и документами в рамках Договора осуществляется в зависимости от индивидуальных возможностей и предпочтений Клиента с учетом требований Договора и Законодательства, существа и направленности действий: </w:t>
      </w:r>
    </w:p>
    <w:p w:rsidR="009D7346" w:rsidRDefault="005836A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</w:tabs>
        <w:ind w:firstLine="709"/>
      </w:pPr>
      <w:r>
        <w:t>по электронной почте (адрес Экспедитора для получения корреспонденции: sales@usady.com);</w:t>
      </w:r>
    </w:p>
    <w:p w:rsidR="009D7346" w:rsidRDefault="005836A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</w:tabs>
        <w:ind w:firstLine="709"/>
      </w:pPr>
      <w:r>
        <w:t xml:space="preserve">путем направления почтовой корреспонденции; нарочным. </w:t>
      </w:r>
    </w:p>
    <w:p w:rsidR="009D7346" w:rsidRDefault="005836A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</w:tabs>
        <w:ind w:firstLine="709"/>
      </w:pPr>
      <w:r>
        <w:t xml:space="preserve">Особенности обмена информацией и документами в рамках разрешения споров в претензионном порядке установлены в разделе 7 настоящих Общих условий.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Стороны</w:t>
      </w:r>
      <w:r>
        <w:rPr>
          <w:color w:val="000000"/>
        </w:rPr>
        <w:t xml:space="preserve"> согласовали, электронная форма документов Сторонами не оспаривается. Любая информация и/или документ, переданные в электронной форме, признается электронным документом, равнозначным документу на бумажном носителе, подписанному собственноручной подписью Стороны, направившей документ. При этом оформление на бумажном носителе указанных документов не </w:t>
      </w:r>
      <w:r>
        <w:rPr>
          <w:color w:val="000000"/>
        </w:rPr>
        <w:lastRenderedPageBreak/>
        <w:t xml:space="preserve">требуется, за исключением счетов-фактур / корректировочных счетов-фактур, актов об оказанных услугах / справок о корректировке объема оказанных услуг (с приложением), УПД / универсальных корректировочных документов (далее – УКД). Однако, при необходимости, по требованию одной из Сторон на бумажном носителе могут быть оформлены также и иные документы. 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rPr>
          <w:color w:val="000000"/>
        </w:rPr>
        <w:t xml:space="preserve">По </w:t>
      </w:r>
      <w:r>
        <w:t>соглашению</w:t>
      </w:r>
      <w:r>
        <w:rPr>
          <w:color w:val="000000"/>
        </w:rPr>
        <w:t xml:space="preserve"> Сторон обмен документами может осуществляться с использованием усиленной электронной подписи. В этом случае Стороны подписывают соответствующее соглашение.</w:t>
      </w:r>
    </w:p>
    <w:p w:rsidR="009D7346" w:rsidRDefault="005836A3">
      <w:pPr>
        <w:pStyle w:val="1"/>
        <w:numPr>
          <w:ilvl w:val="0"/>
          <w:numId w:val="3"/>
        </w:numPr>
      </w:pPr>
      <w:bookmarkStart w:id="12" w:name="_qiypf1yfpo7" w:colFirst="0" w:colLast="0"/>
      <w:bookmarkEnd w:id="12"/>
      <w:r>
        <w:t>ПЕРЕЧЕНЬ СПЕЦИАЛЬНЫХ УСЛОВИЙ: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Специальные</w:t>
      </w:r>
      <w:r>
        <w:rPr>
          <w:color w:val="000000"/>
        </w:rPr>
        <w:t xml:space="preserve"> условия оказания услуг по организации приема/выдачи и хранения Контейнеров Клиента на Терминале Экспедитора (Контейнерный склад);</w:t>
      </w:r>
    </w:p>
    <w:p w:rsidR="009D7346" w:rsidRDefault="005836A3">
      <w:pPr>
        <w:pStyle w:val="1"/>
        <w:numPr>
          <w:ilvl w:val="0"/>
          <w:numId w:val="3"/>
        </w:numPr>
      </w:pPr>
      <w:bookmarkStart w:id="13" w:name="_yofmxut32425" w:colFirst="0" w:colLast="0"/>
      <w:bookmarkEnd w:id="13"/>
      <w:r>
        <w:t>ПРИЛОЖЕНИЯ: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Приложение</w:t>
      </w:r>
      <w:r>
        <w:rPr>
          <w:color w:val="000000"/>
        </w:rPr>
        <w:t xml:space="preserve"> № 1: Заявка Экспедитору на прием автотранспортом;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Приложение</w:t>
      </w:r>
      <w:r>
        <w:rPr>
          <w:color w:val="000000"/>
        </w:rPr>
        <w:t xml:space="preserve"> № 2: Заявка Экспедитору на прием железнодорожным транспортом;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Приложение</w:t>
      </w:r>
      <w:r>
        <w:rPr>
          <w:color w:val="000000"/>
        </w:rPr>
        <w:t xml:space="preserve"> № 3: Форма доверенности на оказание услуг ТЭО Грузов и Контейнеров Клиента;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Приложение</w:t>
      </w:r>
      <w:r>
        <w:rPr>
          <w:color w:val="000000"/>
        </w:rPr>
        <w:t xml:space="preserve"> № 4: Доверенность на предоставление полномочий работникам Клиента при ведении документооборота с Экспедитором;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Приложение</w:t>
      </w:r>
      <w:r>
        <w:rPr>
          <w:color w:val="000000"/>
        </w:rPr>
        <w:t xml:space="preserve"> № 5: Процедура взаимодействия Сторон;</w:t>
      </w:r>
    </w:p>
    <w:p w:rsidR="009D7346" w:rsidRDefault="005836A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133"/>
      </w:pPr>
      <w:r>
        <w:t>Приложение</w:t>
      </w:r>
      <w:r>
        <w:rPr>
          <w:color w:val="000000"/>
        </w:rPr>
        <w:t xml:space="preserve"> № 6: Памятка водителям.</w:t>
      </w:r>
    </w:p>
    <w:sectPr w:rsidR="009D73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33" w:right="850" w:bottom="1133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2E96" w:rsidRDefault="00982E96">
      <w:pPr>
        <w:spacing w:line="240" w:lineRule="auto"/>
      </w:pPr>
      <w:r>
        <w:separator/>
      </w:r>
    </w:p>
  </w:endnote>
  <w:endnote w:type="continuationSeparator" w:id="0">
    <w:p w:rsidR="00982E96" w:rsidRDefault="00982E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B7ACD266-FD55-4107-A5DC-94D8CF83009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1ACF4341-C86E-4DBF-B53F-FD8F5BF5080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BD91562-2C3F-4F73-B565-8936E5979F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7346" w:rsidRDefault="009D734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firstLine="0"/>
      <w:jc w:val="left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7346" w:rsidRDefault="009D734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firstLine="0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7346" w:rsidRDefault="009D734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firstLine="0"/>
      <w:jc w:val="right"/>
      <w:rPr>
        <w:color w:val="000000"/>
        <w:sz w:val="20"/>
        <w:szCs w:val="20"/>
      </w:rPr>
    </w:pPr>
  </w:p>
  <w:p w:rsidR="009D7346" w:rsidRDefault="009D734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firstLine="0"/>
      <w:jc w:val="left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2E96" w:rsidRDefault="00982E96">
      <w:pPr>
        <w:spacing w:line="240" w:lineRule="auto"/>
      </w:pPr>
      <w:r>
        <w:separator/>
      </w:r>
    </w:p>
  </w:footnote>
  <w:footnote w:type="continuationSeparator" w:id="0">
    <w:p w:rsidR="00982E96" w:rsidRDefault="00982E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7346" w:rsidRDefault="009D734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firstLine="0"/>
      <w:jc w:val="left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7346" w:rsidRDefault="005836A3">
    <w:pPr>
      <w:pBdr>
        <w:top w:val="nil"/>
        <w:left w:val="nil"/>
        <w:bottom w:val="nil"/>
        <w:right w:val="nil"/>
        <w:between w:val="nil"/>
      </w:pBdr>
      <w:ind w:firstLine="0"/>
      <w:jc w:val="right"/>
      <w:rPr>
        <w:color w:val="000000"/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7979B7">
      <w:rPr>
        <w:noProof/>
        <w:sz w:val="24"/>
        <w:szCs w:val="24"/>
      </w:rPr>
      <w:t>2</w:t>
    </w:r>
    <w:r>
      <w:rPr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7346" w:rsidRDefault="005836A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6792"/>
        <w:tab w:val="left" w:pos="6946"/>
        <w:tab w:val="left" w:pos="8475"/>
      </w:tabs>
      <w:spacing w:line="240" w:lineRule="auto"/>
      <w:ind w:right="40" w:firstLine="0"/>
      <w:jc w:val="right"/>
      <w:rPr>
        <w:color w:val="666666"/>
        <w:sz w:val="22"/>
        <w:szCs w:val="22"/>
      </w:rPr>
    </w:pPr>
    <w:r>
      <w:rPr>
        <w:color w:val="666666"/>
        <w:sz w:val="22"/>
        <w:szCs w:val="22"/>
      </w:rPr>
      <w:t>редакция действует с 01.12.2025</w:t>
    </w:r>
    <w:r>
      <w:rPr>
        <w:noProof/>
      </w:rPr>
      <w:drawing>
        <wp:anchor distT="19050" distB="19050" distL="19050" distR="19050" simplePos="0" relativeHeight="251658240" behindDoc="0" locked="0" layoutInCell="1" hidden="0" allowOverlap="1">
          <wp:simplePos x="0" y="0"/>
          <wp:positionH relativeFrom="column">
            <wp:posOffset>-228599</wp:posOffset>
          </wp:positionH>
          <wp:positionV relativeFrom="paragraph">
            <wp:posOffset>-200024</wp:posOffset>
          </wp:positionV>
          <wp:extent cx="2463984" cy="600075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3984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D7346" w:rsidRDefault="009D734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6792"/>
        <w:tab w:val="left" w:pos="6946"/>
        <w:tab w:val="left" w:pos="8475"/>
      </w:tabs>
      <w:spacing w:line="240" w:lineRule="auto"/>
      <w:ind w:right="40" w:firstLine="0"/>
      <w:jc w:val="right"/>
      <w:rPr>
        <w:color w:val="666666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B4450"/>
    <w:multiLevelType w:val="multilevel"/>
    <w:tmpl w:val="CC9AB22A"/>
    <w:lvl w:ilvl="0">
      <w:start w:val="1"/>
      <w:numFmt w:val="decimal"/>
      <w:lvlText w:val="%1."/>
      <w:lvlJc w:val="right"/>
      <w:pPr>
        <w:ind w:left="540" w:hanging="360"/>
      </w:pPr>
      <w:rPr>
        <w:vertAlign w:val="baseline"/>
      </w:rPr>
    </w:lvl>
    <w:lvl w:ilvl="1">
      <w:start w:val="1"/>
      <w:numFmt w:val="decimal"/>
      <w:lvlText w:val="%1.%2."/>
      <w:lvlJc w:val="right"/>
      <w:pPr>
        <w:ind w:left="1260" w:hanging="360"/>
      </w:pPr>
      <w:rPr>
        <w:rFonts w:ascii="Times New Roman" w:eastAsia="Times New Roman" w:hAnsi="Times New Roman" w:cs="Times New Roman"/>
        <w:b w:val="0"/>
        <w:bCs w:val="0"/>
        <w:sz w:val="26"/>
        <w:szCs w:val="26"/>
        <w:vertAlign w:val="baseline"/>
      </w:rPr>
    </w:lvl>
    <w:lvl w:ilvl="2">
      <w:start w:val="1"/>
      <w:numFmt w:val="decimal"/>
      <w:lvlText w:val="%1.%2.%3."/>
      <w:lvlJc w:val="right"/>
      <w:pPr>
        <w:ind w:left="1980" w:hanging="180"/>
      </w:pPr>
      <w:rPr>
        <w:vertAlign w:val="baseline"/>
      </w:rPr>
    </w:lvl>
    <w:lvl w:ilvl="3">
      <w:start w:val="1"/>
      <w:numFmt w:val="decimal"/>
      <w:lvlText w:val="%1.%2.%3.%4."/>
      <w:lvlJc w:val="right"/>
      <w:pPr>
        <w:ind w:left="27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420" w:hanging="360"/>
      </w:pPr>
      <w:rPr>
        <w:vertAlign w:val="baseline"/>
      </w:rPr>
    </w:lvl>
    <w:lvl w:ilvl="5">
      <w:start w:val="1"/>
      <w:numFmt w:val="decimal"/>
      <w:lvlText w:val="%1.%2.%3.%4.%5.%6."/>
      <w:lvlJc w:val="right"/>
      <w:pPr>
        <w:ind w:left="4140" w:hanging="180"/>
      </w:pPr>
      <w:rPr>
        <w:vertAlign w:val="baseline"/>
      </w:rPr>
    </w:lvl>
    <w:lvl w:ilvl="6">
      <w:start w:val="1"/>
      <w:numFmt w:val="decimal"/>
      <w:lvlText w:val="%1.%2.%3.%4.%5.%6.%7."/>
      <w:lvlJc w:val="right"/>
      <w:pPr>
        <w:ind w:left="4860" w:hanging="360"/>
      </w:pPr>
      <w:rPr>
        <w:vertAlign w:val="baseline"/>
      </w:rPr>
    </w:lvl>
    <w:lvl w:ilvl="7">
      <w:start w:val="1"/>
      <w:numFmt w:val="decimal"/>
      <w:lvlText w:val="%1.%2.%3.%4.%5.%6.%7.%8."/>
      <w:lvlJc w:val="right"/>
      <w:pPr>
        <w:ind w:left="5580" w:hanging="360"/>
      </w:pPr>
      <w:rPr>
        <w:vertAlign w:val="baseline"/>
      </w:rPr>
    </w:lvl>
    <w:lvl w:ilvl="8">
      <w:start w:val="1"/>
      <w:numFmt w:val="decimal"/>
      <w:lvlText w:val="%1.%2.%3.%4.%5.%6.%7.%8.%9."/>
      <w:lvlJc w:val="right"/>
      <w:pPr>
        <w:ind w:left="6300" w:hanging="180"/>
      </w:pPr>
      <w:rPr>
        <w:vertAlign w:val="baseline"/>
      </w:rPr>
    </w:lvl>
  </w:abstractNum>
  <w:abstractNum w:abstractNumId="1" w15:restartNumberingAfterBreak="0">
    <w:nsid w:val="39E65F5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" w15:restartNumberingAfterBreak="0">
    <w:nsid w:val="6350321B"/>
    <w:multiLevelType w:val="multilevel"/>
    <w:tmpl w:val="CB620B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346"/>
    <w:rsid w:val="005836A3"/>
    <w:rsid w:val="007979B7"/>
    <w:rsid w:val="007E25D5"/>
    <w:rsid w:val="00982E96"/>
    <w:rsid w:val="009D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523C3"/>
  <w15:docId w15:val="{6C3DC0F6-B61D-4312-9506-FDA30530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line="276" w:lineRule="auto"/>
        <w:ind w:firstLine="1133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hd w:val="clear" w:color="auto" w:fill="FFFFFF"/>
      <w:tabs>
        <w:tab w:val="left" w:pos="540"/>
      </w:tabs>
      <w:spacing w:before="480" w:after="120" w:line="360" w:lineRule="auto"/>
      <w:ind w:firstLine="567"/>
      <w:jc w:val="center"/>
      <w:outlineLvl w:val="0"/>
    </w:pPr>
    <w:rPr>
      <w:b/>
      <w:bCs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usady.com/teo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7032</Words>
  <Characters>40088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Крупина Любовь</dc:creator>
  <cp:lastModifiedBy>Крупина Любовь</cp:lastModifiedBy>
  <cp:revision>3</cp:revision>
  <dcterms:created xsi:type="dcterms:W3CDTF">2025-12-11T06:20:00Z</dcterms:created>
  <dcterms:modified xsi:type="dcterms:W3CDTF">2025-12-16T09:54:00Z</dcterms:modified>
</cp:coreProperties>
</file>