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BC" w:rsidRDefault="00E724A4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</w:rPr>
      </w:pPr>
      <w:bookmarkStart w:id="0" w:name="_GoBack"/>
      <w:bookmarkEnd w:id="0"/>
      <w:r>
        <w:rPr>
          <w:color w:val="222222"/>
          <w:sz w:val="33"/>
          <w:szCs w:val="33"/>
        </w:rPr>
        <w:t>Аналитическая справка по результатам проведения мониторинга состояния РППС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основными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2022/23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заведующего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09.12.2022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был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развивающей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пространственной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Цель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определить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развивающей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соответствие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и рекомендациям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использованию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госсимволов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образовательном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детьми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сте</w:t>
      </w:r>
      <w:r>
        <w:rPr>
          <w:rFonts w:hAnsi="Times New Roman" w:cs="Times New Roman"/>
          <w:color w:val="000000"/>
          <w:sz w:val="24"/>
          <w:szCs w:val="24"/>
        </w:rPr>
        <w:t>пень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A4BBC" w:rsidRDefault="00E724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психического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физического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нравственного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эстетического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BBC" w:rsidRDefault="00E724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усилия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создании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развивающей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развива</w:t>
      </w:r>
      <w:r>
        <w:rPr>
          <w:rFonts w:hAnsi="Times New Roman" w:cs="Times New Roman"/>
          <w:color w:val="000000"/>
          <w:sz w:val="24"/>
          <w:szCs w:val="24"/>
        </w:rPr>
        <w:t>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максимальную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BBC" w:rsidRDefault="00E724A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новаторства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нестандартных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подходов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создании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заведующий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старший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педагог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психолог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медицинская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сестра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 </w:t>
      </w:r>
      <w:r>
        <w:rPr>
          <w:rFonts w:hAnsi="Times New Roman" w:cs="Times New Roman"/>
          <w:color w:val="000000"/>
          <w:sz w:val="24"/>
          <w:szCs w:val="24"/>
        </w:rPr>
        <w:t xml:space="preserve">16.01.2023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27.01.2023.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Критерии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A4BBC" w:rsidRDefault="00E724A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комфортных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безопасных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Соответствие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 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ТБ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BBC" w:rsidRDefault="00E724A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эстетичное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игр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пособий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BBC" w:rsidRDefault="00E724A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наполняемость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воз</w:t>
      </w:r>
      <w:r>
        <w:rPr>
          <w:rFonts w:hAnsi="Times New Roman" w:cs="Times New Roman"/>
          <w:color w:val="000000"/>
          <w:sz w:val="24"/>
          <w:szCs w:val="24"/>
        </w:rPr>
        <w:t>растом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BBC" w:rsidRDefault="00E724A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оформление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уголков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патриотическому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BBC" w:rsidRDefault="00E724A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РППС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BBC" w:rsidRDefault="00E724A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соответствие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Инструментарий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A4BBC" w:rsidRDefault="00E724A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РППС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соответствие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BBC" w:rsidRDefault="00E724A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листы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насыщенности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РППС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возрастных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BBC" w:rsidRDefault="00E724A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патриотическому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BBC" w:rsidRDefault="00E724A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универсальный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РППС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В 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развивающей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пространствен</w:t>
      </w:r>
      <w:r>
        <w:rPr>
          <w:rFonts w:hAnsi="Times New Roman" w:cs="Times New Roman"/>
          <w:color w:val="000000"/>
          <w:sz w:val="24"/>
          <w:szCs w:val="24"/>
        </w:rPr>
        <w:t>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A4BBC" w:rsidRDefault="00E724A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развивающей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пространственной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возрастными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пяти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BBC" w:rsidRDefault="00E724A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центрах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</w:t>
      </w:r>
      <w:r>
        <w:rPr>
          <w:rFonts w:hAnsi="Times New Roman" w:cs="Times New Roman"/>
          <w:color w:val="000000"/>
          <w:sz w:val="24"/>
          <w:szCs w:val="24"/>
        </w:rPr>
        <w:t>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примерным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программного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BBC" w:rsidRDefault="00E724A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BBC" w:rsidRDefault="00E724A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изучению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символов РФ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BBC" w:rsidRDefault="00E724A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</w:t>
      </w:r>
      <w:r>
        <w:rPr>
          <w:rFonts w:hAnsi="Times New Roman" w:cs="Times New Roman"/>
          <w:color w:val="000000"/>
          <w:sz w:val="24"/>
          <w:szCs w:val="24"/>
        </w:rPr>
        <w:t>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материалов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эпидемиологическим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правилам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Процедура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трех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этапов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A4BBC" w:rsidRDefault="00E724A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1-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насыщенности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BBC" w:rsidRDefault="00E724A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2-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промежуточный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РППС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BBC" w:rsidRDefault="00E724A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3-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РППС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смотра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конкурса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BBC" w:rsidRDefault="00E724A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проведенного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мониторинга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констатировать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следующее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Созданная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развивающая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пространственная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реализуемой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От Рождения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Школы»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редакцией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Вераксы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Комаровой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Дорофеевой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A4BBC" w:rsidRDefault="00E724A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подхода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BBC" w:rsidRDefault="00E724A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современный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BBC" w:rsidRDefault="00E724A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BBC" w:rsidRDefault="00E724A4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различными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насыщенности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РППС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возрастных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отмечено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насыщенность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особенностям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содержанием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Игровой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оборудование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возрастных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достаточном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1).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Зоны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РППС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игрушки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действии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пирамидки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матрешки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шнуровки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степени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вкладыши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речевого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 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многообразие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символического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настольно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печатные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вкладыши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разрезные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картинки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животных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растений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птиц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пазлы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степени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сложности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гр</w:t>
      </w:r>
      <w:r>
        <w:rPr>
          <w:rFonts w:hAnsi="Times New Roman" w:cs="Times New Roman"/>
          <w:color w:val="000000"/>
          <w:sz w:val="24"/>
          <w:szCs w:val="24"/>
        </w:rPr>
        <w:t>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разнообразный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кубики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геометрические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фигуры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деревянные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бруски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конструкторов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напольный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деревянный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настольный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Организованы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«строительной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игры»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Принцип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насыщенности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обозна</w:t>
      </w:r>
      <w:r>
        <w:rPr>
          <w:rFonts w:hAnsi="Times New Roman" w:cs="Times New Roman"/>
          <w:color w:val="000000"/>
          <w:sz w:val="24"/>
          <w:szCs w:val="24"/>
        </w:rPr>
        <w:t>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разнообразного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 и наличием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схем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конструктора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алгоритмов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конструированию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обыгрывания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построек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 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игрушки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персонажи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фигурки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животных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разнообразие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инвентаря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сюжетно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ролевых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режиссерских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театрализ</w:t>
      </w:r>
      <w:r>
        <w:rPr>
          <w:rFonts w:hAnsi="Times New Roman" w:cs="Times New Roman"/>
          <w:color w:val="000000"/>
          <w:sz w:val="24"/>
          <w:szCs w:val="24"/>
        </w:rPr>
        <w:t>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костюмы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атрибуты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«Театральная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мастерская»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развернуть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сюжеты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трех—четырех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инсценировок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разнообразный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различным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театра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перчаточный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пальчиковый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варежковый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театр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игрушки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театр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фланелеграфе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уединения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рассматривания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альбомов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энциклопедий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альбомов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ознакомлению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окружающим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формулярами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посмотреть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фотографии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альбомы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«Моя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семья»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лепбук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«Моя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родословная»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группе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подборка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произведений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стихи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сказки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рассказы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басни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былины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аудиоподборка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сказок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еются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альбомы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творчеством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доступной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 картинках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Вся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 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 личного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 сверстниками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взрослыми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коммуни</w:t>
      </w:r>
      <w:r>
        <w:rPr>
          <w:rFonts w:hAnsi="Times New Roman" w:cs="Times New Roman"/>
          <w:color w:val="000000"/>
          <w:sz w:val="24"/>
          <w:szCs w:val="24"/>
        </w:rPr>
        <w:t>кативной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 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альбомы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рассматривания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 звуковыми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игрушки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забавы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составление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цепочек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типу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«до и после»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познавательно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исследовательской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групповом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пробирки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баночки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стаканчики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микроскоп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щипцы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палочки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смешивания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алгоритмы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экспериментальной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 типу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сначала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потом»</w:t>
      </w:r>
      <w:r>
        <w:rPr>
          <w:rFonts w:hAnsi="Times New Roman" w:cs="Times New Roman"/>
          <w:color w:val="000000"/>
          <w:sz w:val="24"/>
          <w:szCs w:val="24"/>
        </w:rPr>
        <w:t>).</w:t>
      </w:r>
      <w:r>
        <w:rPr>
          <w:rFonts w:hAnsi="Times New Roman" w:cs="Times New Roman"/>
          <w:color w:val="000000"/>
          <w:sz w:val="24"/>
          <w:szCs w:val="24"/>
        </w:rPr>
        <w:t> В младшей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возрастно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«Парк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песочных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развлечений»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котором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экспериментировать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живым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песком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рисовать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столе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песка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Составлена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картотека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памятки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конспекты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экскурсий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алгоритм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ухода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комнатными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</w:t>
      </w:r>
      <w:r>
        <w:rPr>
          <w:rFonts w:hAnsi="Times New Roman" w:cs="Times New Roman"/>
          <w:color w:val="000000"/>
          <w:sz w:val="24"/>
          <w:szCs w:val="24"/>
        </w:rPr>
        <w:t>стениями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схемы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модели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переносная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метеостанция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погоды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хозяйственно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бытового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материалы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тазики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мытья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игрушек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губки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</w:t>
      </w:r>
      <w:r>
        <w:rPr>
          <w:rFonts w:hAnsi="Times New Roman" w:cs="Times New Roman"/>
          <w:color w:val="000000"/>
          <w:sz w:val="24"/>
          <w:szCs w:val="24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алгоритмы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мастерские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каждой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4"/>
        <w:gridCol w:w="2775"/>
        <w:gridCol w:w="2608"/>
      </w:tblGrid>
      <w:tr w:rsidR="00FA4B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C" w:rsidRDefault="00E724A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C" w:rsidRDefault="00E724A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C" w:rsidRDefault="00E724A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аппликации</w:t>
            </w:r>
          </w:p>
        </w:tc>
      </w:tr>
      <w:tr w:rsidR="00FA4B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C" w:rsidRDefault="00E724A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Бумага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толщины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FA4BBC" w:rsidRDefault="00E724A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бумага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A4BBC" w:rsidRDefault="00E724A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гуашь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каждого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A4BBC" w:rsidRDefault="00E724A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кисточки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жесткости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FA4BBC" w:rsidRDefault="00E724A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карандаши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восковые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FA4BBC" w:rsidRDefault="00E724A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раскраски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различную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мальчиков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девочек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FA4BBC" w:rsidRDefault="00E724A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трафареты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различную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мальчиков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девочек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FA4BBC" w:rsidRDefault="00E724A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мольберт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образцов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задумок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A4BBC" w:rsidRDefault="00E724A4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задумки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мальчиков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девочек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C" w:rsidRDefault="00E724A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Пластилин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доски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пластилином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каждого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C" w:rsidRDefault="00E724A4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Бумага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типу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«сложи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узор»</w:t>
            </w:r>
          </w:p>
        </w:tc>
      </w:tr>
    </w:tbl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музыкальные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инструменты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деревянные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ложки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гитары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металлофоны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трещотки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д</w:t>
      </w:r>
      <w:r>
        <w:rPr>
          <w:rFonts w:hAnsi="Times New Roman" w:cs="Times New Roman"/>
          <w:color w:val="000000"/>
          <w:sz w:val="24"/>
          <w:szCs w:val="24"/>
        </w:rPr>
        <w:t xml:space="preserve">.), </w:t>
      </w:r>
      <w:r>
        <w:rPr>
          <w:rFonts w:hAnsi="Times New Roman" w:cs="Times New Roman"/>
          <w:color w:val="000000"/>
          <w:sz w:val="24"/>
          <w:szCs w:val="24"/>
        </w:rPr>
        <w:t>альбомы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закрепления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музыкальных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инструментах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дидактические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</w:t>
      </w:r>
      <w:r>
        <w:rPr>
          <w:rFonts w:hAnsi="Times New Roman" w:cs="Times New Roman"/>
          <w:color w:val="000000"/>
          <w:sz w:val="24"/>
          <w:szCs w:val="24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музыкальному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центре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двигательной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ловли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катания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бросания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кольцебросы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мешочки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мячи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разноцветные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кегли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общеразвивающих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упражнений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обручи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палки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гимнастич</w:t>
      </w:r>
      <w:r>
        <w:rPr>
          <w:rFonts w:hAnsi="Times New Roman" w:cs="Times New Roman"/>
          <w:color w:val="000000"/>
          <w:sz w:val="24"/>
          <w:szCs w:val="24"/>
        </w:rPr>
        <w:t>еские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скакалки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веревки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коврики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гимнастические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самовыражения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 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относятся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алгоритмы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технологические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выбирать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интерес</w:t>
      </w:r>
      <w:r>
        <w:rPr>
          <w:rFonts w:hAnsi="Times New Roman" w:cs="Times New Roman"/>
          <w:color w:val="000000"/>
          <w:sz w:val="24"/>
          <w:szCs w:val="24"/>
        </w:rPr>
        <w:t>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успешным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независимым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любом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прослеживается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подборе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темой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решаемыми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ведущей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деятельностью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в младшем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дошкольном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правилами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патриотического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групповых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ячейках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этом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Педагогами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уголки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способст</w:t>
      </w:r>
      <w:r>
        <w:rPr>
          <w:rFonts w:hAnsi="Times New Roman" w:cs="Times New Roman"/>
          <w:color w:val="000000"/>
          <w:sz w:val="24"/>
          <w:szCs w:val="24"/>
        </w:rPr>
        <w:t>вующие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проведению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этом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Патриотические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уголки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наполнены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наглядными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дидактическими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пособиями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A4BBC" w:rsidRDefault="00E724A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имеются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фотоматериалы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района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Оформлены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уголки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изучению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госсимволов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FA4BBC" w:rsidRDefault="00E724A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дидактические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знакомить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родным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страной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«Защитники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«Наша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</w:t>
      </w:r>
      <w:r>
        <w:rPr>
          <w:rFonts w:hAnsi="Times New Roman" w:cs="Times New Roman"/>
          <w:color w:val="000000"/>
          <w:sz w:val="24"/>
          <w:szCs w:val="24"/>
        </w:rPr>
        <w:t>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«Что</w:t>
      </w:r>
      <w:r>
        <w:rPr>
          <w:rFonts w:hAnsi="Times New Roman" w:cs="Times New Roman"/>
          <w:color w:val="000000"/>
          <w:sz w:val="24"/>
          <w:szCs w:val="24"/>
        </w:rPr>
        <w:t xml:space="preserve">? </w:t>
      </w:r>
      <w:r>
        <w:rPr>
          <w:rFonts w:hAnsi="Times New Roman" w:cs="Times New Roman"/>
          <w:color w:val="000000"/>
          <w:sz w:val="24"/>
          <w:szCs w:val="24"/>
        </w:rPr>
        <w:t>Откуда</w:t>
      </w:r>
      <w:r>
        <w:rPr>
          <w:rFonts w:hAnsi="Times New Roman" w:cs="Times New Roman"/>
          <w:color w:val="000000"/>
          <w:sz w:val="24"/>
          <w:szCs w:val="24"/>
        </w:rPr>
        <w:t xml:space="preserve">? </w:t>
      </w:r>
      <w:r>
        <w:rPr>
          <w:rFonts w:hAnsi="Times New Roman" w:cs="Times New Roman"/>
          <w:color w:val="000000"/>
          <w:sz w:val="24"/>
          <w:szCs w:val="24"/>
        </w:rPr>
        <w:t>Почему</w:t>
      </w:r>
      <w:r>
        <w:rPr>
          <w:rFonts w:hAnsi="Times New Roman" w:cs="Times New Roman"/>
          <w:color w:val="000000"/>
          <w:sz w:val="24"/>
          <w:szCs w:val="24"/>
        </w:rPr>
        <w:t>?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«Моя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Родина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BBC" w:rsidRDefault="00E724A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уголках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данному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направлению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«Наша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Родина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Россия»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«Стихи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рассказы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Родине»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FA4BBC" w:rsidRDefault="00E724A4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куклы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русских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костюмах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методической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копилке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</w:t>
      </w:r>
      <w:r>
        <w:rPr>
          <w:rFonts w:hAnsi="Times New Roman" w:cs="Times New Roman"/>
          <w:color w:val="000000"/>
          <w:sz w:val="24"/>
          <w:szCs w:val="24"/>
        </w:rPr>
        <w:t>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патриотическому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дошкольников</w:t>
      </w:r>
      <w:r>
        <w:rPr>
          <w:rFonts w:hAnsi="Times New Roman" w:cs="Times New Roman"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«Истоки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патриотизма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Беседы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ребенком»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было до</w:t>
      </w:r>
      <w:r>
        <w:rPr>
          <w:rFonts w:hAnsi="Times New Roman" w:cs="Times New Roman"/>
          <w:color w:val="000000"/>
          <w:sz w:val="24"/>
          <w:szCs w:val="24"/>
        </w:rPr>
        <w:t>?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«Эноведение»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«Энские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сказки»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«Народы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наглядные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</w:t>
      </w:r>
      <w:r>
        <w:rPr>
          <w:rFonts w:hAnsi="Times New Roman" w:cs="Times New Roman"/>
          <w:color w:val="000000"/>
          <w:sz w:val="24"/>
          <w:szCs w:val="24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направлению</w:t>
      </w:r>
      <w:r>
        <w:rPr>
          <w:rFonts w:hAnsi="Times New Roman" w:cs="Times New Roman"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«Изобразительное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искусство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художников»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«Российская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символика»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«Великая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направлениям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семья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достопримечательности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знаменитые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земляки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приобщ</w:t>
      </w:r>
      <w:r>
        <w:rPr>
          <w:rFonts w:hAnsi="Times New Roman" w:cs="Times New Roman"/>
          <w:color w:val="000000"/>
          <w:sz w:val="24"/>
          <w:szCs w:val="24"/>
        </w:rPr>
        <w:t>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истокам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уголках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пополняется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воспитанию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семейные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традиции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художественная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достаточном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знакомства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малой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</w:t>
      </w:r>
      <w:r>
        <w:rPr>
          <w:rFonts w:hAnsi="Times New Roman" w:cs="Times New Roman"/>
          <w:color w:val="000000"/>
          <w:sz w:val="24"/>
          <w:szCs w:val="24"/>
        </w:rPr>
        <w:t>диной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близлежащими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улицами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родным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природой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транспортом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профессиями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материалы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Имеется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приобщению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истокам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старины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русские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игрушки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предметы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екоративно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прикладного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искусства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куклы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национальных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костюмах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дидактические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теме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Имеется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фольклору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сказки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песенки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пословицы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поговорки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расположены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Ребенок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подойти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взя</w:t>
      </w:r>
      <w:r>
        <w:rPr>
          <w:rFonts w:hAnsi="Times New Roman" w:cs="Times New Roman"/>
          <w:color w:val="000000"/>
          <w:sz w:val="24"/>
          <w:szCs w:val="24"/>
        </w:rPr>
        <w:t>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сюжетных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 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см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2).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втором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РППС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соответствие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построении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развивающей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</w:t>
      </w:r>
      <w:r>
        <w:rPr>
          <w:rFonts w:hAnsi="Times New Roman" w:cs="Times New Roman"/>
          <w:color w:val="000000"/>
          <w:sz w:val="24"/>
          <w:szCs w:val="24"/>
        </w:rPr>
        <w:t>ководствовались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обозначенными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Предметно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развивающая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достаточной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выстроена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принципов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трансформируемости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полифункциональности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вариативности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доступности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насыщеннос</w:t>
      </w:r>
      <w:r>
        <w:rPr>
          <w:rFonts w:hAnsi="Times New Roman" w:cs="Times New Roman"/>
          <w:color w:val="000000"/>
          <w:sz w:val="24"/>
          <w:szCs w:val="24"/>
        </w:rPr>
        <w:t>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использовались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листы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РППС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соответствие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и СанПиН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3).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принципа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трансформируемости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легко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трансформируется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зависимости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</w:t>
      </w:r>
      <w:r>
        <w:rPr>
          <w:rFonts w:hAnsi="Times New Roman" w:cs="Times New Roman"/>
          <w:color w:val="000000"/>
          <w:sz w:val="24"/>
          <w:szCs w:val="24"/>
        </w:rPr>
        <w:t>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от меняющихся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возможностей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Особенность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пересекающихся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 своими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желаниями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свободно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заниматься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одно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то 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 мешая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физкультурой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музыкой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рисованием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экспериментированием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инсценировать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сказки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устраивать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драматизации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Трансформируемость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прослеживается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условном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т</w:t>
      </w:r>
      <w:r>
        <w:rPr>
          <w:rFonts w:hAnsi="Times New Roman" w:cs="Times New Roman"/>
          <w:color w:val="000000"/>
          <w:sz w:val="24"/>
          <w:szCs w:val="24"/>
        </w:rPr>
        <w:t>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сектора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A4BBC" w:rsidRDefault="00E724A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сектор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BBC" w:rsidRDefault="00E724A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спокойной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BBC" w:rsidRDefault="00E724A4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занимает</w:t>
      </w:r>
      <w:r>
        <w:rPr>
          <w:rFonts w:hAnsi="Times New Roman" w:cs="Times New Roman"/>
          <w:color w:val="000000"/>
          <w:sz w:val="24"/>
          <w:szCs w:val="24"/>
        </w:rPr>
        <w:t xml:space="preserve"> 30</w:t>
      </w:r>
      <w:r>
        <w:rPr>
          <w:rFonts w:hAnsi="Times New Roman" w:cs="Times New Roman"/>
          <w:color w:val="000000"/>
          <w:sz w:val="24"/>
          <w:szCs w:val="24"/>
        </w:rPr>
        <w:t> процентов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A4BBC" w:rsidRDefault="00E724A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BBC" w:rsidRDefault="00E724A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коммуникации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BBC" w:rsidRDefault="00E724A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познавательно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исследовательской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BBC" w:rsidRDefault="00E724A4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спокойной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занимает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 процентов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спокойной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себя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A4BBC" w:rsidRDefault="00E724A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BBC" w:rsidRDefault="00E724A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BBC" w:rsidRDefault="00E724A4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 —</w:t>
      </w:r>
      <w:r>
        <w:rPr>
          <w:rFonts w:hAnsi="Times New Roman" w:cs="Times New Roman"/>
          <w:color w:val="000000"/>
          <w:sz w:val="24"/>
          <w:szCs w:val="24"/>
        </w:rPr>
        <w:t xml:space="preserve"> 50</w:t>
      </w:r>
      <w:r>
        <w:rPr>
          <w:rFonts w:hAnsi="Times New Roman" w:cs="Times New Roman"/>
          <w:color w:val="000000"/>
          <w:sz w:val="24"/>
          <w:szCs w:val="24"/>
        </w:rPr>
        <w:t> процентов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Активный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A4BBC" w:rsidRDefault="00E724A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игровыми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BBC" w:rsidRDefault="00E724A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музыкально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театрализованной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BBC" w:rsidRDefault="00E724A4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центром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двигательной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принципа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олифункциональности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полифункциональности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группе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выполняющих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 предметы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разному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детской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предметы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заместители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игровой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заместителя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сюжетно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ролевых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играх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«Магазин»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«Семья»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принципа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вариативности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Вариати</w:t>
      </w:r>
      <w:r>
        <w:rPr>
          <w:rFonts w:hAnsi="Times New Roman" w:cs="Times New Roman"/>
          <w:color w:val="000000"/>
          <w:sz w:val="24"/>
          <w:szCs w:val="24"/>
        </w:rPr>
        <w:t>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отражается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периодической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сменяемости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разнообразии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игрушек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свободный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стимулирующих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</w:t>
      </w:r>
      <w:r>
        <w:rPr>
          <w:rFonts w:hAnsi="Times New Roman" w:cs="Times New Roman"/>
          <w:color w:val="000000"/>
          <w:sz w:val="24"/>
          <w:szCs w:val="24"/>
        </w:rPr>
        <w:t>тей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Вариативность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пространстве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переменные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заменяемые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убранства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декоративные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сезонные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вазах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сервировки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стола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имеется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познавательный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ландшафт</w:t>
      </w:r>
      <w:r>
        <w:rPr>
          <w:rFonts w:hAnsi="Times New Roman" w:cs="Times New Roman"/>
          <w:color w:val="000000"/>
          <w:sz w:val="24"/>
          <w:szCs w:val="24"/>
        </w:rPr>
        <w:t>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макеты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«Животные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леса»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библиотека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книжная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выставка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организованная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различной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Реализация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принципа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доступности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расположенное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игрушки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продукты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 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детям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дидактические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развивающие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игрушки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дидактический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предметы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ролевых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атериалы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творчества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бумага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краски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карандаши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принципа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безопасности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представленных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оборудовании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групповых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соразмерны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 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мебель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оборудование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найти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удобное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комфортное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точки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эмоционального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достаточно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удаленное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взрослых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наоборот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позволяющее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ощущать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тесны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контакт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ними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или 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предусматривающее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контакт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свободу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Такая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приблизиться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позиции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 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групповом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мебель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находиться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педагогу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субъект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субъектной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другом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раздевальных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комнатах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выставки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творчества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рисунков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поделок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записей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стихов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рассказов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сказок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 обозначенной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задачами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полученным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«Заготовки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зиму»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«Дары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Осени»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оформлены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папки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передвижки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сезонной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Выносное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стимулирует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азличные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познавательная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двигательная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</w:t>
      </w:r>
      <w:r>
        <w:rPr>
          <w:rFonts w:hAnsi="Times New Roman" w:cs="Times New Roman"/>
          <w:color w:val="000000"/>
          <w:sz w:val="24"/>
          <w:szCs w:val="24"/>
        </w:rPr>
        <w:t xml:space="preserve">.),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себе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посезонную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тамбуре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специальном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контейнере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Пособия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дидактические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игрушки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приемной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третьем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</w:t>
      </w:r>
      <w:r>
        <w:rPr>
          <w:rFonts w:hAnsi="Times New Roman" w:cs="Times New Roman"/>
          <w:color w:val="000000"/>
          <w:sz w:val="24"/>
          <w:szCs w:val="24"/>
        </w:rPr>
        <w:t>апе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РППС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проведен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смотр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конкурс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«Лучшая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РППС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ДОО»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Цель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развивающей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к 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развивающей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мастерства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конкурсе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участвовали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приказу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заведующего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заседание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жюри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оценке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РППС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просмотрены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ячейки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использовались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универсальные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листы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оценке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РППС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соответствие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СанПиН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 их 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жюри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следующим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</w:t>
      </w:r>
      <w:r>
        <w:rPr>
          <w:rFonts w:hAnsi="Times New Roman" w:cs="Times New Roman"/>
          <w:color w:val="000000"/>
          <w:sz w:val="24"/>
          <w:szCs w:val="24"/>
        </w:rPr>
        <w:t>ям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A4BBC" w:rsidRDefault="00E724A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внешний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эстетика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BBC" w:rsidRDefault="00E724A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санитарное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BBC" w:rsidRDefault="00E724A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соответствие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мебели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крупного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BBC" w:rsidRDefault="00E724A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BBC" w:rsidRDefault="00E724A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ИКТ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BBC" w:rsidRDefault="00E724A4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соответствие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РППС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СанПиН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наибольшее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набрали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средняя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«Васильки» —</w:t>
      </w:r>
      <w:r>
        <w:rPr>
          <w:rFonts w:hAnsi="Times New Roman" w:cs="Times New Roman"/>
          <w:color w:val="000000"/>
          <w:sz w:val="24"/>
          <w:szCs w:val="24"/>
        </w:rPr>
        <w:t xml:space="preserve"> 45</w:t>
      </w:r>
      <w:r>
        <w:rPr>
          <w:rFonts w:hAnsi="Times New Roman" w:cs="Times New Roman"/>
          <w:color w:val="000000"/>
          <w:sz w:val="24"/>
          <w:szCs w:val="24"/>
        </w:rPr>
        <w:t> баллов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старшая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«Колокольчики» —</w:t>
      </w:r>
      <w:r>
        <w:rPr>
          <w:rFonts w:hAnsi="Times New Roman" w:cs="Times New Roman"/>
          <w:color w:val="000000"/>
          <w:sz w:val="24"/>
          <w:szCs w:val="24"/>
        </w:rPr>
        <w:t xml:space="preserve"> 47</w:t>
      </w:r>
      <w:r>
        <w:rPr>
          <w:rFonts w:hAnsi="Times New Roman" w:cs="Times New Roman"/>
          <w:color w:val="000000"/>
          <w:sz w:val="24"/>
          <w:szCs w:val="24"/>
        </w:rPr>
        <w:t> баллов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старшая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«Непоседы» —</w:t>
      </w:r>
      <w:r>
        <w:rPr>
          <w:rFonts w:hAnsi="Times New Roman" w:cs="Times New Roman"/>
          <w:color w:val="000000"/>
          <w:sz w:val="24"/>
          <w:szCs w:val="24"/>
        </w:rPr>
        <w:t xml:space="preserve"> 48</w:t>
      </w:r>
      <w:r>
        <w:rPr>
          <w:rFonts w:hAnsi="Times New Roman" w:cs="Times New Roman"/>
          <w:color w:val="000000"/>
          <w:sz w:val="24"/>
          <w:szCs w:val="24"/>
        </w:rPr>
        <w:t> баллов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 xml:space="preserve">4).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</w:t>
      </w:r>
      <w:r>
        <w:rPr>
          <w:rFonts w:hAnsi="Times New Roman" w:cs="Times New Roman"/>
          <w:color w:val="000000"/>
          <w:sz w:val="24"/>
          <w:szCs w:val="24"/>
        </w:rPr>
        <w:t>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жюри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протоколе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5).</w:t>
      </w:r>
    </w:p>
    <w:p w:rsidR="00FA4BBC" w:rsidRDefault="00E724A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мониторинга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В целом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развивающая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Среда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соотно</w:t>
      </w:r>
      <w:r>
        <w:rPr>
          <w:rFonts w:hAnsi="Times New Roman" w:cs="Times New Roman"/>
          <w:color w:val="000000"/>
          <w:sz w:val="24"/>
          <w:szCs w:val="24"/>
        </w:rPr>
        <w:t>шению</w:t>
      </w:r>
      <w:r>
        <w:rPr>
          <w:rFonts w:hAnsi="Times New Roman" w:cs="Times New Roman"/>
          <w:color w:val="000000"/>
          <w:sz w:val="24"/>
          <w:szCs w:val="24"/>
        </w:rPr>
        <w:t xml:space="preserve"> 50/30/20 </w:t>
      </w:r>
      <w:r>
        <w:rPr>
          <w:rFonts w:hAnsi="Times New Roman" w:cs="Times New Roman"/>
          <w:color w:val="000000"/>
          <w:sz w:val="24"/>
          <w:szCs w:val="24"/>
        </w:rPr>
        <w:t>группового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 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Во вторых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младших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старших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подготовительных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</w:t>
      </w:r>
      <w:r>
        <w:rPr>
          <w:rFonts w:hAnsi="Times New Roman" w:cs="Times New Roman"/>
          <w:color w:val="000000"/>
          <w:sz w:val="24"/>
          <w:szCs w:val="24"/>
        </w:rPr>
        <w:t>80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90</w:t>
      </w:r>
      <w:r>
        <w:rPr>
          <w:rFonts w:hAnsi="Times New Roman" w:cs="Times New Roman"/>
          <w:color w:val="000000"/>
          <w:sz w:val="24"/>
          <w:szCs w:val="24"/>
        </w:rPr>
        <w:t> процентов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оборудование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пяти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младшей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средних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 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а </w:t>
      </w:r>
      <w:r>
        <w:rPr>
          <w:rFonts w:hAnsi="Times New Roman" w:cs="Times New Roman"/>
          <w:color w:val="000000"/>
          <w:sz w:val="24"/>
          <w:szCs w:val="24"/>
        </w:rPr>
        <w:t>60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70</w:t>
      </w:r>
      <w:r>
        <w:rPr>
          <w:rFonts w:hAnsi="Times New Roman" w:cs="Times New Roman"/>
          <w:color w:val="000000"/>
          <w:sz w:val="24"/>
          <w:szCs w:val="24"/>
        </w:rPr>
        <w:t> процентов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Во 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оборудование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сертифицированы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отвечают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В средних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старших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прослеживается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оригинальность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эстетичность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подборке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конкретного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</w:t>
      </w:r>
      <w:r>
        <w:rPr>
          <w:rFonts w:hAnsi="Times New Roman" w:cs="Times New Roman"/>
          <w:color w:val="000000"/>
          <w:sz w:val="24"/>
          <w:szCs w:val="24"/>
        </w:rPr>
        <w:t>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прослеживается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 остальных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</w:rPr>
        <w:t>Во 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добавлены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оборудование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двигательной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прогулочном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перечнем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зависимости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времени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возраста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color w:val="000000"/>
          <w:sz w:val="24"/>
          <w:szCs w:val="24"/>
        </w:rPr>
        <w:t>Во 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уголки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патриотического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Подобранный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дидактические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пособия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оборудование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</w:t>
      </w: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Дополнить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развивающую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игровым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A4BBC" w:rsidRDefault="00E724A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младшей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дополнить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игровым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двигательной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пересмотреть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</w:t>
      </w:r>
      <w:r>
        <w:rPr>
          <w:rFonts w:hAnsi="Times New Roman" w:cs="Times New Roman"/>
          <w:color w:val="000000"/>
          <w:sz w:val="24"/>
          <w:szCs w:val="24"/>
        </w:rPr>
        <w:t>нтр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Ответственные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Крупская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 Косова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февраль</w:t>
      </w:r>
      <w:r>
        <w:rPr>
          <w:rFonts w:hAnsi="Times New Roman" w:cs="Times New Roman"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BBC" w:rsidRDefault="00E724A4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добавить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центр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театрализованной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создать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уголок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экспериментирования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группе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Ответственный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</w:t>
      </w:r>
      <w:r>
        <w:rPr>
          <w:rFonts w:hAnsi="Times New Roman" w:cs="Times New Roman"/>
          <w:color w:val="000000"/>
          <w:sz w:val="24"/>
          <w:szCs w:val="24"/>
        </w:rPr>
        <w:t>татель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Ланчинская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февраль</w:t>
      </w:r>
      <w:r>
        <w:rPr>
          <w:rFonts w:hAnsi="Times New Roman" w:cs="Times New Roman"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Провести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 втором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полугодии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повторный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корректирующих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 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 втором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полугодии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Ответственный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старший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Степан</w:t>
      </w:r>
      <w:r>
        <w:rPr>
          <w:rFonts w:hAnsi="Times New Roman" w:cs="Times New Roman"/>
          <w:color w:val="000000"/>
          <w:sz w:val="24"/>
          <w:szCs w:val="24"/>
        </w:rPr>
        <w:t>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март</w:t>
      </w:r>
      <w:r>
        <w:rPr>
          <w:rFonts w:hAnsi="Times New Roman" w:cs="Times New Roman"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Воспитателям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презентации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развивающей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повторному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Ответственные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воспитатели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февраль</w:t>
      </w:r>
      <w:r>
        <w:rPr>
          <w:rFonts w:hAnsi="Times New Roman" w:cs="Times New Roman"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Воспитателям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ополнить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оборудование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прогулок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Ответственный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старший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Степанова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март</w:t>
      </w:r>
      <w:r>
        <w:rPr>
          <w:rFonts w:hAnsi="Times New Roman" w:cs="Times New Roman"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BBC" w:rsidRDefault="00E724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Воспитателям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насыщенности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вариативности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активном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секторе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 центрах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сюжетно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ролевой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строительной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Ответственные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воспитатели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постоянно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30"/>
        <w:gridCol w:w="156"/>
        <w:gridCol w:w="1225"/>
        <w:gridCol w:w="156"/>
        <w:gridCol w:w="1728"/>
      </w:tblGrid>
      <w:tr w:rsidR="00FA4BB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C" w:rsidRDefault="00E724A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C" w:rsidRDefault="00FA4BBC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C" w:rsidRDefault="00E724A4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Глебова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C" w:rsidRDefault="00FA4BBC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C" w:rsidRDefault="00E724A4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Глебова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A4BB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C" w:rsidRDefault="00E724A4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C" w:rsidRDefault="00FA4BBC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C" w:rsidRDefault="00E724A4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C" w:rsidRDefault="00FA4BBC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C" w:rsidRDefault="00E724A4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A4BBC">
        <w:trPr>
          <w:gridAfter w:val="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BBC" w:rsidRDefault="00E724A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30.01.2023</w:t>
            </w:r>
          </w:p>
        </w:tc>
      </w:tr>
    </w:tbl>
    <w:p w:rsidR="00E724A4" w:rsidRDefault="00E724A4"/>
    <w:sectPr w:rsidR="00E724A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30B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7A52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43F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294F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CD3B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AE1D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9550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8A43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DF77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B47D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A148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7E73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7D37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3B6E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8"/>
  </w:num>
  <w:num w:numId="5">
    <w:abstractNumId w:val="12"/>
  </w:num>
  <w:num w:numId="6">
    <w:abstractNumId w:val="2"/>
  </w:num>
  <w:num w:numId="7">
    <w:abstractNumId w:val="0"/>
  </w:num>
  <w:num w:numId="8">
    <w:abstractNumId w:val="10"/>
  </w:num>
  <w:num w:numId="9">
    <w:abstractNumId w:val="5"/>
  </w:num>
  <w:num w:numId="10">
    <w:abstractNumId w:val="3"/>
  </w:num>
  <w:num w:numId="11">
    <w:abstractNumId w:val="11"/>
  </w:num>
  <w:num w:numId="12">
    <w:abstractNumId w:val="7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55D8B"/>
    <w:rsid w:val="00B73A5A"/>
    <w:rsid w:val="00E438A1"/>
    <w:rsid w:val="00E724A4"/>
    <w:rsid w:val="00F01E19"/>
    <w:rsid w:val="00FA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ECCF9-67EE-4043-8AC3-0BD9184A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2970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description>Подготовлено экспертами Актион-МЦФЭР</dc:description>
  <cp:lastModifiedBy>смирнова</cp:lastModifiedBy>
  <cp:revision>2</cp:revision>
  <dcterms:created xsi:type="dcterms:W3CDTF">2023-02-05T10:40:00Z</dcterms:created>
  <dcterms:modified xsi:type="dcterms:W3CDTF">2023-02-05T10:40:00Z</dcterms:modified>
</cp:coreProperties>
</file>