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2F" w:rsidRDefault="006A5F49">
      <w:pPr>
        <w:rPr>
          <w:rFonts w:ascii="Arial" w:hAnsi="Arial" w:cs="Arial"/>
          <w:color w:val="383838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«Чем больше ребенок видел, слышал, видел, пережил, чем большим количеством элементов действительности он располагает в своем опыте, тем значительнее и продуктивнее при других равных условиях будет его творческая деятельность» Л.С. Выгодский</w:t>
      </w:r>
    </w:p>
    <w:p w:rsidR="006A5F49" w:rsidRDefault="006A5F49">
      <w:pPr>
        <w:rPr>
          <w:rFonts w:ascii="Arial" w:hAnsi="Arial" w:cs="Arial"/>
          <w:color w:val="383838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Что такое сенсорное воспитание Слово «сенсорное» происходит от латинского «</w:t>
      </w:r>
      <w:proofErr w:type="spellStart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сенсус</w:t>
      </w:r>
      <w:proofErr w:type="spellEnd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», что означает чувство, восприятие, ощущение.  Предлагаю такое определение этого термина. Сенсорное воспитание — это развитие чувственного опыта ребенка, его представлений о качествах окружающих предметов и их свойствах</w:t>
      </w:r>
      <w:proofErr w:type="gramStart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 ,</w:t>
      </w:r>
      <w:proofErr w:type="gramEnd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совершенствование его ощущений и восприятий.  Таким образом происходит знакомство ребенка со свойствами окружающих предметов</w:t>
      </w:r>
      <w:proofErr w:type="gramStart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знакомство с сенсорными эталонами и разными способами обследования предметов. в этом процессе принимают участие и при этом развиваются все органы чувств: слух, зрение, вкус, обоняние, осязание и другие.  Сенсорное развитие</w:t>
      </w:r>
      <w:proofErr w:type="gramStart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З</w:t>
      </w:r>
      <w:proofErr w:type="gramEnd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десь также следует упомянуть понятие сенсорное развитие. Это процесс, связанный с формированием разнообразной системы обследовательских действий, освоение разнообразных сенсорных эталонов. Сенсорное развитие тесно связано с детскими видами деятельности: игровой, изобразительной, трудовой, умственной и т.д.</w:t>
      </w:r>
    </w:p>
    <w:p w:rsidR="006A5F49" w:rsidRPr="006A5F49" w:rsidRDefault="006A5F49">
      <w:pPr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</w:pPr>
      <w:r w:rsidRPr="006A5F49"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  <w:t>Используемые методы и приемы</w:t>
      </w:r>
    </w:p>
    <w:p w:rsidR="006A5F49" w:rsidRPr="006A5F49" w:rsidRDefault="006A5F49">
      <w:pPr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Сюрпризный момент Дидактическая игра Динамические упражнения Проблемная ситуация Воображаемая ситуация Введение игрового персонажа Обобщающие вопросы Пальчиковая гимнастика Использование художественной произведений Самостоятельная деятельность детей Беседы Элементарное экспериментирование Вопросы Динамическая минутка </w:t>
      </w:r>
      <w:r w:rsidRPr="006A5F49"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  <w:t>Инструментарий</w:t>
      </w:r>
    </w:p>
    <w:p w:rsidR="006A5F49" w:rsidRDefault="006A5F49">
      <w:pPr>
        <w:rPr>
          <w:rFonts w:ascii="Arial" w:hAnsi="Arial" w:cs="Arial"/>
          <w:color w:val="383838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Самообразование воспитателя (изучение методической литературы, посещение консультаций и методических объединений, обмен опытом) Создание дидактических и моделей, игровых пособий, игр настенных панно, дидактического стола. Составление комплексн</w:t>
      </w:r>
      <w:proofErr w:type="gramStart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о-</w:t>
      </w:r>
      <w:proofErr w:type="gramEnd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тематического планирования в группе младшего возраста по сенсорному воспитанию Составление каталога развитие мелкой </w:t>
      </w:r>
      <w:proofErr w:type="spellStart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моторикиспользуемые</w:t>
      </w:r>
      <w:proofErr w:type="spellEnd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методы и приемы</w:t>
      </w:r>
    </w:p>
    <w:p w:rsidR="006A5F49" w:rsidRPr="006A5F49" w:rsidRDefault="006A5F49">
      <w:pPr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</w:pPr>
      <w:r w:rsidRPr="006A5F49"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  <w:t xml:space="preserve">Сенсорный уголок. </w:t>
      </w:r>
    </w:p>
    <w:p w:rsidR="006A5F49" w:rsidRDefault="006A5F49">
      <w:pPr>
        <w:rPr>
          <w:rFonts w:ascii="Arial" w:hAnsi="Arial" w:cs="Arial"/>
          <w:color w:val="383838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Дидактические игры </w:t>
      </w:r>
      <w:proofErr w:type="gramStart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способствуют развитию мелкой моторике пальцев Основной задачей раннего развития ребенка в 2-3 года является</w:t>
      </w:r>
      <w:proofErr w:type="gramEnd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развитие </w:t>
      </w:r>
      <w:proofErr w:type="spellStart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сенсорики</w:t>
      </w:r>
      <w:proofErr w:type="spellEnd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, мелкой моторики и координации движений. Хорошим помощником в развитии мелкой моторики в нашей группе </w:t>
      </w:r>
      <w:proofErr w:type="spellStart"/>
      <w:r w:rsidRPr="006A5F49"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  <w:t>яПознавательно-исследовательская</w:t>
      </w:r>
      <w:proofErr w:type="spellEnd"/>
      <w:r w:rsidRPr="006A5F49"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  <w:t xml:space="preserve"> деятельность</w:t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</w:t>
      </w:r>
    </w:p>
    <w:p w:rsidR="006A5F49" w:rsidRDefault="006A5F49">
      <w:pPr>
        <w:rPr>
          <w:rFonts w:ascii="Arial" w:hAnsi="Arial" w:cs="Arial"/>
          <w:color w:val="383838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Задачи: 1.Создать условия для познавательной активности детей. Формировать у детей навыки познавательной деятельности. 2. Развивать способности у детей младшего дошкольного возраста к исследовательской деятельности. 3. Расширять и обогащать практический опыт детей. 4. Воспитывать интерес к познавательной деятельности. Дидактические игры для формирования представлений об ориентировке в пространстве: «Что изменилось?» «Поручения», «Где же наши ручки?», «Чего не хватает у Мишки» «Разрезные картинки»», «Найди половинку» « Игрушки играют в прятки</w:t>
      </w:r>
      <w:proofErr w:type="gramStart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»</w:t>
      </w:r>
      <w:proofErr w:type="spellStart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в</w:t>
      </w:r>
      <w:proofErr w:type="gramEnd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ляются</w:t>
      </w:r>
      <w:proofErr w:type="spellEnd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различные развивающие игрушки, которые мы сделали сами.</w:t>
      </w:r>
    </w:p>
    <w:p w:rsidR="00382E4F" w:rsidRDefault="006A5F49">
      <w:pPr>
        <w:rPr>
          <w:rFonts w:ascii="Arial" w:hAnsi="Arial" w:cs="Arial"/>
          <w:color w:val="383838"/>
          <w:sz w:val="21"/>
          <w:szCs w:val="21"/>
          <w:shd w:val="clear" w:color="auto" w:fill="FFFFFF"/>
        </w:rPr>
      </w:pPr>
      <w:r w:rsidRPr="00382E4F"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  <w:t>Работа с родителями</w:t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: </w:t>
      </w:r>
    </w:p>
    <w:p w:rsidR="006A5F49" w:rsidRDefault="006A5F49">
      <w:pPr>
        <w:rPr>
          <w:rFonts w:ascii="Arial" w:hAnsi="Arial" w:cs="Arial"/>
          <w:color w:val="383838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.Консультация «Дидактические игры как средство сенсорного развития детей раннего возраста»; • Консультация для родителей «Сенсорное развитие детей раннего возраста через развивающие игры»; • Привлечение к изготовлению и приобретению игр и пособий для сенсомоторного уголка; • Презентация «Развивающая среда в первой младшей группе «Солнышко</w:t>
      </w:r>
      <w:proofErr w:type="gramStart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»..</w:t>
      </w:r>
      <w:proofErr w:type="gramEnd"/>
    </w:p>
    <w:p w:rsidR="00382E4F" w:rsidRDefault="00382E4F">
      <w:pPr>
        <w:rPr>
          <w:rFonts w:ascii="Arial" w:hAnsi="Arial" w:cs="Arial"/>
          <w:color w:val="383838"/>
          <w:sz w:val="21"/>
          <w:szCs w:val="21"/>
          <w:shd w:val="clear" w:color="auto" w:fill="FFFFFF"/>
        </w:rPr>
      </w:pPr>
      <w:r w:rsidRPr="00382E4F"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  <w:lastRenderedPageBreak/>
        <w:t>Использованная литература</w:t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</w:t>
      </w:r>
    </w:p>
    <w:p w:rsidR="00382E4F" w:rsidRDefault="00382E4F"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1. Ермолаева Т.В.«Игры с детьми раннего возраста» Сфера 2008г 2.Пилюгина Э.Г. «Занятия по сенсорному воспитанию» Просвещение 1983 </w:t>
      </w:r>
      <w:proofErr w:type="spellStart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Лин</w:t>
      </w:r>
      <w:proofErr w:type="gramStart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к</w:t>
      </w:r>
      <w:proofErr w:type="spellEnd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-</w:t>
      </w:r>
      <w:proofErr w:type="gramEnd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Пресс 2005г 3.Сотникова «Самые маленькие в детском саду» 2005г  4.Янушко Е.А.«Развитие мелкой моторики рук у детей раннего возраста» Мозаика- синтез 2007г</w:t>
      </w:r>
    </w:p>
    <w:sectPr w:rsidR="00382E4F" w:rsidSect="00893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F49"/>
    <w:rsid w:val="00154740"/>
    <w:rsid w:val="00382E4F"/>
    <w:rsid w:val="00473DDF"/>
    <w:rsid w:val="006A5F49"/>
    <w:rsid w:val="0089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1</cp:revision>
  <dcterms:created xsi:type="dcterms:W3CDTF">2021-02-10T12:08:00Z</dcterms:created>
  <dcterms:modified xsi:type="dcterms:W3CDTF">2021-02-10T12:20:00Z</dcterms:modified>
</cp:coreProperties>
</file>