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2E" w:rsidRPr="00F9662E" w:rsidRDefault="00F9662E" w:rsidP="00F9662E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spacing w:val="-6"/>
          <w:kern w:val="36"/>
          <w:sz w:val="42"/>
          <w:szCs w:val="42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kern w:val="36"/>
          <w:sz w:val="42"/>
          <w:szCs w:val="42"/>
          <w:lang w:eastAsia="ru-RU"/>
        </w:rPr>
        <w:t>Конспект интегрированного занятия «Богатырская тема в искусстве» к 23 февраля для детей старших групп   </w:t>
      </w:r>
    </w:p>
    <w:p w:rsidR="00F9662E" w:rsidRPr="00F9662E" w:rsidRDefault="00F9662E" w:rsidP="00F9662E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Участники</w:t>
      </w:r>
    </w:p>
    <w:p w:rsidR="00F9662E" w:rsidRPr="00F9662E" w:rsidRDefault="00F9662E" w:rsidP="00F9662E">
      <w:pPr>
        <w:shd w:val="clear" w:color="auto" w:fill="E5F6EE"/>
        <w:spacing w:after="60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Музыкальный руководитель, дети старшей и подготовительной групп.</w:t>
      </w:r>
    </w:p>
    <w:p w:rsidR="00F9662E" w:rsidRPr="00F9662E" w:rsidRDefault="00F9662E" w:rsidP="00F9662E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Цель</w:t>
      </w:r>
    </w:p>
    <w:p w:rsidR="00F9662E" w:rsidRPr="00F9662E" w:rsidRDefault="00F9662E" w:rsidP="00F9662E">
      <w:pPr>
        <w:shd w:val="clear" w:color="auto" w:fill="E5F6EE"/>
        <w:spacing w:after="60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Приобщить к истории Родины посредством музыки, живописи, литературы.</w:t>
      </w:r>
    </w:p>
    <w:p w:rsidR="00F9662E" w:rsidRPr="00F9662E" w:rsidRDefault="00F9662E" w:rsidP="00F9662E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Задачи</w:t>
      </w:r>
    </w:p>
    <w:p w:rsidR="00F9662E" w:rsidRPr="00F9662E" w:rsidRDefault="00F9662E" w:rsidP="00F9662E">
      <w:pPr>
        <w:shd w:val="clear" w:color="auto" w:fill="E5F6EE"/>
        <w:spacing w:after="60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Обучающие: углубить знания детей об истории Родины и ее защитниках-богатырях; обогатить словарный запас детей. Развивающие: активизировать детей в музыкальной деятельности; развивать вокально-хоровые навыки при исполнении песен о солдатах, армии и Родине, музыкально-ритмические движения в ритмической гимнастике и музыкальной игре. Воспитательные: воспитывать у детей чувство гордости за героическое прошлое нашей Родины; формировать нравственные качества личности ребенка – доброту, дружелюбие, честность; воспитывать патриотические чувства посредством приобщения к шедеврам отечественного искусства. </w:t>
      </w:r>
      <w:proofErr w:type="spellStart"/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Здоровьесберегающие</w:t>
      </w:r>
      <w:proofErr w:type="spellEnd"/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развивать координацию движений в ритмической гимнастике и подвижной игре; развивать артикуляционный аппарат в музыкально-ритмической игре и пении песен.</w:t>
      </w:r>
    </w:p>
    <w:p w:rsidR="00F9662E" w:rsidRPr="00F9662E" w:rsidRDefault="00F9662E" w:rsidP="00F9662E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Материалы</w:t>
      </w:r>
    </w:p>
    <w:p w:rsidR="00F9662E" w:rsidRPr="00F9662E" w:rsidRDefault="00F9662E" w:rsidP="00F9662E">
      <w:pPr>
        <w:shd w:val="clear" w:color="auto" w:fill="E5F6EE"/>
        <w:spacing w:after="60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Музыкально-дидактические игры с применением логических блоков </w:t>
      </w:r>
      <w:proofErr w:type="spellStart"/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Дьенеша</w:t>
      </w:r>
      <w:proofErr w:type="spellEnd"/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палочек </w:t>
      </w:r>
      <w:proofErr w:type="spellStart"/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Кюизенера</w:t>
      </w:r>
      <w:proofErr w:type="spellEnd"/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карточки-схемы жанров музыки.</w:t>
      </w:r>
    </w:p>
    <w:p w:rsidR="00F9662E" w:rsidRPr="00F9662E" w:rsidRDefault="00F9662E" w:rsidP="00F9662E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Оборудование</w:t>
      </w:r>
    </w:p>
    <w:p w:rsidR="00F9662E" w:rsidRPr="00F9662E" w:rsidRDefault="00F9662E" w:rsidP="00F9662E">
      <w:pPr>
        <w:shd w:val="clear" w:color="auto" w:fill="E5F6EE"/>
        <w:spacing w:after="600"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Экран, проектор, ноутбук для показа презентации; музыкальный центр, </w:t>
      </w:r>
      <w:proofErr w:type="spellStart"/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флеш</w:t>
      </w:r>
      <w:proofErr w:type="spellEnd"/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-накопитель с записями музыки.</w:t>
      </w:r>
    </w:p>
    <w:p w:rsidR="00F9662E" w:rsidRPr="00F9662E" w:rsidRDefault="00F9662E" w:rsidP="00F9662E">
      <w:pPr>
        <w:shd w:val="clear" w:color="auto" w:fill="E5F6EE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Примерное время</w:t>
      </w:r>
    </w:p>
    <w:p w:rsidR="00F9662E" w:rsidRPr="00F9662E" w:rsidRDefault="00F9662E" w:rsidP="00F9662E">
      <w:pPr>
        <w:shd w:val="clear" w:color="auto" w:fill="E5F6EE"/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30 минут.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Чтобы поговорить с дошкольниками о Дне защитника Отечества, используйте готовый конспект в рамках программного занятия. В конспекте – музыкальные произведения, артикуляционные и ритмические игры, которые объединены сквозной темой – образами былинных защитников-богатырей. Проведите предварительную работу:</w:t>
      </w:r>
    </w:p>
    <w:p w:rsidR="00F9662E" w:rsidRPr="00F9662E" w:rsidRDefault="00F9662E" w:rsidP="00F9662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подготовьте презентацию к занятию, карточки-схемы для музыкально-дидактической игры «Песня. Танец. Марш», атрибуты для музыкально-дидактических игр;</w:t>
      </w:r>
    </w:p>
    <w:p w:rsidR="00F9662E" w:rsidRPr="00F9662E" w:rsidRDefault="00F9662E" w:rsidP="00F9662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разучите с детьми песни: «Труба», музыка Е. Тиличеевой, слова М. </w:t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Долинова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«Бравые солдаты», музыка А. Филиппенко, слова Т. Волгиной; «Будем в армии служить», музыка 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Ю. </w:t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Чичкова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слова В. Малкова; «Будущий солдат», музыка Д. Трубачева, слова В. Трубачева и А. </w:t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Пилецкой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F9662E" w:rsidRPr="00F9662E" w:rsidRDefault="00F9662E" w:rsidP="00F9662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подготовьте записи пьес М. Мусоргского «Богатырские ворота», Р. Шумана «Смелый наездник», А. Филиппенко «Марш»;</w:t>
      </w:r>
    </w:p>
    <w:p w:rsidR="00F9662E" w:rsidRPr="00F9662E" w:rsidRDefault="00F9662E" w:rsidP="00F9662E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обсудите вместе с детьми картину В. Васнецова «Три богатыря».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7929"/>
      </w:tblGrid>
      <w:tr w:rsidR="00F9662E" w:rsidRPr="00F9662E" w:rsidTr="00F9662E">
        <w:tc>
          <w:tcPr>
            <w:tcW w:w="21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62E" w:rsidRPr="00F9662E" w:rsidRDefault="00F9662E" w:rsidP="00F9662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662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E0FD47" wp14:editId="4E9974FE">
                  <wp:extent cx="571500" cy="571500"/>
                  <wp:effectExtent l="0" t="0" r="0" b="0"/>
                  <wp:docPr id="30" name="-31973081" descr="https://vip.1metodist.ru/system/content/image/240/1/-3197308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1973081" descr="https://vip.1metodist.ru/system/content/image/240/1/-3197308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662E" w:rsidRPr="00F9662E" w:rsidRDefault="00F9662E" w:rsidP="00F9662E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Pr="00F9662E">
                <w:rPr>
                  <w:rFonts w:ascii="Arial" w:eastAsia="Times New Roman" w:hAnsi="Arial" w:cs="Arial"/>
                  <w:b/>
                  <w:bCs/>
                  <w:color w:val="0047B3"/>
                  <w:sz w:val="20"/>
                  <w:szCs w:val="20"/>
                  <w:u w:val="single"/>
                  <w:lang w:eastAsia="ru-RU"/>
                </w:rPr>
                <w:t>Презентация «Богатырская тема в искусстве»</w:t>
              </w:r>
            </w:hyperlink>
          </w:p>
        </w:tc>
      </w:tr>
    </w:tbl>
    <w:p w:rsidR="00F9662E" w:rsidRPr="00F9662E" w:rsidRDefault="00F9662E" w:rsidP="00F9662E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Вводная часть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2 минуты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входят в зал под «Марш», музыка А. Филиппенко.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Здравствуйте, ребята! У нас идет подготовка к празднику 23 Февраля, на котором мы будем поздравлять наших дедушек, пап, братьев в семье. А вы знаете, что это за праздник? 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отвечают: «День защитника Отечества!»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1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Правильно! А хотите заглянуть в историческое прошлое нашей Родины и узнать, какие были защитники в старину – русские богатыри? Как богатырская тема отражалась в разных видах искусства: музыке, живописи, литературе, кино?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отвечают: «Да!»</w:t>
      </w:r>
    </w:p>
    <w:p w:rsidR="00F9662E" w:rsidRPr="00F9662E" w:rsidRDefault="00F9662E" w:rsidP="00F9662E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2</w:t>
      </w:r>
    </w:p>
    <w:p w:rsidR="00F9662E" w:rsidRPr="00F9662E" w:rsidRDefault="00F9662E" w:rsidP="00F9662E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Основная часть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5 минут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Музыкальный руководитель предлагает детям как будущим защитникам Отечества выполнить перестроения в три колонны и ритмическую гимнастику под музыку. 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Начинаем перестроение!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 xml:space="preserve">Дети выполняют ритмическую гимнастику под песню «Будущий солдат», музыка Д. Трубачева, слова В. Трубачева и А.И. </w:t>
      </w:r>
      <w:proofErr w:type="spellStart"/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Пилецкой</w:t>
      </w:r>
      <w:proofErr w:type="spellEnd"/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.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1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начинают музыкально-дидактическую игру «Песня. Танец. Марш».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А теперь угадайте жанр музыки, под которую вы выполняли гимнастику, и поднимите карточки-схемы.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lastRenderedPageBreak/>
        <w:t>Дети поднимают карточки с вариантами. Правильный ответ: «Две карточки – “песня” и “марш”».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2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садятся на стулья перед экраном и смотрят презентацию «Богатырская тема в искусстве». На экране показаны иллюстрации картины В. Васнецова «Три богатыря».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А теперь мы с вами поговорим о героях земли русской – Илье Муромце, Добрыне Никитиче и Алеше Поповиче. Что вы знаете о них?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смотрят на иллюстрации и отвечают. После этого музыкальный руководитель показывает детям эскиз «Богатырские ворота» Гартмана с изображением шлема богатыря и кокошника и включает цикл пьес «Картинки с выставки» М. Мусоргского.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3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Ребята, определите характер этой музыки М.П. Мусоргского «Богатырские ворота».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предлагают варианты: богатырская, мощная, сильная, торжественная, плавная мелодия, величественная, громкая.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4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Молодцы, ребята. Пришло время для игр. Но сначала проведем музыкальную физкультминутку!</w:t>
      </w:r>
    </w:p>
    <w:p w:rsidR="00F9662E" w:rsidRPr="00F9662E" w:rsidRDefault="00F9662E" w:rsidP="00F9662E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5</w:t>
      </w:r>
    </w:p>
    <w:p w:rsidR="00F9662E" w:rsidRPr="00F9662E" w:rsidRDefault="00F9662E" w:rsidP="00F9662E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Физкультминутка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1 минута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Звучит стих «Февраль». С.Я. Маршака.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Фонограмма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Дуют ветры в </w:t>
      </w:r>
      <w:proofErr w:type="gram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феврале,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Воют</w:t>
      </w:r>
      <w:proofErr w:type="gram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трубах громко.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Это празднует февраль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Армии рожденье.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поднимают руки вверх и качают ими.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1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Фонограмма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Змейкой мчится по земле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Легкая поземка.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 совершают волнообразные движения рук.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2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Фонограмма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Поднимаясь, мчатся вдаль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Самолетов звенья.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lastRenderedPageBreak/>
        <w:t>Дети раскрывают руки, как крылья.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3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Фонограмма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Это празднует февраль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Армии рожденье.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раскрывают широко руки, приставляют руку к виску – отдают честь.</w:t>
      </w:r>
    </w:p>
    <w:p w:rsidR="00F9662E" w:rsidRPr="00F9662E" w:rsidRDefault="00F9662E" w:rsidP="00F9662E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4</w:t>
      </w:r>
    </w:p>
    <w:p w:rsidR="00F9662E" w:rsidRPr="00F9662E" w:rsidRDefault="00F9662E" w:rsidP="00F9662E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Артикуляционная игра «Всадники»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2 минуты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Дети, а сейчас давайте представим себя всадниками на конях.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Звучит музыка Р. Шумана «Смелый наездник». Если не очень громкая музыка (1-я и 3-я части), то дети щелкают языком, вытянув губы вперед. Если громко звучит музыка (2-я, средняя часть), то щелкают громко, широко растянув рот в улыб</w:t>
      </w:r>
    </w:p>
    <w:p w:rsidR="00F9662E" w:rsidRPr="00F9662E" w:rsidRDefault="00F9662E" w:rsidP="00F9662E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1</w:t>
      </w:r>
    </w:p>
    <w:p w:rsidR="00F9662E" w:rsidRPr="00F9662E" w:rsidRDefault="00F9662E" w:rsidP="00F9662E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Пальчиковая игра-</w:t>
      </w:r>
      <w:proofErr w:type="spellStart"/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вспоминалка</w:t>
      </w:r>
      <w:proofErr w:type="spellEnd"/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 xml:space="preserve"> «Фигуры»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2 минуты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Ребята, богатырь должен быть внимательным, ловким и умелым. Я попрошу вас выполнить мое задание.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строят разные геометрические фигуры одним-двумя пальцами двух рук перед собой. Например, круг, квадрат, треугольник, прямоугольник.</w:t>
      </w:r>
    </w:p>
    <w:p w:rsidR="00F9662E" w:rsidRPr="00F9662E" w:rsidRDefault="00F9662E" w:rsidP="00F9662E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1</w:t>
      </w:r>
    </w:p>
    <w:p w:rsidR="00F9662E" w:rsidRPr="00F9662E" w:rsidRDefault="00F9662E" w:rsidP="00F9662E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Музыкально-дидактическая игра «Определи музыкальную форму»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Длится 3 минуты. Звучит музыка Р. Шумана «Смелый наездник». Дети с помощью логических блоков </w:t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Дьенеша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должны самостоятельно выложить трехчастную форму, выбрав по-своему желанию форму и цвет фигур. Например, треугольник – круг – треугольник синего цвета.</w:t>
      </w:r>
    </w:p>
    <w:p w:rsidR="00F9662E" w:rsidRPr="00F9662E" w:rsidRDefault="00F9662E" w:rsidP="00F9662E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Музыкально-дидактическая игра «Угадай звук – "та" или "</w:t>
      </w:r>
      <w:proofErr w:type="spellStart"/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ра</w:t>
      </w:r>
      <w:proofErr w:type="spellEnd"/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"?»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2 минуты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lastRenderedPageBreak/>
        <w:t>Музыкальный руководитель обращает внимание детей на изображение музыкального инструмента – трубы.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Дети, посмотрите, как выглядит медный духовой инструмент – труба. Сколько у него клапанов? Сейчас мы послушаем, как звучит этот инструмент, а вам нужно определить, какие звуки в нем есть. Когда звучат верхние звуки, показывайте рукой вверх – это будет звук «та». Когда звучат низкие звуки, показывайте рукой вниз – это будет звук «</w:t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ра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Звучит «Труба», музыка Е. Тиличеевой. Дети рассматривают иллюстрации музыкального инструмента и показывают звуки.</w:t>
      </w:r>
    </w:p>
    <w:p w:rsidR="00F9662E" w:rsidRPr="00F9662E" w:rsidRDefault="00F9662E" w:rsidP="00F9662E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1</w:t>
      </w:r>
    </w:p>
    <w:p w:rsidR="00F9662E" w:rsidRPr="00F9662E" w:rsidRDefault="00F9662E" w:rsidP="00F9662E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Музыкально-дидактическая игра «Выложи ритм»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2 минуты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Молодцы, ребята! Справились с этим заданием. А сейчас прохлопайте ритм этой песни.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 xml:space="preserve">Музыкальный руководитель раздает всем палочки </w:t>
      </w:r>
      <w:proofErr w:type="spellStart"/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Кюизенера</w:t>
      </w:r>
      <w:proofErr w:type="spellEnd"/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. Дети с помощью палочек выкладывают ритмический рисунок песни. Вместе с педагогом прохлопывают ритм и подпевают.</w:t>
      </w:r>
    </w:p>
    <w:p w:rsidR="00F9662E" w:rsidRPr="00F9662E" w:rsidRDefault="00F9662E" w:rsidP="00F9662E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1</w:t>
      </w:r>
    </w:p>
    <w:p w:rsidR="00F9662E" w:rsidRPr="00F9662E" w:rsidRDefault="00F9662E" w:rsidP="00F9662E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Пение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3 минуты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Дети, посмотрите, как выглядят солдаты. Какая у них форма? Давайте вместе споем песню про них.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 xml:space="preserve">Дети рассматривают иллюстрации о солдатах Российской армии, затем встают полукругом в центре зала. Исполняют песни: «Бравые солдаты», музыка А. Филиппенко, слова Т. Волгиной, и «Будем в армии служить», музыка Ю. </w:t>
      </w:r>
      <w:proofErr w:type="spellStart"/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Чичкова</w:t>
      </w:r>
      <w:proofErr w:type="spellEnd"/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, слова В. Малкова. Музыкальный руководитель проводит вокально-хоровую работу над исполнением песен в ансамбле. Учит самостоятельно начинать петь после вступления и проигрыша.</w:t>
      </w:r>
    </w:p>
    <w:p w:rsidR="00F9662E" w:rsidRPr="00F9662E" w:rsidRDefault="00F9662E" w:rsidP="00F9662E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1</w:t>
      </w:r>
    </w:p>
    <w:p w:rsidR="00F9662E" w:rsidRPr="00F9662E" w:rsidRDefault="00F9662E" w:rsidP="00F9662E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Заключительная часть: игра «Найди себе пару!» под музыку Т. Ломовой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Длится 5 минут. Дети выбирают водящего считалочкой. Водящий стоит в середине круга, дети – парами по кругу, повернувшись боком к водящему. На 1–2-й такт </w:t>
      </w:r>
      <w:proofErr w:type="gram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–  делают</w:t>
      </w:r>
      <w:proofErr w:type="gram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две «Пружинки», на 3–4-й такт – поворачиваются к другому партнеру, делают 4 шага и берут его за руки. Повторяют движения и возвращаются к своему первому партнеру. Во второй части музыки нужно заменить подскоки на прямой галоп и пояснить, что ребята – всадники на 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конях, как богатыри. Двигаются врассыпную по всему залу, свободно ориентируются. С окончанием музыки нужно найти себе любую пару и встать по кругу, как в начале игры. Выигрывают те, кто быстро находит себе пару.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Считалка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-баты, шли </w:t>
      </w:r>
      <w:proofErr w:type="gram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солдаты,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</w:t>
      </w:r>
      <w:proofErr w:type="spellEnd"/>
      <w:proofErr w:type="gram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-баты, на базар.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-баты, что купили?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-баты, самовар.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-баты, сколько стоит?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-баты, три рубля.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-баты, кто выходит?</w:t>
      </w: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proofErr w:type="spellStart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Аты</w:t>
      </w:r>
      <w:proofErr w:type="spellEnd"/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-баты, это я!</w:t>
      </w:r>
    </w:p>
    <w:p w:rsidR="00F9662E" w:rsidRPr="00F9662E" w:rsidRDefault="00F9662E" w:rsidP="00F9662E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1</w:t>
      </w:r>
    </w:p>
    <w:p w:rsidR="00F9662E" w:rsidRPr="00F9662E" w:rsidRDefault="00F9662E" w:rsidP="00F9662E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F9662E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t>Рефлексия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3 минут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 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Сегодня мы слушали музыку и смотрели картину. Кто вспомнит название этих произведений искусства?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отвечают: «Три богатыря» и «Богатырские ворота».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1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Правильно! Я предлагаю вам, ребята, нарисовать в свободное от занятий время в детском саду или дома рисунки на тему «Богатыри». Потом вы отдадите их воспитателю и сделаете выставку рисунков!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2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Расскажите, что вам понравилось больше всего на нашем занятии?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отвечают.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3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А теперь садитесь на своих коней и найдите свое место по кругу! 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Во время беготни детей начинает играть веселая музыка.</w:t>
      </w:r>
    </w:p>
    <w:p w:rsidR="00F9662E" w:rsidRPr="00F9662E" w:rsidRDefault="00F9662E" w:rsidP="00F966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4</w:t>
      </w: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3"/>
          <w:szCs w:val="23"/>
          <w:lang w:eastAsia="ru-RU"/>
        </w:rPr>
        <w:t>Музыкальный руководитель</w:t>
      </w:r>
    </w:p>
    <w:p w:rsidR="00F9662E" w:rsidRPr="00F9662E" w:rsidRDefault="00F9662E" w:rsidP="00F9662E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sz w:val="23"/>
          <w:szCs w:val="23"/>
          <w:lang w:eastAsia="ru-RU"/>
        </w:rPr>
        <w:t>Ребята, вы – храбрые и отважные молодцы! </w:t>
      </w:r>
    </w:p>
    <w:p w:rsidR="00F9662E" w:rsidRPr="00F9662E" w:rsidRDefault="00F9662E" w:rsidP="00F9662E">
      <w:pPr>
        <w:spacing w:after="225" w:line="240" w:lineRule="auto"/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</w:pPr>
      <w:r w:rsidRPr="00F9662E">
        <w:rPr>
          <w:rFonts w:ascii="Times New Roman" w:eastAsia="Times New Roman" w:hAnsi="Times New Roman" w:cs="Times New Roman"/>
          <w:color w:val="9B9B9B"/>
          <w:sz w:val="23"/>
          <w:szCs w:val="23"/>
          <w:lang w:eastAsia="ru-RU"/>
        </w:rPr>
        <w:t>Дети успокаиваются и под «Марш» А. Филиппенко покидают музыкальный зал.</w:t>
      </w:r>
    </w:p>
    <w:p w:rsidR="00F9662E" w:rsidRPr="00F9662E" w:rsidRDefault="00F9662E" w:rsidP="00F9662E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</w:pPr>
      <w:r w:rsidRPr="00F9662E">
        <w:rPr>
          <w:rFonts w:ascii="Times New Roman" w:eastAsia="Times New Roman" w:hAnsi="Times New Roman" w:cs="Times New Roman"/>
          <w:b/>
          <w:bCs/>
          <w:color w:val="00A855"/>
          <w:sz w:val="21"/>
          <w:szCs w:val="21"/>
          <w:lang w:eastAsia="ru-RU"/>
        </w:rPr>
        <w:t>5</w:t>
      </w:r>
    </w:p>
    <w:p w:rsidR="00F9662E" w:rsidRPr="00F9662E" w:rsidRDefault="00F9662E" w:rsidP="00F9662E">
      <w:pPr>
        <w:numPr>
          <w:ilvl w:val="0"/>
          <w:numId w:val="2"/>
        </w:numPr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E" w:rsidRPr="00F9662E" w:rsidRDefault="00F9662E" w:rsidP="00F9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6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F9662E" w:rsidRPr="00F9662E" w:rsidRDefault="00F9662E" w:rsidP="00F9662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966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142B25" w:rsidRDefault="00F9662E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34FD0"/>
    <w:multiLevelType w:val="multilevel"/>
    <w:tmpl w:val="5D92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058A9"/>
    <w:multiLevelType w:val="multilevel"/>
    <w:tmpl w:val="11E8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E"/>
    <w:rsid w:val="00331290"/>
    <w:rsid w:val="00386442"/>
    <w:rsid w:val="00F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88C13-BA05-43D8-8F41-5F7AC741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87420">
                                      <w:marLeft w:val="0"/>
                                      <w:marRight w:val="0"/>
                                      <w:marTop w:val="360"/>
                                      <w:marBottom w:val="600"/>
                                      <w:divBdr>
                                        <w:top w:val="single" w:sz="24" w:space="0" w:color="00A85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54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954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32892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341711">
                                      <w:marLeft w:val="75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single" w:sz="6" w:space="19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3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6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69182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75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31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19931983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8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66784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49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16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25302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823328">
                                      <w:marLeft w:val="75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single" w:sz="6" w:space="19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3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7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97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93192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24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5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200848189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3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81033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15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39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92749777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56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02399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37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8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58834139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80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4903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03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90934331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8939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68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7908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332758">
                                      <w:marLeft w:val="75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single" w:sz="6" w:space="19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2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70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83934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7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8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752552683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3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05436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35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25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27244493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4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73651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2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15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56945991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55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781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5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00244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265135">
                                      <w:marLeft w:val="75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single" w:sz="6" w:space="19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0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0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75550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56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76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93859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46439">
                                      <w:marLeft w:val="75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single" w:sz="6" w:space="19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0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07880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13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58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0419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24849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027224">
                                      <w:marLeft w:val="75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single" w:sz="6" w:space="19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5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28120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2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87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646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17916">
                                      <w:marLeft w:val="75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single" w:sz="6" w:space="19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52149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72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48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84600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433440">
                                      <w:marLeft w:val="75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single" w:sz="6" w:space="19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1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480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25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47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23320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0953">
                                      <w:marLeft w:val="75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single" w:sz="6" w:space="19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9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9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44355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8539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763158">
                                      <w:marLeft w:val="75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single" w:sz="6" w:space="19" w:color="EBEBEB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9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63871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7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12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92530888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8375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07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38648787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22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93089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88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66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2467269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57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42958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15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97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  <w:div w:id="103462057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0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2344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3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1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7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metodist.ru/system/content/attachment/1/37/-327101/?isInline=tr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2023-02-03T12:02:00Z</dcterms:created>
  <dcterms:modified xsi:type="dcterms:W3CDTF">2023-02-03T12:04:00Z</dcterms:modified>
</cp:coreProperties>
</file>