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9E" w:rsidRDefault="000A649E" w:rsidP="000A649E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КОНСУЛЬТАЦТЯ ДЛЯ РОДИТЕЛЕЙ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8754F">
        <w:rPr>
          <w:rFonts w:ascii="Times New Roman" w:hAnsi="Times New Roman"/>
          <w:b/>
          <w:sz w:val="32"/>
          <w:szCs w:val="32"/>
        </w:rPr>
        <w:t>Степени тяжести</w:t>
      </w:r>
      <w:r>
        <w:rPr>
          <w:rFonts w:ascii="Times New Roman" w:hAnsi="Times New Roman"/>
          <w:b/>
          <w:sz w:val="32"/>
          <w:szCs w:val="32"/>
        </w:rPr>
        <w:t xml:space="preserve"> течения адаптационного периода</w:t>
      </w:r>
      <w:r w:rsidRPr="00D8754F">
        <w:rPr>
          <w:rFonts w:ascii="Times New Roman" w:hAnsi="Times New Roman"/>
          <w:b/>
          <w:sz w:val="32"/>
          <w:szCs w:val="32"/>
        </w:rPr>
        <w:t>.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Адаптация ребенка к детскому саду условно разделяется на </w:t>
      </w:r>
      <w:r w:rsidRPr="00D8754F">
        <w:rPr>
          <w:rFonts w:ascii="Times New Roman" w:hAnsi="Times New Roman"/>
          <w:sz w:val="28"/>
          <w:szCs w:val="28"/>
        </w:rPr>
        <w:t>степени тяжести прохождении: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D8754F">
        <w:rPr>
          <w:rFonts w:ascii="Times New Roman" w:hAnsi="Times New Roman"/>
          <w:b/>
          <w:sz w:val="28"/>
          <w:szCs w:val="28"/>
        </w:rPr>
        <w:t>1. Лёгкая адаптация: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>-временное нарушение сна (нормализуется в течение 7 – 10 дней);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>- аппетита (норма по истечении 10 дней);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>- неадекватные эмоциональные реакции (капризы, замкнутость, агрессия, угнетённое состояние и т. д.), изменения речевой, ориентировочной и игровой активности приходит в норму за 20 – 30дней;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>- характер взаимоотношений с взрослыми и двигательная активность практически не изменяются;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>- функциональные нарушения практически не выражены, нормализуются за 2 - 4 недели, заболеваний не возникает. Основные симптомы исчезают в течение  месяца(2-3 недели нормативно).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 xml:space="preserve"> 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b/>
          <w:sz w:val="28"/>
          <w:szCs w:val="28"/>
        </w:rPr>
        <w:t>2. Средняя адаптация</w:t>
      </w:r>
      <w:r w:rsidRPr="00D8754F">
        <w:rPr>
          <w:rFonts w:ascii="Times New Roman" w:hAnsi="Times New Roman"/>
          <w:sz w:val="28"/>
          <w:szCs w:val="28"/>
        </w:rPr>
        <w:t>: все нарушения выражены более длительно: сон, аппетит восстанавливаются в течение 20-40 дней, ориентировочная деятельность (20 дней), речевая активность (30 -40 дней), эмоциональное состояние (30 дней), двигательная активность, претерпевающая значительные изменения, приходит в норму за 30-35 дней. Взаимодействие с взрослыми и сверстниками не нарушается. Функциональные изменения отчётливо выражены, фиксируются заболевания (например, острая респираторная инфекция).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b/>
          <w:sz w:val="28"/>
          <w:szCs w:val="28"/>
        </w:rPr>
        <w:t xml:space="preserve"> 3. Тяжёлая адаптация</w:t>
      </w:r>
      <w:r w:rsidRPr="00D8754F">
        <w:rPr>
          <w:rFonts w:ascii="Times New Roman" w:hAnsi="Times New Roman"/>
          <w:sz w:val="28"/>
          <w:szCs w:val="28"/>
        </w:rPr>
        <w:t xml:space="preserve"> (от 2 до 6 месяцев) сопровождается грубым нарушением всех проявлений и реакций ребёнка.  Данный тип адаптации характеризуется снижением аппетита (иногда возникает рвота при кормлении), резким нарушением сна, ребёнок нередко избегает контактов со </w:t>
      </w:r>
      <w:r w:rsidRPr="00D8754F">
        <w:rPr>
          <w:rFonts w:ascii="Times New Roman" w:hAnsi="Times New Roman"/>
          <w:sz w:val="28"/>
          <w:szCs w:val="28"/>
        </w:rPr>
        <w:lastRenderedPageBreak/>
        <w:t xml:space="preserve">сверстниками, пытается уединиться, отмечается проявление агрессии, подавленное состояние в течение долгого времени (ребёнок плачет, пассивен, иногда происходит волнообразная смена настроения). Обычно видимые </w:t>
      </w:r>
      <w:proofErr w:type="gramStart"/>
      <w:r w:rsidRPr="00D8754F">
        <w:rPr>
          <w:rFonts w:ascii="Times New Roman" w:hAnsi="Times New Roman"/>
          <w:sz w:val="28"/>
          <w:szCs w:val="28"/>
        </w:rPr>
        <w:t>изменения</w:t>
      </w:r>
      <w:proofErr w:type="gramEnd"/>
      <w:r w:rsidRPr="00D8754F">
        <w:rPr>
          <w:rFonts w:ascii="Times New Roman" w:hAnsi="Times New Roman"/>
          <w:sz w:val="28"/>
          <w:szCs w:val="28"/>
        </w:rPr>
        <w:t xml:space="preserve"> происходя в речевой  и двигательной активности, возможна временная задержка в психическом развитии. При тяжёлой адаптации, как правило, дети заболевают в течение первых 10 дней и продолжают повторно болеть в течение всего времени привыкание к коллективу сверстников.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b/>
          <w:sz w:val="28"/>
          <w:szCs w:val="28"/>
        </w:rPr>
        <w:t>4. Очень тяжёлая адаптация</w:t>
      </w:r>
      <w:r w:rsidRPr="00D8754F">
        <w:rPr>
          <w:rFonts w:ascii="Times New Roman" w:hAnsi="Times New Roman"/>
          <w:sz w:val="28"/>
          <w:szCs w:val="28"/>
        </w:rPr>
        <w:t>: около полугода и более. Встаёт вопрос: стоит ли ребёнку оставаться в детском саду, возможно, он «</w:t>
      </w:r>
      <w:proofErr w:type="spellStart"/>
      <w:r w:rsidRPr="00D8754F">
        <w:rPr>
          <w:rFonts w:ascii="Times New Roman" w:hAnsi="Times New Roman"/>
          <w:sz w:val="28"/>
          <w:szCs w:val="28"/>
        </w:rPr>
        <w:t>несадовский</w:t>
      </w:r>
      <w:proofErr w:type="spellEnd"/>
      <w:r w:rsidRPr="00D8754F">
        <w:rPr>
          <w:rFonts w:ascii="Times New Roman" w:hAnsi="Times New Roman"/>
          <w:sz w:val="28"/>
          <w:szCs w:val="28"/>
        </w:rPr>
        <w:t>» ребёнок.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>Однако как бы не готовили ребёнка к ДОУ, всё равно он, особенно в первые дни, находится в состоянии стресса.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>Влияет на адаптацию тип темперамента ребёнка. Замечательно, что быстро привыкают к новым условиям сангвиники и холерики. А вот флегматикам и меланхоликам  приходится туго. Они медлительны и поэтому не успевают за темпом жизни детского сада: не могут быстро одеваться, собраться на прогулку, поесть, выполнить задание. Их часто подгоняют, причём не только в садике, но и дома тоже, не давая возможность побыть с собой.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 xml:space="preserve">Практика показывает, что основными причинами  тяжёлой адаптации к условиям ДОУ являются: 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>- отсутствие в семье режима, совпадающего с режимом дошкольного учреждения,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outlineLvl w:val="0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 xml:space="preserve">- наличие у ребёнка своеобразных привычек, 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 xml:space="preserve">- неумение занять себя игрушкой, 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>- отсутствие элементарных культурно - гигиенических навыков,</w:t>
      </w:r>
    </w:p>
    <w:p w:rsidR="000A649E" w:rsidRPr="00D8754F" w:rsidRDefault="000A649E" w:rsidP="000A649E">
      <w:pPr>
        <w:tabs>
          <w:tab w:val="left" w:pos="3780"/>
        </w:tabs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D8754F">
        <w:rPr>
          <w:rFonts w:ascii="Times New Roman" w:hAnsi="Times New Roman"/>
          <w:sz w:val="28"/>
          <w:szCs w:val="28"/>
        </w:rPr>
        <w:t>-отсутствие навыка общения с незнакомыми людьми.</w:t>
      </w:r>
    </w:p>
    <w:p w:rsidR="000A649E" w:rsidRDefault="000A649E" w:rsidP="000A649E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A649E" w:rsidRDefault="000A649E" w:rsidP="000A649E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209A6" w:rsidRDefault="001209A6">
      <w:bookmarkStart w:id="0" w:name="_GoBack"/>
      <w:bookmarkEnd w:id="0"/>
    </w:p>
    <w:sectPr w:rsidR="001209A6" w:rsidSect="00B6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8E"/>
    <w:rsid w:val="000A649E"/>
    <w:rsid w:val="001209A6"/>
    <w:rsid w:val="0087078E"/>
    <w:rsid w:val="00C5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2017-05-05T06:56:00Z</dcterms:created>
  <dcterms:modified xsi:type="dcterms:W3CDTF">2017-05-05T06:56:00Z</dcterms:modified>
</cp:coreProperties>
</file>