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221419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221419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  <w:r>
        <w:rPr>
          <w:noProof/>
          <w:color w:val="000000"/>
          <w:sz w:val="27"/>
          <w:szCs w:val="27"/>
          <w:u w:val="single"/>
        </w:rPr>
        <w:drawing>
          <wp:inline distT="0" distB="0" distL="0" distR="0">
            <wp:extent cx="5940425" cy="8392583"/>
            <wp:effectExtent l="0" t="0" r="3175" b="8890"/>
            <wp:docPr id="1" name="Рисунок 1" descr="C:\Users\ДЖ\Desktop\Scan_20201105_15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\Desktop\Scan_20201105_150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19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221419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21419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21419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Цель:</w:t>
      </w:r>
    </w:p>
    <w:p w:rsidR="00221419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31768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bookmarkStart w:id="0" w:name="_GoBack"/>
      <w:bookmarkEnd w:id="0"/>
      <w:r w:rsidR="00931768">
        <w:rPr>
          <w:color w:val="000000"/>
          <w:sz w:val="27"/>
          <w:szCs w:val="27"/>
        </w:rPr>
        <w:t>создание благоприятных условий для развития талантливых учащихся через оптимальную структуру школьного и дополнительного образования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>:</w:t>
      </w:r>
    </w:p>
    <w:p w:rsidR="00931768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931768">
        <w:rPr>
          <w:color w:val="000000"/>
          <w:sz w:val="27"/>
          <w:szCs w:val="27"/>
        </w:rPr>
        <w:t>использование на уроке русского языка дифференциации на основе индивидуальных особенностей обучающихся;</w:t>
      </w:r>
    </w:p>
    <w:p w:rsidR="00931768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931768">
        <w:rPr>
          <w:color w:val="000000"/>
          <w:sz w:val="27"/>
          <w:szCs w:val="27"/>
        </w:rPr>
        <w:t>отбор средств обучения, способствующих развитию самостоятельности мышления, инициативности, а также научно-исследовательских навыков, творчества в урочной и внеурочной деятельности;</w:t>
      </w:r>
    </w:p>
    <w:p w:rsidR="00931768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931768">
        <w:rPr>
          <w:color w:val="000000"/>
          <w:sz w:val="27"/>
          <w:szCs w:val="27"/>
        </w:rPr>
        <w:t>организация разнообразной внеурочной деятельности по предмету;</w:t>
      </w:r>
    </w:p>
    <w:p w:rsidR="00931768" w:rsidRDefault="00221419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931768">
        <w:rPr>
          <w:color w:val="000000"/>
          <w:sz w:val="27"/>
          <w:szCs w:val="27"/>
        </w:rPr>
        <w:t>развитие у одарённых детей качественно высокого уровня знаний русского языка.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Обоснование необходимости работы с одаренными детьми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Реформы, произошедшие в системе образования, изменили отношение к учащимся, проявляющим неординарные способности. В нашем сознании начинает формироваться понимание того, что переход в век наукоемких технологий невозможен без сохранения и умножения интеллектуального потенциала общества.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Функции учителя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1.Выявление одарённых детей.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2.Корректировка программ и тематических планов для работы с </w:t>
      </w:r>
      <w:proofErr w:type="gramStart"/>
      <w:r>
        <w:rPr>
          <w:color w:val="000000"/>
          <w:sz w:val="27"/>
          <w:szCs w:val="27"/>
        </w:rPr>
        <w:t>одарёнными</w:t>
      </w:r>
      <w:proofErr w:type="gramEnd"/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детьми, включение заданий повышенной сложности, </w:t>
      </w:r>
      <w:proofErr w:type="gramStart"/>
      <w:r>
        <w:rPr>
          <w:color w:val="000000"/>
          <w:sz w:val="27"/>
          <w:szCs w:val="27"/>
        </w:rPr>
        <w:t>творческого</w:t>
      </w:r>
      <w:proofErr w:type="gramEnd"/>
      <w:r>
        <w:rPr>
          <w:color w:val="000000"/>
          <w:sz w:val="27"/>
          <w:szCs w:val="27"/>
        </w:rPr>
        <w:t>,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научно-исследовательского</w:t>
      </w:r>
      <w:proofErr w:type="gramEnd"/>
      <w:r>
        <w:rPr>
          <w:color w:val="000000"/>
          <w:sz w:val="27"/>
          <w:szCs w:val="27"/>
        </w:rPr>
        <w:t xml:space="preserve"> уровней.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3.Организация индивидуальной работы с одарёнными детьми.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4.Подготовка учащихся к олимпиадам, конкурсам, викторинам, конференциям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школьного и городского уровня.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5.Создание в учебных кабинетах картотеки материалов повышенного уровня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сложности.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6.Консультирование родителей одарённых детей по вопросам развития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способностей их детей.</w:t>
      </w:r>
      <w:r>
        <w:rPr>
          <w:color w:val="000000"/>
          <w:sz w:val="27"/>
          <w:szCs w:val="27"/>
        </w:rPr>
        <w:br/>
        <w:t>7.Подготовка отчетов о работе с одаренными детьми;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Принципы работы с одаренными детьми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Оптимально ориентированный уровень сложности и трудности заданий для учеников;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Акцент на решающую роль теории;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Развитие у учащихся обобщенных умений (способов) познавательной деятельности;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Обучение рациональным приемам познавательной деятельности;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Поддержание интереса, любознательности;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Формирование мотивов познавательного интереса с использованием особо актуального содержания, занимательности, необычности; широкое применение познавательных игр, учебных дискуссий, споров, конкурсов эрудитов, викторин и т. д.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Методы работы: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Проблемные, исследовательские, поисковые, практические.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Основные направления работы: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Разработка учебных и дополнительных образовательных программ, контрольного, тестового материала для одаренных учащихся;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Диагностика – неотъемлемая часть развития интеллекта, его исходное начало;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Создание благоприятных условий для реализации творческого потенциала одаренных детей;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Развитие творческих способностей учащихся;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Создание благоприятных условий для реализации творческого потенциала одаренных детей: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организация консультативной помощи для учащихся целенаправленных на творческую самореализацию и самодостаточность;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знакомство учащихся с новинками литературы;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помощь ученикам в подборе литературы.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Ожидаемые результаты: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удовлетворение спроса на дополнительные образовательные услуги высокого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творческого, интеллектуального уровня;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банка технологий и программ для работы с одаренными детьми;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количественные показатели успешности учащихся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(олимпиады, поступление в вузы, качество знаний).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/>
          <w:iCs/>
          <w:color w:val="000000"/>
          <w:sz w:val="27"/>
          <w:szCs w:val="27"/>
          <w:u w:val="single"/>
        </w:rPr>
        <w:t>Формы работы с одаренными учащимися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групповые занятия по параллелям классов с сильными учащимися;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конкурсы и конференции;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участие в олимпиадах;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 по индивидуальным планам;</w:t>
      </w:r>
      <w:r>
        <w:rPr>
          <w:color w:val="000000"/>
          <w:sz w:val="27"/>
          <w:szCs w:val="27"/>
        </w:rPr>
        <w:br/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выборе форм и методов руководствуемся несколькими аспектами: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видом одарённости;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возрастом ребёнка;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социальным статусом семьи ребёнка;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уровнем одарённости;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активностью самого ребёнка;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профессиональной подготовкой педагога</w:t>
      </w: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1768" w:rsidRDefault="00931768" w:rsidP="009317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2575">
        <w:rPr>
          <w:rFonts w:ascii="Times New Roman" w:hAnsi="Times New Roman" w:cs="Times New Roman"/>
          <w:sz w:val="36"/>
          <w:szCs w:val="36"/>
        </w:rPr>
        <w:t xml:space="preserve">План работы </w:t>
      </w:r>
    </w:p>
    <w:p w:rsidR="00931768" w:rsidRPr="00362575" w:rsidRDefault="00931768" w:rsidP="009317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2575">
        <w:rPr>
          <w:rFonts w:ascii="Times New Roman" w:hAnsi="Times New Roman" w:cs="Times New Roman"/>
          <w:sz w:val="36"/>
          <w:szCs w:val="36"/>
        </w:rPr>
        <w:t>по выявлению творче</w:t>
      </w:r>
      <w:r>
        <w:rPr>
          <w:rFonts w:ascii="Times New Roman" w:hAnsi="Times New Roman" w:cs="Times New Roman"/>
          <w:sz w:val="36"/>
          <w:szCs w:val="36"/>
        </w:rPr>
        <w:t xml:space="preserve">ских способностей </w:t>
      </w:r>
      <w:proofErr w:type="gramStart"/>
      <w:r>
        <w:rPr>
          <w:rFonts w:ascii="Times New Roman" w:hAnsi="Times New Roman" w:cs="Times New Roman"/>
          <w:sz w:val="36"/>
          <w:szCs w:val="36"/>
        </w:rPr>
        <w:t>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обучающихся</w:t>
      </w:r>
    </w:p>
    <w:p w:rsidR="00931768" w:rsidRPr="006C5B50" w:rsidRDefault="00931768" w:rsidP="0093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39"/>
        <w:gridCol w:w="5453"/>
        <w:gridCol w:w="1701"/>
        <w:gridCol w:w="1838"/>
      </w:tblGrid>
      <w:tr w:rsidR="00931768" w:rsidRPr="006C5B50" w:rsidTr="00F1490E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931768" w:rsidRPr="006C5B50" w:rsidRDefault="00931768" w:rsidP="00F1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68" w:rsidRPr="006C5B50" w:rsidTr="00F1490E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768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16">
              <w:rPr>
                <w:rFonts w:ascii="Times New Roman" w:hAnsi="Times New Roman" w:cs="Times New Roman"/>
                <w:sz w:val="24"/>
                <w:szCs w:val="24"/>
              </w:rPr>
              <w:t>Диагностика творческих способностей обучающихся (тестирование):</w:t>
            </w:r>
          </w:p>
          <w:p w:rsidR="00931768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«Мои предпочтения и интересы».</w:t>
            </w:r>
          </w:p>
          <w:p w:rsidR="00931768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мышления. </w:t>
            </w:r>
          </w:p>
          <w:p w:rsidR="00931768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уровней познавательных способносте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методика Рыбаковой Т.Е.)</w:t>
            </w:r>
          </w:p>
          <w:p w:rsidR="00931768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Ф.Татл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выявлению познавательных интересов</w:t>
            </w:r>
          </w:p>
          <w:p w:rsidR="00931768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тест умственного развития»  (методика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К.М.Гуревич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Д.Векслер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1768" w:rsidRPr="006C5B50" w:rsidRDefault="00931768" w:rsidP="00F14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C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Диагностика уровня творческой активности учащихся</w:t>
            </w:r>
            <w:proofErr w:type="gramStart"/>
            <w:r w:rsidRPr="00A24C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”</w:t>
            </w:r>
            <w:r w:rsidRPr="00A24C95">
              <w:rPr>
                <w:rFonts w:ascii="Times New Roman" w:hAnsi="Times New Roman" w:cs="Times New Roman"/>
                <w:iCs/>
                <w:shd w:val="clear" w:color="auto" w:fill="FFFFFF"/>
              </w:rPr>
              <w:t>(</w:t>
            </w:r>
            <w:proofErr w:type="gramEnd"/>
            <w:r w:rsidRPr="00A24C95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методика М.И. Рожкова, Ю.С. </w:t>
            </w:r>
            <w:proofErr w:type="spellStart"/>
            <w:r w:rsidRPr="00A24C95">
              <w:rPr>
                <w:rFonts w:ascii="Times New Roman" w:hAnsi="Times New Roman" w:cs="Times New Roman"/>
                <w:iCs/>
                <w:shd w:val="clear" w:color="auto" w:fill="FFFFFF"/>
              </w:rPr>
              <w:t>Тюнникова</w:t>
            </w:r>
            <w:proofErr w:type="spellEnd"/>
            <w:r w:rsidRPr="00A24C95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, Б.С. </w:t>
            </w:r>
            <w:proofErr w:type="spellStart"/>
            <w:r w:rsidRPr="00A24C95">
              <w:rPr>
                <w:rFonts w:ascii="Times New Roman" w:hAnsi="Times New Roman" w:cs="Times New Roman"/>
                <w:iCs/>
                <w:shd w:val="clear" w:color="auto" w:fill="FFFFFF"/>
              </w:rPr>
              <w:t>Алишеева</w:t>
            </w:r>
            <w:proofErr w:type="spellEnd"/>
            <w:r w:rsidRPr="00A24C95">
              <w:rPr>
                <w:rFonts w:ascii="Times New Roman" w:hAnsi="Times New Roman" w:cs="Times New Roman"/>
                <w:iCs/>
                <w:shd w:val="clear" w:color="auto" w:fill="FFFFFF"/>
              </w:rPr>
              <w:t>, Л.А. Воловича)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A43E1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школьный психолог</w:t>
            </w:r>
          </w:p>
        </w:tc>
      </w:tr>
      <w:tr w:rsidR="00931768" w:rsidRPr="006C5B50" w:rsidTr="00F1490E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768" w:rsidRPr="006C5B50" w:rsidRDefault="00931768" w:rsidP="00F14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68" w:rsidRPr="006C5B50" w:rsidTr="00F1490E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со </w:t>
            </w:r>
            <w:proofErr w:type="gramStart"/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способными</w:t>
            </w:r>
            <w:proofErr w:type="gramEnd"/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</w:t>
            </w:r>
            <w:proofErr w:type="spellStart"/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</w:p>
        </w:tc>
      </w:tr>
      <w:tr w:rsidR="00931768" w:rsidRPr="006C5B50" w:rsidTr="00F1490E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Привлечение способных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к работе  в  предметных кружках, творческих объединениях,  творческих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31768" w:rsidRPr="006C5B50" w:rsidRDefault="00931768" w:rsidP="00F14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кружков.</w:t>
            </w:r>
          </w:p>
        </w:tc>
      </w:tr>
      <w:tr w:rsidR="00931768" w:rsidRPr="006C5B50" w:rsidTr="00F1490E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 к подготовке к олимпиадам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литературе, ОПК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каждого 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31768" w:rsidRPr="006C5B50" w:rsidTr="00F1490E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931768" w:rsidRPr="006C5B50" w:rsidTr="00F1490E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решению заданий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сложности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931768" w:rsidRPr="006C5B50" w:rsidTr="00F1490E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931768" w:rsidRPr="006C5B50" w:rsidTr="00F1490E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победителей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>олимпиад грамотами.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о итогам </w:t>
            </w:r>
          </w:p>
          <w:p w:rsidR="00931768" w:rsidRPr="006C5B50" w:rsidRDefault="00931768" w:rsidP="00F14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768" w:rsidRPr="006C5B50" w:rsidRDefault="00931768" w:rsidP="00F149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а</w:t>
            </w:r>
            <w:r w:rsidRPr="006C5B5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</w:tbl>
    <w:p w:rsidR="00931768" w:rsidRPr="006C5B50" w:rsidRDefault="00931768" w:rsidP="00931768">
      <w:pPr>
        <w:shd w:val="clear" w:color="auto" w:fill="FFFFFF"/>
        <w:tabs>
          <w:tab w:val="left" w:pos="9029"/>
        </w:tabs>
        <w:spacing w:after="0" w:line="240" w:lineRule="auto"/>
        <w:ind w:firstLine="1147"/>
        <w:jc w:val="both"/>
        <w:rPr>
          <w:rFonts w:ascii="Times New Roman" w:hAnsi="Times New Roman" w:cs="Times New Roman"/>
          <w:sz w:val="24"/>
          <w:szCs w:val="24"/>
        </w:rPr>
      </w:pPr>
    </w:p>
    <w:p w:rsidR="00931768" w:rsidRDefault="00931768" w:rsidP="00931768">
      <w:pPr>
        <w:shd w:val="clear" w:color="auto" w:fill="FFFFFF"/>
        <w:tabs>
          <w:tab w:val="left" w:pos="9029"/>
        </w:tabs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6008D" w:rsidRDefault="0016008D"/>
    <w:sectPr w:rsidR="0016008D" w:rsidSect="006135B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68"/>
    <w:rsid w:val="0016008D"/>
    <w:rsid w:val="001B2F58"/>
    <w:rsid w:val="00221419"/>
    <w:rsid w:val="0093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7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7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</dc:creator>
  <cp:lastModifiedBy>ДЖ</cp:lastModifiedBy>
  <cp:revision>4</cp:revision>
  <dcterms:created xsi:type="dcterms:W3CDTF">2020-10-29T09:10:00Z</dcterms:created>
  <dcterms:modified xsi:type="dcterms:W3CDTF">2020-11-05T12:05:00Z</dcterms:modified>
</cp:coreProperties>
</file>