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 xml:space="preserve"> «Экскурсия к памятнику воинам-землякам, погибшим в Великой Отечественной войне»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8559E0">
        <w:rPr>
          <w:b/>
          <w:sz w:val="28"/>
          <w:szCs w:val="28"/>
        </w:rPr>
        <w:t>Тема:</w:t>
      </w:r>
      <w:r w:rsidRPr="001C26A4">
        <w:rPr>
          <w:sz w:val="28"/>
          <w:szCs w:val="28"/>
        </w:rPr>
        <w:t xml:space="preserve"> Целевая экск</w:t>
      </w:r>
      <w:r w:rsidR="001C26A4">
        <w:rPr>
          <w:sz w:val="28"/>
          <w:szCs w:val="28"/>
        </w:rPr>
        <w:t xml:space="preserve">урсия к памятнику славы в нашем </w:t>
      </w:r>
      <w:r w:rsidRPr="001C26A4">
        <w:rPr>
          <w:sz w:val="28"/>
          <w:szCs w:val="28"/>
        </w:rPr>
        <w:t>селе.</w:t>
      </w:r>
    </w:p>
    <w:p w:rsidR="00A07F95" w:rsidRPr="008559E0" w:rsidRDefault="001C26A4" w:rsidP="001C26A4">
      <w:pPr>
        <w:spacing w:line="360" w:lineRule="auto"/>
        <w:jc w:val="both"/>
        <w:rPr>
          <w:b/>
          <w:sz w:val="28"/>
          <w:szCs w:val="28"/>
        </w:rPr>
      </w:pPr>
      <w:r w:rsidRPr="008559E0">
        <w:rPr>
          <w:b/>
          <w:sz w:val="28"/>
          <w:szCs w:val="28"/>
        </w:rPr>
        <w:t>Цель экскурсии</w:t>
      </w:r>
      <w:r w:rsidR="00A07F95" w:rsidRPr="008559E0">
        <w:rPr>
          <w:b/>
          <w:sz w:val="28"/>
          <w:szCs w:val="28"/>
        </w:rPr>
        <w:t>: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Донести до детей з</w:t>
      </w:r>
      <w:r w:rsidR="001C26A4">
        <w:rPr>
          <w:sz w:val="28"/>
          <w:szCs w:val="28"/>
        </w:rPr>
        <w:t xml:space="preserve">начение Победы </w:t>
      </w:r>
      <w:r w:rsidRPr="001C26A4">
        <w:rPr>
          <w:sz w:val="28"/>
          <w:szCs w:val="28"/>
        </w:rPr>
        <w:t xml:space="preserve"> в Великой</w:t>
      </w:r>
      <w:r w:rsidR="001C26A4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Отечественной войне.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Вызвать интерес к военной истории нашей Родины, армии, народа.</w:t>
      </w:r>
    </w:p>
    <w:p w:rsidR="00A07F95" w:rsidRPr="008559E0" w:rsidRDefault="008559E0" w:rsidP="001C26A4">
      <w:pPr>
        <w:spacing w:line="360" w:lineRule="auto"/>
        <w:jc w:val="both"/>
        <w:rPr>
          <w:b/>
          <w:sz w:val="28"/>
          <w:szCs w:val="28"/>
        </w:rPr>
      </w:pPr>
      <w:r w:rsidRPr="008559E0">
        <w:rPr>
          <w:b/>
          <w:sz w:val="28"/>
          <w:szCs w:val="28"/>
        </w:rPr>
        <w:t>Задачи экскурсии</w:t>
      </w:r>
      <w:r w:rsidR="00A07F95" w:rsidRPr="008559E0">
        <w:rPr>
          <w:b/>
          <w:sz w:val="28"/>
          <w:szCs w:val="28"/>
        </w:rPr>
        <w:t>:</w:t>
      </w:r>
    </w:p>
    <w:p w:rsidR="00A07F95" w:rsidRPr="001C26A4" w:rsidRDefault="0058698C" w:rsidP="001C26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07F95" w:rsidRPr="001C26A4">
        <w:rPr>
          <w:sz w:val="28"/>
          <w:szCs w:val="28"/>
        </w:rPr>
        <w:t xml:space="preserve">риобщение </w:t>
      </w:r>
      <w:r w:rsidR="001C26A4">
        <w:rPr>
          <w:sz w:val="28"/>
          <w:szCs w:val="28"/>
        </w:rPr>
        <w:t>до</w:t>
      </w:r>
      <w:r w:rsidR="00A07F95" w:rsidRPr="001C26A4">
        <w:rPr>
          <w:sz w:val="28"/>
          <w:szCs w:val="28"/>
        </w:rPr>
        <w:t>школьников к изучению</w:t>
      </w:r>
      <w:r w:rsidR="001C26A4">
        <w:rPr>
          <w:sz w:val="28"/>
          <w:szCs w:val="28"/>
        </w:rPr>
        <w:t xml:space="preserve"> прошлого нашей Родины</w:t>
      </w:r>
      <w:proofErr w:type="gramStart"/>
      <w:r w:rsidR="00A07F95" w:rsidRPr="001C26A4">
        <w:rPr>
          <w:sz w:val="28"/>
          <w:szCs w:val="28"/>
        </w:rPr>
        <w:t xml:space="preserve"> ,</w:t>
      </w:r>
      <w:proofErr w:type="gramEnd"/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воспитание уважения к памяти защитников Отечества, юных пионеров-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героев, погибших при защите Родины;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Предварительная работа: рассказы и чтение художественных произведений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для детей о советских воинах, о пионерах-героях, о военных событиях;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рассматривание иллюстраций и фотографий о прошедшей войне,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 xml:space="preserve"> альбома «Пионеры – герои».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Беседа перед экскурсией: Сейчас мы пойдем на экскурсию. В этом году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наша страна от</w:t>
      </w:r>
      <w:r w:rsidR="001C26A4">
        <w:rPr>
          <w:sz w:val="28"/>
          <w:szCs w:val="28"/>
        </w:rPr>
        <w:t xml:space="preserve">мечает 73-летие Победы нашего </w:t>
      </w:r>
      <w:r w:rsidRPr="001C26A4">
        <w:rPr>
          <w:sz w:val="28"/>
          <w:szCs w:val="28"/>
        </w:rPr>
        <w:t xml:space="preserve"> народа в Великой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Отечественной войне. Война началась 22 июня 1941 года и продолжалась 4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года. Закончилась война в Берлине, полным разгромом немецких войск.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Многие не вернулись с войны, они погибли ради того, чтобы нам с вами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хорошо жилось, чтобы на земле был мир. Все люди помнят погибших во всех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уголках мира – в городах и селах есть священные места: обелиски и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памятники, куда приходят люди для того, чтобы почтить память героев,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возложить цветы. У нас в селе тоже есть такое святое место – это памятник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погибшим воинам-землякам. У памятника нельзя кричать, бегать, рвать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цветы, обрывать листья с деревьев. Там нужно вести себя спокойно.</w:t>
      </w:r>
    </w:p>
    <w:p w:rsidR="00A07F95" w:rsidRPr="008559E0" w:rsidRDefault="00A07F95" w:rsidP="001C26A4">
      <w:pPr>
        <w:spacing w:line="360" w:lineRule="auto"/>
        <w:jc w:val="both"/>
        <w:rPr>
          <w:b/>
          <w:sz w:val="28"/>
          <w:szCs w:val="28"/>
        </w:rPr>
      </w:pPr>
      <w:r w:rsidRPr="008559E0">
        <w:rPr>
          <w:b/>
          <w:sz w:val="28"/>
          <w:szCs w:val="28"/>
        </w:rPr>
        <w:t>Ход экскурсии:</w:t>
      </w:r>
    </w:p>
    <w:p w:rsidR="00A07F95" w:rsidRPr="001C26A4" w:rsidRDefault="001C26A4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Дети, мы с вами живём  в селе Совхоз « Боровский»</w:t>
      </w:r>
      <w:r w:rsidR="00A07F95" w:rsidRPr="001C26A4">
        <w:rPr>
          <w:sz w:val="28"/>
          <w:szCs w:val="28"/>
        </w:rPr>
        <w:t>. В центре</w:t>
      </w:r>
      <w:r w:rsidR="008559E0"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нашего села находится памятник погибшим воинам – солдатам, нашим</w:t>
      </w:r>
      <w:r w:rsidR="008559E0"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землякам.</w:t>
      </w:r>
      <w:r w:rsidR="008559E0"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74 года назад на нашу страну обрушилась беда: огромная фашистская армия</w:t>
      </w:r>
      <w:r w:rsidR="008559E0"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lastRenderedPageBreak/>
        <w:t>вторглась на территорию нашей страны без объявления войны. Давайте</w:t>
      </w:r>
      <w:r w:rsidR="008559E0"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представим себе как это было. Был летний воскресный день 22 июня.</w:t>
      </w:r>
      <w:r w:rsidR="008559E0"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Ласково светило солнце, согревая землю своими лучами. Пели птицы. Люди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просыпались и строили планы, как провести выходной день. Ничто не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предвещало беды. И вдруг из репродукторов донеслась страшная весть о том,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что фашистская Германия напала на нашу страну. Так началась война. Люди</w:t>
      </w:r>
      <w:r w:rsidR="001C26A4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 xml:space="preserve">поклялись все, как один, встать на защиту Родины. 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Очень долгой и кровопролитной была эта война, много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разрушений и горя она принесла. На защите нашей Родины стояли не только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мужчины, оружие в руки брали и женщины и дети. Многие погибли в этих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сражениях, защищая свой дом, семью и родную землю.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А что же было с женщинами, детьми и стариками в тылу врага?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Женщины выращивали хлеб, овощи, скот, чтобы прокормить нашу армию, а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на заводах работали у станков и делали орудия и снаряды для защиты нашей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Родины от фашистских захватчиков. Старушки вязали варежки и шарфы для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солдат, чтобы они не замерзли и могли смело бить врага. Много дел было и у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ребятишек военной поры: присматривали за младшими детьми, кроме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собственного огорода работали на полях – помогали выращивать для фронта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 xml:space="preserve">урожай, наравне </w:t>
      </w:r>
      <w:proofErr w:type="gramStart"/>
      <w:r w:rsidRPr="001C26A4">
        <w:rPr>
          <w:sz w:val="28"/>
          <w:szCs w:val="28"/>
        </w:rPr>
        <w:t>со</w:t>
      </w:r>
      <w:proofErr w:type="gramEnd"/>
      <w:r w:rsidRPr="001C26A4">
        <w:rPr>
          <w:sz w:val="28"/>
          <w:szCs w:val="28"/>
        </w:rPr>
        <w:t xml:space="preserve"> взрослыми работали на военных заводах, изготавливая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снаряды. А зачем солдатам на фронте продукты? (чтобы быть сильными для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борьбы с фашистами).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Никогда не забыть нам о тяжёлых ранах войны. В память о доблести и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мужестве советских воинов, наших земляк</w:t>
      </w:r>
      <w:r w:rsidR="00945125">
        <w:rPr>
          <w:sz w:val="28"/>
          <w:szCs w:val="28"/>
        </w:rPr>
        <w:t>ов, погибшими в войне</w:t>
      </w:r>
      <w:r w:rsidR="008559E0">
        <w:rPr>
          <w:sz w:val="28"/>
          <w:szCs w:val="28"/>
        </w:rPr>
        <w:t xml:space="preserve">, </w:t>
      </w:r>
      <w:r w:rsidRPr="001C26A4">
        <w:rPr>
          <w:sz w:val="28"/>
          <w:szCs w:val="28"/>
        </w:rPr>
        <w:t xml:space="preserve"> в</w:t>
      </w:r>
      <w:r w:rsidR="008559E0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 xml:space="preserve">нашем селе был открыт памятник. </w:t>
      </w:r>
      <w:r w:rsidR="008559E0">
        <w:rPr>
          <w:sz w:val="28"/>
          <w:szCs w:val="28"/>
        </w:rPr>
        <w:t xml:space="preserve"> Первоначально это была братская могила. Где похоронены были погибшие воины. Долгое время за этой могилой ухаживала жительница села. Она сажала цветы, косила траву. </w:t>
      </w:r>
      <w:r w:rsidRPr="001C26A4">
        <w:rPr>
          <w:sz w:val="28"/>
          <w:szCs w:val="28"/>
        </w:rPr>
        <w:t>П</w:t>
      </w:r>
      <w:r w:rsidR="008559E0">
        <w:rPr>
          <w:sz w:val="28"/>
          <w:szCs w:val="28"/>
        </w:rPr>
        <w:t xml:space="preserve">озже  построили памятник </w:t>
      </w:r>
      <w:r w:rsidR="001C26A4">
        <w:rPr>
          <w:sz w:val="28"/>
          <w:szCs w:val="28"/>
        </w:rPr>
        <w:t xml:space="preserve"> на средства совхоза</w:t>
      </w:r>
      <w:r w:rsidR="001C26A4" w:rsidRPr="001C26A4">
        <w:rPr>
          <w:sz w:val="28"/>
          <w:szCs w:val="28"/>
        </w:rPr>
        <w:t xml:space="preserve"> </w:t>
      </w:r>
      <w:r w:rsidR="00945125">
        <w:rPr>
          <w:sz w:val="28"/>
          <w:szCs w:val="28"/>
        </w:rPr>
        <w:t>«Боровский»</w:t>
      </w:r>
      <w:r w:rsidRPr="001C26A4">
        <w:rPr>
          <w:sz w:val="28"/>
          <w:szCs w:val="28"/>
        </w:rPr>
        <w:t>. На памятнике размещены списки</w:t>
      </w:r>
      <w:r w:rsidR="001C26A4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погибш</w:t>
      </w:r>
      <w:r w:rsidR="00945125">
        <w:rPr>
          <w:sz w:val="28"/>
          <w:szCs w:val="28"/>
        </w:rPr>
        <w:t xml:space="preserve">их воинов-земляков. </w:t>
      </w:r>
      <w:r w:rsidRPr="001C26A4">
        <w:rPr>
          <w:sz w:val="28"/>
          <w:szCs w:val="28"/>
        </w:rPr>
        <w:t xml:space="preserve">Всего </w:t>
      </w:r>
      <w:r w:rsidR="001C26A4">
        <w:rPr>
          <w:sz w:val="28"/>
          <w:szCs w:val="28"/>
        </w:rPr>
        <w:t>более 100фамилий</w:t>
      </w:r>
      <w:r w:rsidRPr="001C26A4">
        <w:rPr>
          <w:sz w:val="28"/>
          <w:szCs w:val="28"/>
        </w:rPr>
        <w:t>. Памятник</w:t>
      </w:r>
      <w:r w:rsidR="001C26A4">
        <w:rPr>
          <w:sz w:val="28"/>
          <w:szCs w:val="28"/>
        </w:rPr>
        <w:t xml:space="preserve"> окружен деревьями</w:t>
      </w:r>
      <w:proofErr w:type="gramStart"/>
      <w:r w:rsidR="001C26A4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.</w:t>
      </w:r>
      <w:proofErr w:type="gramEnd"/>
      <w:r w:rsidRPr="001C26A4">
        <w:rPr>
          <w:sz w:val="28"/>
          <w:szCs w:val="28"/>
        </w:rPr>
        <w:t xml:space="preserve"> Здесь проводятся все торжественные</w:t>
      </w:r>
      <w:r w:rsidR="001C26A4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мероприятия, связанные с событиями Великой Отечественной войны, и</w:t>
      </w:r>
      <w:r w:rsidR="00945125">
        <w:rPr>
          <w:sz w:val="28"/>
          <w:szCs w:val="28"/>
        </w:rPr>
        <w:t xml:space="preserve"> </w:t>
      </w:r>
      <w:r w:rsidRPr="001C26A4">
        <w:rPr>
          <w:sz w:val="28"/>
          <w:szCs w:val="28"/>
        </w:rPr>
        <w:t>прежде всего митинг в день 9 мая.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Рассматривание памятника: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lastRenderedPageBreak/>
        <w:t>Прочтени</w:t>
      </w:r>
      <w:r w:rsidR="008559E0">
        <w:rPr>
          <w:sz w:val="28"/>
          <w:szCs w:val="28"/>
        </w:rPr>
        <w:t>е надписи на мемориальной доске.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В будущем мальчики будут служить в армии. Долг наших мужчин защищать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свою Родину. В ваших руках цветы и сейчас мы возложим их к памятнику в</w:t>
      </w:r>
      <w:r w:rsidR="00945125">
        <w:rPr>
          <w:sz w:val="28"/>
          <w:szCs w:val="28"/>
        </w:rPr>
        <w:t xml:space="preserve"> </w:t>
      </w:r>
      <w:bookmarkStart w:id="0" w:name="_GoBack"/>
      <w:bookmarkEnd w:id="0"/>
      <w:r w:rsidRPr="001C26A4">
        <w:rPr>
          <w:sz w:val="28"/>
          <w:szCs w:val="28"/>
        </w:rPr>
        <w:t xml:space="preserve">память и благодарность тем солдатам, которые защищали нашу землю </w:t>
      </w:r>
      <w:proofErr w:type="gramStart"/>
      <w:r w:rsidRPr="001C26A4">
        <w:rPr>
          <w:sz w:val="28"/>
          <w:szCs w:val="28"/>
        </w:rPr>
        <w:t>от</w:t>
      </w:r>
      <w:proofErr w:type="gramEnd"/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фашистских захватчиков.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Дети возлагают цветы.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Минута молчания.</w:t>
      </w:r>
    </w:p>
    <w:p w:rsidR="00A07F95" w:rsidRPr="001C26A4" w:rsidRDefault="001C26A4" w:rsidP="001C26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7F95" w:rsidRPr="001C26A4">
        <w:rPr>
          <w:sz w:val="28"/>
          <w:szCs w:val="28"/>
        </w:rPr>
        <w:t xml:space="preserve"> И чтобы страшной войны больше не</w:t>
      </w:r>
      <w:r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повторилось, все люди Земли борются за мир. У людей есть традиция – чтить</w:t>
      </w:r>
      <w:r>
        <w:rPr>
          <w:sz w:val="28"/>
          <w:szCs w:val="28"/>
        </w:rPr>
        <w:t xml:space="preserve"> </w:t>
      </w:r>
      <w:r w:rsidR="00A07F95" w:rsidRPr="001C26A4">
        <w:rPr>
          <w:sz w:val="28"/>
          <w:szCs w:val="28"/>
        </w:rPr>
        <w:t>память героев минутой молчания. Давайте тихонько постоим и помолчим.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Заключительная часть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Сегодня,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ребята, мы с вами узнали о том, когда началась война, какой ценой досталась</w:t>
      </w:r>
    </w:p>
    <w:p w:rsidR="00A07F95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нашему народу Победа.</w:t>
      </w:r>
    </w:p>
    <w:p w:rsidR="001C26A4" w:rsidRPr="001C26A4" w:rsidRDefault="00A07F95" w:rsidP="001C26A4">
      <w:pPr>
        <w:spacing w:line="360" w:lineRule="auto"/>
        <w:jc w:val="both"/>
        <w:rPr>
          <w:sz w:val="28"/>
          <w:szCs w:val="28"/>
        </w:rPr>
      </w:pPr>
      <w:r w:rsidRPr="001C26A4">
        <w:rPr>
          <w:sz w:val="28"/>
          <w:szCs w:val="28"/>
        </w:rPr>
        <w:t>Расскажите своим близким и друзьям о нашей экскурсии</w:t>
      </w:r>
      <w:r w:rsidR="001C26A4">
        <w:rPr>
          <w:sz w:val="28"/>
          <w:szCs w:val="28"/>
        </w:rPr>
        <w:t>.</w:t>
      </w:r>
    </w:p>
    <w:p w:rsidR="00064D5B" w:rsidRPr="001C26A4" w:rsidRDefault="00064D5B" w:rsidP="001C26A4">
      <w:pPr>
        <w:spacing w:line="360" w:lineRule="auto"/>
        <w:jc w:val="both"/>
        <w:rPr>
          <w:sz w:val="28"/>
          <w:szCs w:val="28"/>
        </w:rPr>
      </w:pPr>
    </w:p>
    <w:sectPr w:rsidR="00064D5B" w:rsidRPr="001C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95"/>
    <w:rsid w:val="00064D5B"/>
    <w:rsid w:val="001C26A4"/>
    <w:rsid w:val="0058698C"/>
    <w:rsid w:val="008559E0"/>
    <w:rsid w:val="00945125"/>
    <w:rsid w:val="00A07F95"/>
    <w:rsid w:val="00E2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3"/>
    <w:rPr>
      <w:lang w:eastAsia="ru-RU"/>
    </w:rPr>
  </w:style>
  <w:style w:type="paragraph" w:styleId="1">
    <w:name w:val="heading 1"/>
    <w:basedOn w:val="a"/>
    <w:next w:val="a"/>
    <w:link w:val="10"/>
    <w:qFormat/>
    <w:rsid w:val="00E27E53"/>
    <w:pPr>
      <w:keepNext/>
      <w:ind w:left="1134" w:right="1134"/>
      <w:jc w:val="center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E53"/>
    <w:rPr>
      <w:b/>
      <w:kern w:val="28"/>
      <w:lang w:eastAsia="ru-RU"/>
    </w:rPr>
  </w:style>
  <w:style w:type="paragraph" w:styleId="a3">
    <w:name w:val="Title"/>
    <w:basedOn w:val="a"/>
    <w:next w:val="a"/>
    <w:link w:val="a4"/>
    <w:qFormat/>
    <w:rsid w:val="00E27E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7E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7E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27E5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27E53"/>
    <w:rPr>
      <w:b/>
      <w:bCs/>
    </w:rPr>
  </w:style>
  <w:style w:type="character" w:styleId="a8">
    <w:name w:val="Emphasis"/>
    <w:basedOn w:val="a0"/>
    <w:qFormat/>
    <w:rsid w:val="00E27E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53"/>
    <w:rPr>
      <w:lang w:eastAsia="ru-RU"/>
    </w:rPr>
  </w:style>
  <w:style w:type="paragraph" w:styleId="1">
    <w:name w:val="heading 1"/>
    <w:basedOn w:val="a"/>
    <w:next w:val="a"/>
    <w:link w:val="10"/>
    <w:qFormat/>
    <w:rsid w:val="00E27E53"/>
    <w:pPr>
      <w:keepNext/>
      <w:ind w:left="1134" w:right="1134"/>
      <w:jc w:val="center"/>
      <w:outlineLvl w:val="0"/>
    </w:pPr>
    <w:rPr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E53"/>
    <w:rPr>
      <w:b/>
      <w:kern w:val="28"/>
      <w:lang w:eastAsia="ru-RU"/>
    </w:rPr>
  </w:style>
  <w:style w:type="paragraph" w:styleId="a3">
    <w:name w:val="Title"/>
    <w:basedOn w:val="a"/>
    <w:next w:val="a"/>
    <w:link w:val="a4"/>
    <w:qFormat/>
    <w:rsid w:val="00E27E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27E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27E5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27E5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27E53"/>
    <w:rPr>
      <w:b/>
      <w:bCs/>
    </w:rPr>
  </w:style>
  <w:style w:type="character" w:styleId="a8">
    <w:name w:val="Emphasis"/>
    <w:basedOn w:val="a0"/>
    <w:qFormat/>
    <w:rsid w:val="00E2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2018-05-19T06:44:00Z</dcterms:created>
  <dcterms:modified xsi:type="dcterms:W3CDTF">2018-05-19T18:06:00Z</dcterms:modified>
</cp:coreProperties>
</file>