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0" w:name="_GoBack"/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Памятка родителям «Что нужно знать родителям о правах ребенка»</w:t>
      </w:r>
    </w:p>
    <w:bookmarkEnd w:id="0"/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Дети - это будущее страны. Каким станет будущее детей и государства, завис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ит от многих причин.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Несомненно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одно: благополучие граждан России возможно только в цивилизованном правовом государстве.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Формирование ценностной, моральной и правовой практики для наилучшего обеспечения интересов детей — одна из важнейших задач.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 каждый возрастной период ребенку необходимо предоставить максимально полный объем материальных и иных благ, которые требуются ему для нормального роста и полноценного развития, окружить его заботой и вниманием со стороны родителей и воспитателей, учитывая </w:t>
      </w:r>
      <w:proofErr w:type="spellStart"/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самоценность</w:t>
      </w:r>
      <w:proofErr w:type="spellEnd"/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детства в жизни человека.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Проблема эта решается в двух направлениях: социально-правовом и психолого-педагогическом.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Социально-правовое направление включает законодательное обеспечение охраны прав ребенка, создание системы социальных, образовательных, культурных и других детских учреждений; психолого-педагогическое </w:t>
      </w:r>
      <w:proofErr w:type="gramStart"/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—с</w:t>
      </w:r>
      <w:proofErr w:type="gramEnd"/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оздание благоприятных условий: соответствующей атмосферы, стиля жизни, общения в семье и в образовательном учреждении.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«Дети мира невинны, уязвимы», — констатирует «Всемирная декларация об обеспечении выживания, защиты и развития детей».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 соответствии с этим положением международным сообществом по </w:t>
      </w:r>
      <w:proofErr w:type="gramStart"/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за-щите</w:t>
      </w:r>
      <w:proofErr w:type="gramEnd"/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прав ребенка приняты важные документы, призванные обеспечить защиту прав ребенка во всем мире: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1924 г. — в рамках Лиги Наций принята «Женевская декларация прав ребенка».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1948 г. — Генеральная Ассамблея ООН приняла «Декларацию прав человека», которая провозгласила, что дети имеют особое право на защиту и помощь.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1959 г. — «Декларация прав ребенка».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1989 г. — «Конвенция о правах ребенка».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1990 г. — «Всемирная декларация об обеспечении выживания, защиты и развития детей».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 1990 г. Россия ратифицировала важнейший международный документ «Конвенцию о правах ребенка», в которой впервые ребенок рассматривается не только как объект, требующий социальной защиты, но и как субъект права, которому предоставлен весь спектр прав человека.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взаимоотношения взрослого и ребенка на нравственно </w:t>
      </w:r>
      <w:proofErr w:type="gramStart"/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-п</w:t>
      </w:r>
      <w:proofErr w:type="gramEnd"/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равовых нормах, в основе которых лежат подлинный гуманизм, демократизм, уважение и бережное отношение к личности ребенка, его мнениям и взглядам.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Предлагаем вам ознакомиться с некоторыми статьями Конвенц</w:t>
      </w:r>
      <w:proofErr w:type="gramStart"/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ии ОО</w:t>
      </w:r>
      <w:proofErr w:type="gramEnd"/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Н о правах ребенка: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«Статья 6.1. Дети имеют неотъемлемое право на жизнь.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Статья 8. Дети имеют право на сохранение своей индивидуальности.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Статья 9. Дети имеют право на воспитание в семейном окружении или быть на попечении тех, кто обеспечит им наилучший уход.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Статьи 12, 13, 15. Дети имеют право выражать свое мнение и собираться вместе с целью выражения своих взглядов.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lastRenderedPageBreak/>
        <w:t>Статья 19. Дети имеют право на безопасные условия жизни, право на защиту от всех форм физического и психического насилия, оскорбления или злоупотребления.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Статья 23.1. Дети-инвалиды имеют право на полноценную и достойную жизнь в условиях, которые обеспечивают их достоинство, способствуют уверенности в себе и облегчают их активное участие в жизни общества.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Статья 23.2. Дети-инвалиды имеют право на особую заботу и образование.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Статья 24.1. Дети имеют право на медицинский уход.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Статья 24.2 с, е. Дети имеют право на достаточное питание и достаточное количество чистой воды.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Статья 27.1. Дети имеют право на уровень жизни, необходимый для физического, умственного, духовного, нравственного и социального развития.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Статьи 28—29. Дети имеют право на образование как возможность посещать образовательное учреждение, призванное обеспечить подготовку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ребенка к сознательной жизни в свободном обществе.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Статья 30. Дети имеют право говорить на своем родном языке, исповедовать свою религию, соблюдать обряды своей культуры.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Статья 31. Дети имеют право на отдых и досуг, право участвовать в играх и развлекательных мероприятиях, соответствующих их возрасту, и свободно участвовать в культурной жизни и заниматься искусством.</w:t>
      </w:r>
    </w:p>
    <w:p w:rsidR="00446231" w:rsidRPr="00446231" w:rsidRDefault="00446231" w:rsidP="00446231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E3351" w:rsidRPr="00446231" w:rsidRDefault="00446231" w:rsidP="00446231">
      <w:pPr>
        <w:rPr>
          <w:rFonts w:ascii="Times New Roman" w:hAnsi="Times New Roman" w:cs="Times New Roman"/>
          <w:sz w:val="24"/>
          <w:szCs w:val="24"/>
        </w:rPr>
      </w:pPr>
      <w:r w:rsidRPr="004462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Статья 32. Дети не должны использоваться в качестве дешевой рабочей силы».</w:t>
      </w:r>
    </w:p>
    <w:sectPr w:rsidR="001E3351" w:rsidRPr="0044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6D"/>
    <w:rsid w:val="0014215F"/>
    <w:rsid w:val="001E3351"/>
    <w:rsid w:val="00446231"/>
    <w:rsid w:val="007240CB"/>
    <w:rsid w:val="00E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623</Words>
  <Characters>3552</Characters>
  <Application>Microsoft Office Word</Application>
  <DocSecurity>0</DocSecurity>
  <Lines>29</Lines>
  <Paragraphs>8</Paragraphs>
  <ScaleCrop>false</ScaleCrop>
  <Company>Krokoz™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7</cp:revision>
  <dcterms:created xsi:type="dcterms:W3CDTF">2021-01-18T10:44:00Z</dcterms:created>
  <dcterms:modified xsi:type="dcterms:W3CDTF">2021-01-18T11:33:00Z</dcterms:modified>
</cp:coreProperties>
</file>