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0pt;width:595.1pt;height:841.35pt;mso-position-horizontal-relative:page;mso-position-vertical-relative:page;z-index:-15836672" coordorigin="0,0" coordsize="11902,16827">
            <v:shape style="position:absolute;left:0;top:0;width:11895;height:16827" type="#_x0000_t75" stroked="false">
              <v:imagedata r:id="rId5" o:title=""/>
            </v:shape>
            <v:shape style="position:absolute;left:7937;top:818;width:1344;height:1444" coordorigin="7937,818" coordsize="1344,1444" path="m8307,1021l8135,1054,7963,1085,7937,2261,8137,2247,8157,1288,8302,1264,8307,1021xm8780,1224l8780,1183,8780,1177,8778,1137,8775,1105,8771,1079,8764,1056,8756,1034,8747,1015,8735,999,8720,986,8703,976,8683,968,8659,964,8630,963,8615,964,8615,1276,8613,1378,8612,1410,8610,1436,8606,1456,8602,1470,8595,1481,8587,1489,8576,1495,8563,1499,8559,1499,8554,1500,8549,1500,8554,1185,8572,1183,8586,1184,8597,1187,8604,1195,8609,1206,8613,1224,8615,1247,8615,1276,8615,964,8597,966,8559,972,8360,1012,8337,2230,8536,2212,8542,1879,8545,1713,8598,1706,8629,1699,8657,1690,8682,1677,8704,1661,8723,1642,8739,1620,8751,1596,8760,1568,8767,1535,8772,1500,8773,1495,8776,1446,8778,1389,8780,1280,8780,1224xm9281,818l9117,854,9102,930,8999,1459,9006,878,8842,913,8823,2183,8997,2164,9108,1561,9101,2152,9267,2131,9281,818xe" filled="true" fillcolor="#c0c0c0" stroked="false">
              <v:path arrowok="t"/>
              <v:fill opacity="52428f" type="solid"/>
            </v:shape>
            <v:shape style="position:absolute;left:2712;top:1126;width:5003;height:1303" type="#_x0000_t75" stroked="false">
              <v:imagedata r:id="rId6" o:title=""/>
            </v:shape>
            <v:shape style="position:absolute;left:9346;top:495;width:1271;height:1626" coordorigin="9346,495" coordsize="1271,1626" path="m9810,695l9585,748,9359,800,9346,2121,9545,2094,9554,1023,9612,1011,9604,2086,9802,2057,9810,695xm10338,565l10114,622,9889,676,9881,2046,10079,2014,10083,906,10142,892,10138,2005,10335,1972,10338,565xm10601,1640l10424,1674,10424,1957,10601,1925,10601,1640xm10616,495l10411,548,10413,629,10417,792,10431,1279,10440,1605,10585,1576,10610,727,10616,495xe" filled="true" fillcolor="#c0c0c0" stroked="false">
              <v:path arrowok="t"/>
              <v:fill opacity="52428f" type="solid"/>
            </v:shape>
            <v:shape style="position:absolute;left:7897;top:455;width:2679;height:1767" coordorigin="7897,455" coordsize="2679,1767" path="m8267,981l8095,1014,7923,1045,7897,2221,8097,2207,8117,1248,8262,1224,8267,981xm8740,1184l8740,1143,8740,1137,8738,1097,8735,1065,8731,1039,8724,1016,8716,994,8707,975,8695,959,8680,946,8663,936,8643,928,8619,924,8590,923,8575,924,8575,1236,8573,1338,8572,1370,8570,1396,8566,1416,8562,1430,8555,1441,8547,1449,8536,1455,8523,1459,8519,1459,8514,1460,8509,1460,8514,1145,8532,1143,8546,1144,8557,1147,8564,1155,8569,1166,8573,1184,8575,1207,8575,1236,8575,924,8557,926,8519,932,8320,972,8297,2190,8496,2172,8502,1839,8505,1673,8558,1666,8589,1659,8617,1650,8642,1637,8664,1621,8683,1602,8699,1580,8711,1556,8720,1528,8727,1495,8732,1460,8733,1455,8736,1406,8738,1349,8740,1240,8740,1184xm9241,778l9077,814,9062,890,8959,1419,8966,838,8802,873,8783,2143,8957,2124,9068,1521,9061,2112,9227,2091,9241,778xm9770,655l9545,708,9319,760,9306,2081,9505,2054,9514,983,9572,971,9564,2046,9762,2017,9770,655xm10298,525l10074,582,9849,636,9841,2006,10039,1974,10043,866,10102,852,10098,1965,10295,1932,10298,525xm10561,1600l10384,1634,10384,1917,10561,1885,10561,1600xm10576,455l10371,508,10373,589,10377,752,10391,1239,10400,1565,10545,1536,10570,687,10576,455xe" filled="true" fillcolor="#ff0000" stroked="false">
              <v:path arrowok="t"/>
              <v:fill type="solid"/>
            </v:shape>
            <v:shape style="position:absolute;left:3710;top:2458;width:1513;height:418" type="#_x0000_t75" stroked="false">
              <v:imagedata r:id="rId7" o:title=""/>
            </v:shape>
            <v:shape style="position:absolute;left:5007;top:2458;width:3393;height:418" type="#_x0000_t75" stroked="false">
              <v:imagedata r:id="rId8" o:title=""/>
            </v:shape>
            <v:shape style="position:absolute;left:2652;top:5566;width:5269;height:418" type="#_x0000_t75" stroked="false">
              <v:imagedata r:id="rId9" o:title=""/>
            </v:shape>
            <v:shape style="position:absolute;left:658;top:161;width:2349;height:3063" type="#_x0000_t75" stroked="false">
              <v:imagedata r:id="rId10" o:title=""/>
            </v:shape>
            <v:shape style="position:absolute;left:9262;top:4000;width:2640;height:2625" type="#_x0000_t75" stroked="false">
              <v:imagedata r:id="rId11" o:title=""/>
            </v:shape>
            <v:shape style="position:absolute;left:5040;top:10448;width:4167;height:3176" type="#_x0000_t75" stroked="false">
              <v:imagedata r:id="rId12" o:title=""/>
            </v:shape>
            <v:shape style="position:absolute;left:3329;top:10560;width:1711;height:1726" type="#_x0000_t75" stroked="false">
              <v:imagedata r:id="rId13" o:title=""/>
            </v:shape>
            <v:shape style="position:absolute;left:3845;top:11840;width:1785;height:1785" type="#_x0000_t75" stroked="false">
              <v:imagedata r:id="rId14" o:title=""/>
            </v:shape>
            <v:shape style="position:absolute;left:8462;top:9898;width:2210;height:2116" type="#_x0000_t75" stroked="false">
              <v:imagedata r:id="rId15" o:title=""/>
            </v:shape>
            <v:shape style="position:absolute;left:9087;top:11840;width:1785;height:1785" type="#_x0000_t75" stroked="false">
              <v:imagedata r:id="rId16" o:title=""/>
            </v:shape>
            <v:shape style="position:absolute;left:1371;top:11023;width:1930;height:1720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7"/>
        <w:ind w:left="116" w:right="115" w:firstLine="708"/>
        <w:jc w:val="both"/>
      </w:pPr>
      <w:r>
        <w:rPr/>
        <w:t>Грипп – это острое респираторное заболевание (инфекция), которая резко проявляется после скрытого инкубационного периода продолжительностью 1 или 2 дня. Для этой</w:t>
      </w:r>
      <w:r>
        <w:rPr>
          <w:spacing w:val="63"/>
        </w:rPr>
        <w:t> </w:t>
      </w:r>
      <w:r>
        <w:rPr/>
        <w:t>инфекции</w:t>
      </w:r>
    </w:p>
    <w:p>
      <w:pPr>
        <w:pStyle w:val="BodyText"/>
        <w:spacing w:before="1"/>
        <w:ind w:left="116" w:right="1659"/>
        <w:jc w:val="both"/>
      </w:pPr>
      <w:r>
        <w:rPr/>
        <w:t>характерны воспалительные процессы слизистой оболочки носа (ринит), гортани (ларингит), воспаление пазух носа (синуситом), кашель (бронхит), нарушения дыхания (круп).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22" w:lineRule="exact" w:before="256"/>
        <w:ind w:left="825"/>
        <w:jc w:val="both"/>
      </w:pPr>
      <w:r>
        <w:rPr/>
        <w:t>Но ведь и эти проявления — далеко не самое страшное в</w:t>
      </w:r>
    </w:p>
    <w:p>
      <w:pPr>
        <w:pStyle w:val="BodyText"/>
        <w:ind w:left="116" w:right="109"/>
        <w:jc w:val="both"/>
      </w:pPr>
      <w:r>
        <w:rPr/>
        <w:t>этой болезни. Опасность сокрыта в том, что вирус гриппа постоянно циркулирует в крови заболевшего, выделяя токсины и отравляя организм. А это уже чревато нарушением ряда жизненных функций организма, а также осложнениями. Проявляется же это мышечными и головными болями, рвотой, а порою и галлюцинациями.</w:t>
      </w:r>
    </w:p>
    <w:p>
      <w:pPr>
        <w:pStyle w:val="BodyText"/>
        <w:spacing w:before="1"/>
        <w:ind w:left="116" w:right="114" w:firstLine="708"/>
        <w:jc w:val="both"/>
      </w:pPr>
      <w:r>
        <w:rPr/>
        <w:t>Существует еще одна опасность. Она заключается в том, что работа иммунной системы во время болезни нарушается. У каждого человека в верхних дыхательных путях находятся различные микробы, развитие которых в нормальном состоянии человеческого организма подавляются иммунитетом. Когда же человек заболевает гриппом, поражаются клетки трахеи и бронхов, что, в свою очередь, затрудняет их очищение и открывает свободный доступ инфекции в глубокие</w:t>
      </w:r>
      <w:r>
        <w:rPr>
          <w:spacing w:val="-7"/>
        </w:rPr>
        <w:t> </w:t>
      </w:r>
      <w:r>
        <w:rPr/>
        <w:t>ткани.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4"/>
        </w:rPr>
      </w:pPr>
    </w:p>
    <w:p>
      <w:pPr>
        <w:pStyle w:val="BodyText"/>
        <w:ind w:left="116" w:right="109" w:firstLine="708"/>
        <w:jc w:val="both"/>
      </w:pPr>
      <w:r>
        <w:rPr/>
        <w:t>Такой вот период длится совсем недолго (всего пару часов), однако за это время находящиеся в дыхательных путях микробы могут резко атаковать и без того ослабленный организм. Это может привести к развитию пневмонии (провоцируется гемофильной палочкой, стафилококками, пневмококками) или же параллельному заболеванию – вирусной</w:t>
      </w:r>
      <w:r>
        <w:rPr>
          <w:spacing w:val="-16"/>
        </w:rPr>
        <w:t> </w:t>
      </w:r>
      <w:r>
        <w:rPr/>
        <w:t>инфекции.</w:t>
      </w:r>
    </w:p>
    <w:p>
      <w:pPr>
        <w:spacing w:after="0"/>
        <w:jc w:val="both"/>
        <w:sectPr>
          <w:type w:val="continuous"/>
          <w:pgSz w:w="11910" w:h="16840"/>
          <w:pgMar w:top="1580" w:bottom="280" w:left="1160" w:right="1160"/>
        </w:sectPr>
      </w:pPr>
    </w:p>
    <w:p>
      <w:pPr>
        <w:pStyle w:val="Heading1"/>
        <w:ind w:right="2840"/>
      </w:pPr>
      <w:r>
        <w:rPr/>
        <w:pict>
          <v:group style="position:absolute;margin-left:.10002pt;margin-top:0pt;width:595pt;height:841.1pt;mso-position-horizontal-relative:page;mso-position-vertical-relative:page;z-index:-15836160" coordorigin="2,0" coordsize="11900,16822">
            <v:shape style="position:absolute;left:2;top:0;width:11900;height:16822" type="#_x0000_t75" stroked="false">
              <v:imagedata r:id="rId5" o:title=""/>
            </v:shape>
            <v:shape style="position:absolute;left:4004;top:1257;width:3923;height:418" type="#_x0000_t75" stroked="false">
              <v:imagedata r:id="rId18" o:title=""/>
            </v:shape>
            <v:shape style="position:absolute;left:3024;top:8761;width:5885;height:418" type="#_x0000_t75" stroked="false">
              <v:imagedata r:id="rId19" o:title=""/>
            </v:shape>
            <v:shape style="position:absolute;left:2263;top:11178;width:4240;height:418" type="#_x0000_t75" stroked="false">
              <v:imagedata r:id="rId20" o:title=""/>
            </v:shape>
            <v:shape style="position:absolute;left:1390;top:11620;width:5989;height:418" type="#_x0000_t75" stroked="false">
              <v:imagedata r:id="rId21" o:title=""/>
            </v:shape>
            <v:shape style="position:absolute;left:3180;top:12059;width:2248;height:418" type="#_x0000_t75" stroked="false">
              <v:imagedata r:id="rId22" o:title=""/>
            </v:shape>
            <v:shape style="position:absolute;left:1097;top:2104;width:3645;height:3111" type="#_x0000_t75" stroked="false">
              <v:imagedata r:id="rId23" o:title=""/>
            </v:shape>
            <v:shape style="position:absolute;left:8041;top:5584;width:2854;height:2713" type="#_x0000_t75" stroked="false">
              <v:imagedata r:id="rId24" o:title=""/>
            </v:shape>
            <v:shape style="position:absolute;left:7312;top:11062;width:4182;height:5212" type="#_x0000_t75" stroked="false">
              <v:imagedata r:id="rId25" o:title=""/>
            </v:shape>
            <w10:wrap type="none"/>
          </v:group>
        </w:pict>
      </w:r>
      <w:r>
        <w:rPr>
          <w:color w:val="FF0000"/>
          <w:w w:val="83"/>
        </w:rPr>
        <w:t>?</w:t>
      </w:r>
    </w:p>
    <w:p>
      <w:pPr>
        <w:pStyle w:val="BodyText"/>
        <w:spacing w:before="202"/>
        <w:ind w:left="3763" w:right="110" w:firstLine="708"/>
        <w:jc w:val="both"/>
      </w:pPr>
      <w:r>
        <w:rPr/>
        <w:t>Недомогание, которое сопровождается болями в горле, чиханием и насморком, традиционно называется простудой. Многие из нас попросту не принимают её всерьез, считая, что это пустяк, не заслуживающий внимания и лечения.  Но не все так просто, ибо простуда  на самом деле – это вирусное инфекционное заболевание верхних дыхательных путей, которое приводит к воспалительному процессу слизистых оболочек (в основном) носа и гортани.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116" w:right="2880" w:firstLine="708"/>
        <w:jc w:val="both"/>
      </w:pPr>
      <w:r>
        <w:rPr/>
        <w:t>Начинается простуда, как правило, с переохлаждения, потом начинает першить в горле, течь из носа и вы получаете полный букет </w:t>
      </w:r>
      <w:hyperlink r:id="rId26">
        <w:r>
          <w:rPr/>
          <w:t>симптомов</w:t>
        </w:r>
      </w:hyperlink>
      <w:r>
        <w:rPr/>
        <w:t> </w:t>
      </w:r>
      <w:hyperlink r:id="rId26">
        <w:r>
          <w:rPr/>
          <w:t>простуды</w:t>
        </w:r>
      </w:hyperlink>
      <w:r>
        <w:rPr/>
        <w:t>, от которых, к слову, на сегодняшний день нет лекарства. Некоторые препараты могут смягчить течение болезни, устранить часть признаков заболевания — но полностью излечить за 1-2 дня простуду практически невозможно.</w:t>
      </w:r>
    </w:p>
    <w:p>
      <w:pPr>
        <w:pStyle w:val="BodyText"/>
        <w:spacing w:before="2"/>
        <w:rPr>
          <w:sz w:val="27"/>
        </w:rPr>
      </w:pPr>
    </w:p>
    <w:p>
      <w:pPr>
        <w:pStyle w:val="Heading1"/>
        <w:spacing w:line="411" w:lineRule="exact" w:before="89"/>
      </w:pPr>
      <w:r>
        <w:rPr>
          <w:color w:val="6F2F9F"/>
          <w:w w:val="83"/>
        </w:rPr>
        <w:t>?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  <w:tab w:pos="838" w:val="left" w:leader="none"/>
        </w:tabs>
        <w:spacing w:line="319" w:lineRule="exact" w:before="0" w:after="0"/>
        <w:ind w:left="837" w:right="0" w:hanging="361"/>
        <w:jc w:val="left"/>
        <w:rPr>
          <w:sz w:val="28"/>
        </w:rPr>
      </w:pPr>
      <w:r>
        <w:rPr>
          <w:sz w:val="28"/>
        </w:rPr>
        <w:t>маленькие дети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  <w:tab w:pos="838" w:val="left" w:leader="none"/>
        </w:tabs>
        <w:spacing w:line="240" w:lineRule="auto" w:before="0" w:after="0"/>
        <w:ind w:left="837" w:right="0" w:hanging="361"/>
        <w:jc w:val="left"/>
        <w:rPr>
          <w:sz w:val="28"/>
        </w:rPr>
      </w:pPr>
      <w:r>
        <w:rPr>
          <w:sz w:val="28"/>
        </w:rPr>
        <w:t>беременные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  <w:tab w:pos="838" w:val="left" w:leader="none"/>
        </w:tabs>
        <w:spacing w:line="240" w:lineRule="auto" w:before="0" w:after="0"/>
        <w:ind w:left="837" w:right="110" w:hanging="360"/>
        <w:jc w:val="left"/>
        <w:rPr>
          <w:sz w:val="28"/>
        </w:rPr>
      </w:pPr>
      <w:r>
        <w:rPr>
          <w:sz w:val="28"/>
        </w:rPr>
        <w:t>взрослые, которые по долгу службы часто контактируют с детьми (учителя, педиатры, воспитатели в детском саду и</w:t>
      </w:r>
      <w:r>
        <w:rPr>
          <w:spacing w:val="-9"/>
          <w:sz w:val="28"/>
        </w:rPr>
        <w:t> </w:t>
      </w:r>
      <w:r>
        <w:rPr>
          <w:sz w:val="28"/>
        </w:rPr>
        <w:t>др.)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  <w:tab w:pos="838" w:val="left" w:leader="none"/>
        </w:tabs>
        <w:spacing w:line="240" w:lineRule="auto" w:before="1" w:after="0"/>
        <w:ind w:left="837" w:right="0" w:hanging="361"/>
        <w:jc w:val="left"/>
        <w:rPr>
          <w:sz w:val="28"/>
        </w:rPr>
      </w:pPr>
      <w:r>
        <w:rPr>
          <w:sz w:val="28"/>
        </w:rPr>
        <w:t>курящие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89"/>
        <w:ind w:left="116" w:right="3618" w:firstLine="708"/>
        <w:jc w:val="both"/>
      </w:pPr>
      <w:r>
        <w:rPr/>
        <w:t>Развивающийся детский организм особенно остро реагирует на сезонные колебания температуры, когда простуда у ребенка – обычное дело. Сезон недомоганий приходится на зиму, а также раннюю весну и позднюю осень, когда температура на улице  еще не установилась в определенных</w:t>
      </w:r>
      <w:r>
        <w:rPr>
          <w:spacing w:val="-5"/>
        </w:rPr>
        <w:t> </w:t>
      </w:r>
      <w:r>
        <w:rPr/>
        <w:t>рамках.</w:t>
      </w:r>
    </w:p>
    <w:p>
      <w:pPr>
        <w:spacing w:after="0"/>
        <w:jc w:val="both"/>
        <w:sectPr>
          <w:pgSz w:w="11910" w:h="16840"/>
          <w:pgMar w:top="1180" w:bottom="280" w:left="1160" w:right="1160"/>
        </w:sectPr>
      </w:pPr>
    </w:p>
    <w:p>
      <w:pPr>
        <w:pStyle w:val="BodyText"/>
        <w:spacing w:before="63"/>
        <w:ind w:left="3072" w:right="107" w:firstLine="708"/>
        <w:jc w:val="both"/>
      </w:pPr>
      <w:r>
        <w:rPr/>
        <w:pict>
          <v:group style="position:absolute;margin-left:.3pt;margin-top:0pt;width:595pt;height:840.3pt;mso-position-horizontal-relative:page;mso-position-vertical-relative:page;z-index:-15835648" coordorigin="6,0" coordsize="11900,16806">
            <v:shape style="position:absolute;left:6;top:0;width:11900;height:16806" type="#_x0000_t75" stroked="false">
              <v:imagedata r:id="rId27" o:title=""/>
            </v:shape>
            <v:shape style="position:absolute;left:3250;top:4637;width:5625;height:418" type="#_x0000_t75" stroked="false">
              <v:imagedata r:id="rId28" o:title=""/>
            </v:shape>
            <v:shape style="position:absolute;left:1152;top:739;width:2896;height:3639" type="#_x0000_t75" stroked="false">
              <v:imagedata r:id="rId29" o:title=""/>
            </v:shape>
            <v:shape style="position:absolute;left:8054;top:5154;width:2606;height:2974" type="#_x0000_t75" stroked="false">
              <v:imagedata r:id="rId30" o:title=""/>
            </v:shape>
            <v:shape style="position:absolute;left:4322;top:12369;width:3069;height:2865" type="#_x0000_t75" stroked="false">
              <v:imagedata r:id="rId31" o:title=""/>
            </v:shape>
            <v:shape style="position:absolute;left:3208;top:12475;width:1371;height:1221" type="#_x0000_t75" stroked="false">
              <v:imagedata r:id="rId32" o:title=""/>
            </v:shape>
            <v:shape style="position:absolute;left:2385;top:13850;width:1143;height:1143" type="#_x0000_t75" stroked="false">
              <v:imagedata r:id="rId14" o:title=""/>
            </v:shape>
            <v:shape style="position:absolute;left:8273;top:12061;width:2694;height:3676" type="#_x0000_t75" stroked="false">
              <v:imagedata r:id="rId33" o:title=""/>
            </v:shape>
            <v:shape style="position:absolute;left:7006;top:13699;width:1427;height:1427" type="#_x0000_t75" stroked="false">
              <v:imagedata r:id="rId16" o:title=""/>
            </v:shape>
            <v:shape style="position:absolute;left:1374;top:12515;width:1497;height:1497" type="#_x0000_t75" stroked="false">
              <v:imagedata r:id="rId34" o:title=""/>
            </v:shape>
            <w10:wrap type="none"/>
          </v:group>
        </w:pict>
      </w:r>
      <w:r>
        <w:rPr/>
        <w:t>Для того чтобы подхватить простудное заболевание, малышу достаточно немого переохладиться, а остальную «грязную» работу доделают вирусы и инфекции, коих в окружающем ребенка мире предостаточно. Основной путь распространение «болячки» — это воздушно – капельный. Попадая в организм, вирусы активно начинают размножаться, что и вызывает болезнь.</w:t>
      </w:r>
    </w:p>
    <w:p>
      <w:pPr>
        <w:pStyle w:val="BodyText"/>
        <w:ind w:left="3072" w:right="106" w:firstLine="708"/>
        <w:jc w:val="both"/>
      </w:pPr>
      <w:r>
        <w:rPr/>
        <w:t>Причем простуда – весьма распространенное заболевание и переносится зачастую без каких-либо осложнений.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89"/>
        <w:ind w:left="116" w:right="2554" w:firstLine="360"/>
      </w:pPr>
      <w:r>
        <w:rPr/>
        <w:t>Первыми признаками того, что ребенок подхватил вирус и заболел простудой</w:t>
      </w:r>
      <w:r>
        <w:rPr>
          <w:spacing w:val="-4"/>
        </w:rPr>
        <w:t> </w:t>
      </w:r>
      <w:r>
        <w:rPr/>
        <w:t>являются: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1"/>
        </w:numPr>
        <w:tabs>
          <w:tab w:pos="837" w:val="left" w:leader="none"/>
          <w:tab w:pos="838" w:val="left" w:leader="none"/>
        </w:tabs>
        <w:spacing w:line="322" w:lineRule="exact" w:before="0" w:after="0"/>
        <w:ind w:left="837" w:right="0" w:hanging="361"/>
        <w:jc w:val="left"/>
      </w:pPr>
      <w:r>
        <w:rPr/>
        <w:t>насморк и «заложенность»</w:t>
      </w:r>
      <w:r>
        <w:rPr>
          <w:spacing w:val="-3"/>
        </w:rPr>
        <w:t> </w:t>
      </w:r>
      <w:r>
        <w:rPr/>
        <w:t>носа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  <w:tab w:pos="838" w:val="left" w:leader="none"/>
        </w:tabs>
        <w:spacing w:line="322" w:lineRule="exact" w:before="0" w:after="0"/>
        <w:ind w:left="837" w:right="0" w:hanging="361"/>
        <w:jc w:val="left"/>
        <w:rPr>
          <w:b/>
          <w:sz w:val="28"/>
        </w:rPr>
      </w:pPr>
      <w:r>
        <w:rPr>
          <w:b/>
          <w:sz w:val="28"/>
        </w:rPr>
        <w:t>чихание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  <w:tab w:pos="838" w:val="left" w:leader="none"/>
        </w:tabs>
        <w:spacing w:line="322" w:lineRule="exact" w:before="0" w:after="0"/>
        <w:ind w:left="837" w:right="0" w:hanging="361"/>
        <w:jc w:val="left"/>
        <w:rPr>
          <w:b/>
          <w:sz w:val="28"/>
        </w:rPr>
      </w:pPr>
      <w:r>
        <w:rPr>
          <w:b/>
          <w:sz w:val="28"/>
        </w:rPr>
        <w:t>«першение» и боль 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горле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  <w:tab w:pos="838" w:val="left" w:leader="none"/>
        </w:tabs>
        <w:spacing w:line="322" w:lineRule="exact" w:before="0" w:after="0"/>
        <w:ind w:left="837" w:right="0" w:hanging="361"/>
        <w:jc w:val="left"/>
        <w:rPr>
          <w:b/>
          <w:sz w:val="28"/>
        </w:rPr>
      </w:pPr>
      <w:r>
        <w:rPr>
          <w:b/>
          <w:sz w:val="28"/>
        </w:rPr>
        <w:t>кашель (сухой или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мокрый)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  <w:tab w:pos="838" w:val="left" w:leader="none"/>
        </w:tabs>
        <w:spacing w:line="240" w:lineRule="auto" w:before="0" w:after="0"/>
        <w:ind w:left="837" w:right="0" w:hanging="361"/>
        <w:jc w:val="left"/>
        <w:rPr>
          <w:b/>
          <w:sz w:val="28"/>
        </w:rPr>
      </w:pPr>
      <w:r>
        <w:rPr>
          <w:b/>
          <w:sz w:val="28"/>
        </w:rPr>
        <w:t>повышение температуры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тела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16" w:right="109" w:firstLine="360"/>
        <w:jc w:val="both"/>
      </w:pPr>
      <w:r>
        <w:rPr/>
        <w:t>Но есть и некоторые особенности, которые подсказывают и доктору, и родителям, какой именно недуг у вашего чада. Так, если кашель «сухой», а тем более «лающий», приступообразный, или с большим выделением мокроты – это признаки заболевания верхних дыхательных путей, к примеру, трахеитом, фарингитом, ларингитом.</w:t>
      </w:r>
    </w:p>
    <w:p>
      <w:pPr>
        <w:pStyle w:val="BodyText"/>
        <w:spacing w:before="1"/>
        <w:ind w:left="116" w:right="110" w:firstLine="360"/>
        <w:jc w:val="both"/>
      </w:pPr>
      <w:r>
        <w:rPr/>
        <w:t>Если же приступообразный кашель не отпускает несколько дней, а, напротив, усиливается и становится продолжительным, это может свидетельствовать о том, что болезнь опустилась ниже – дошла до бронхов или, даже, легких.</w:t>
      </w:r>
    </w:p>
    <w:p>
      <w:pPr>
        <w:pStyle w:val="BodyText"/>
        <w:spacing w:before="1"/>
        <w:ind w:left="116" w:right="115" w:firstLine="360"/>
        <w:jc w:val="both"/>
      </w:pPr>
      <w:r>
        <w:rPr/>
        <w:t>По статистике дошкольники болеют простудными заболеваниями довольно часто, в среднем, 9 раз в году. Это считается нормой. При этом, те детки, которые ходят в детский сад, болеют еще чаще — до 12 раз.</w:t>
      </w:r>
    </w:p>
    <w:p>
      <w:pPr>
        <w:pStyle w:val="BodyText"/>
        <w:spacing w:line="321" w:lineRule="exact"/>
        <w:ind w:left="825"/>
        <w:jc w:val="both"/>
      </w:pPr>
      <w:r>
        <w:rPr/>
        <w:t>Подростки же и взрослые люди болеют не так часто, порядка семи раз в</w:t>
      </w:r>
    </w:p>
    <w:p>
      <w:pPr>
        <w:pStyle w:val="BodyText"/>
        <w:ind w:left="116"/>
      </w:pPr>
      <w:r>
        <w:rPr/>
        <w:t>год.</w:t>
      </w:r>
    </w:p>
    <w:p>
      <w:pPr>
        <w:spacing w:after="0"/>
        <w:sectPr>
          <w:pgSz w:w="11910" w:h="16840"/>
          <w:pgMar w:top="660" w:bottom="280" w:left="1160" w:right="1160"/>
        </w:sectPr>
      </w:pPr>
    </w:p>
    <w:p>
      <w:pPr>
        <w:pStyle w:val="BodyText"/>
        <w:tabs>
          <w:tab w:pos="958" w:val="left" w:leader="none"/>
          <w:tab w:pos="1603" w:val="left" w:leader="none"/>
          <w:tab w:pos="1875" w:val="left" w:leader="none"/>
          <w:tab w:pos="2517" w:val="left" w:leader="none"/>
          <w:tab w:pos="3023" w:val="left" w:leader="none"/>
          <w:tab w:pos="3054" w:val="left" w:leader="none"/>
          <w:tab w:pos="4255" w:val="left" w:leader="none"/>
          <w:tab w:pos="4658" w:val="left" w:leader="none"/>
          <w:tab w:pos="4792" w:val="left" w:leader="none"/>
          <w:tab w:pos="5426" w:val="left" w:leader="none"/>
          <w:tab w:pos="6076" w:val="left" w:leader="none"/>
        </w:tabs>
        <w:spacing w:before="60"/>
        <w:ind w:left="116" w:right="2554" w:firstLine="708"/>
      </w:pPr>
      <w:r>
        <w:rPr/>
        <w:pict>
          <v:group style="position:absolute;margin-left:0pt;margin-top:0pt;width:594.35pt;height:841.05pt;mso-position-horizontal-relative:page;mso-position-vertical-relative:page;z-index:-15835136" coordorigin="0,0" coordsize="11887,16821">
            <v:shape style="position:absolute;left:0;top:0;width:11887;height:16821" type="#_x0000_t75" stroked="false">
              <v:imagedata r:id="rId5" o:title=""/>
            </v:shape>
            <v:shape style="position:absolute;left:7825;top:953;width:2997;height:2763" type="#_x0000_t75" stroked="false">
              <v:imagedata r:id="rId35" o:title=""/>
            </v:shape>
            <v:shape style="position:absolute;left:8549;top:7820;width:2148;height:2089" type="#_x0000_t75" stroked="false">
              <v:imagedata r:id="rId36" o:title=""/>
            </v:shape>
            <v:shape style="position:absolute;left:7825;top:10607;width:2633;height:2003" type="#_x0000_t75" stroked="false">
              <v:imagedata r:id="rId37" o:title=""/>
            </v:shape>
            <v:shape style="position:absolute;left:1276;top:816;width:6149;height:370" type="#_x0000_t75" stroked="false">
              <v:imagedata r:id="rId38" o:title=""/>
            </v:shape>
            <v:shape style="position:absolute;left:1276;top:5072;width:4736;height:370" type="#_x0000_t75" stroked="false">
              <v:imagedata r:id="rId39" o:title=""/>
            </v:shape>
            <v:shape style="position:absolute;left:1745;top:7395;width:8602;height:370" type="#_x0000_t75" stroked="false">
              <v:imagedata r:id="rId40" o:title=""/>
            </v:shape>
            <v:shape style="position:absolute;left:2851;top:14416;width:2540;height:707" type="#_x0000_t75" stroked="false">
              <v:imagedata r:id="rId41" o:title=""/>
            </v:shape>
            <v:shape style="position:absolute;left:5544;top:14476;width:3513;height:822" type="#_x0000_t75" stroked="false">
              <v:imagedata r:id="rId42" o:title=""/>
            </v:shape>
            <w10:wrap type="none"/>
          </v:group>
        </w:pict>
      </w:r>
      <w:r>
        <w:rPr/>
        <w:t>Если у ребенка есть все симптомы заболевания простудой, однако отсутствует повышение температуры тела,</w:t>
        <w:tab/>
        <w:t>это</w:t>
        <w:tab/>
        <w:t>вовсе</w:t>
        <w:tab/>
        <w:t>не</w:t>
        <w:tab/>
        <w:tab/>
        <w:t>говорит</w:t>
        <w:tab/>
        <w:t>о</w:t>
        <w:tab/>
        <w:t>том,</w:t>
        <w:tab/>
        <w:t>что</w:t>
        <w:tab/>
      </w:r>
      <w:r>
        <w:rPr>
          <w:spacing w:val="-4"/>
        </w:rPr>
        <w:t>болезнь </w:t>
      </w:r>
      <w:r>
        <w:rPr/>
        <w:t>переносится легче. В другом случае, когда температура повышена, это также не свидетельствует о тяжести заболевания.</w:t>
        <w:tab/>
        <w:t>Многие</w:t>
        <w:tab/>
        <w:t>специалисты</w:t>
        <w:tab/>
        <w:tab/>
        <w:t>считают,</w:t>
        <w:tab/>
        <w:t>что повышенная температура для ребенка</w:t>
      </w:r>
      <w:r>
        <w:rPr>
          <w:spacing w:val="-21"/>
        </w:rPr>
        <w:t> </w:t>
      </w:r>
      <w:r>
        <w:rPr/>
        <w:t>в болезненном</w:t>
      </w:r>
    </w:p>
    <w:p>
      <w:pPr>
        <w:pStyle w:val="BodyText"/>
        <w:ind w:left="116" w:right="2554"/>
      </w:pPr>
      <w:r>
        <w:rPr/>
        <w:t>состоянии – это благо, ведь лишний раз доказывает, что организм борется.</w:t>
      </w:r>
    </w:p>
    <w:p>
      <w:pPr>
        <w:pStyle w:val="BodyText"/>
        <w:ind w:left="116" w:right="109" w:firstLine="708"/>
        <w:jc w:val="both"/>
      </w:pPr>
      <w:r>
        <w:rPr/>
        <w:t>В любом случае, необходимо комплексное обследование для того, чтобы сделать выводы о протекании заболевания и состоянии организма ребенка.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89"/>
        <w:ind w:left="116" w:right="113" w:firstLine="708"/>
        <w:jc w:val="both"/>
      </w:pPr>
      <w:r>
        <w:rPr/>
        <w:t>Естественно, что заболевшего ребенка необходимо лечить для того, чтобы болезнь не переросла в более сложную форму и прошла без осложнений. Желательно ребенка показать врачу. Если же симптоматика болезни необычна, а также заболевание на третьи сутки не наступает улучшение состояния, то визит врача к вам домой – уже необходимость.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37" w:lineRule="auto" w:before="263" w:after="0"/>
        <w:ind w:left="837" w:right="2383" w:hanging="360"/>
        <w:jc w:val="both"/>
        <w:rPr>
          <w:b/>
          <w:sz w:val="32"/>
        </w:rPr>
      </w:pPr>
      <w:r>
        <w:rPr>
          <w:b/>
          <w:sz w:val="32"/>
        </w:rPr>
        <w:t>при насморке спрей для носа (или капли, а также солевой раствор), можно пользоваться </w:t>
      </w:r>
      <w:hyperlink r:id="rId43">
        <w:r>
          <w:rPr>
            <w:b/>
            <w:sz w:val="32"/>
          </w:rPr>
          <w:t>народными средствами для</w:t>
        </w:r>
      </w:hyperlink>
      <w:hyperlink r:id="rId43">
        <w:r>
          <w:rPr>
            <w:b/>
            <w:sz w:val="32"/>
          </w:rPr>
          <w:t> лечения</w:t>
        </w:r>
        <w:r>
          <w:rPr>
            <w:b/>
            <w:spacing w:val="-1"/>
            <w:sz w:val="32"/>
          </w:rPr>
          <w:t> </w:t>
        </w:r>
        <w:r>
          <w:rPr>
            <w:b/>
            <w:sz w:val="32"/>
          </w:rPr>
          <w:t>насморка</w:t>
        </w:r>
      </w:hyperlink>
      <w:r>
        <w:rPr>
          <w:b/>
          <w:sz w:val="32"/>
        </w:rPr>
        <w:t>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432" w:lineRule="exact" w:before="0" w:after="0"/>
        <w:ind w:left="837" w:right="0" w:hanging="361"/>
        <w:jc w:val="both"/>
        <w:rPr>
          <w:b/>
          <w:sz w:val="32"/>
        </w:rPr>
      </w:pPr>
      <w:r>
        <w:rPr>
          <w:b/>
          <w:sz w:val="32"/>
        </w:rPr>
        <w:t>таблетки или микстура от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кашля;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430" w:lineRule="exact" w:before="0" w:after="0"/>
        <w:ind w:left="837" w:right="0" w:hanging="361"/>
        <w:jc w:val="both"/>
        <w:rPr>
          <w:b/>
          <w:sz w:val="32"/>
        </w:rPr>
      </w:pPr>
      <w:r>
        <w:rPr>
          <w:b/>
          <w:sz w:val="32"/>
        </w:rPr>
        <w:t>обильное теплое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питье;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  <w:tab w:pos="2599" w:val="left" w:leader="none"/>
          <w:tab w:pos="4718" w:val="left" w:leader="none"/>
          <w:tab w:pos="6857" w:val="left" w:leader="none"/>
        </w:tabs>
        <w:spacing w:line="230" w:lineRule="auto" w:before="7" w:after="0"/>
        <w:ind w:left="837" w:right="111" w:hanging="360"/>
        <w:jc w:val="left"/>
        <w:rPr>
          <w:b/>
          <w:sz w:val="32"/>
        </w:rPr>
      </w:pPr>
      <w:r>
        <w:rPr>
          <w:b/>
          <w:sz w:val="32"/>
        </w:rPr>
        <w:t>некоторые</w:t>
        <w:tab/>
        <w:t>специалисты</w:t>
        <w:tab/>
        <w:t>рекомендуют</w:t>
        <w:tab/>
        <w:t>противовирусные препараты;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30" w:lineRule="auto" w:before="18" w:after="0"/>
        <w:ind w:left="837" w:right="3103" w:hanging="360"/>
        <w:jc w:val="left"/>
        <w:rPr>
          <w:b/>
          <w:sz w:val="32"/>
        </w:rPr>
      </w:pPr>
      <w:r>
        <w:rPr>
          <w:b/>
          <w:sz w:val="32"/>
        </w:rPr>
        <w:t>проветривание помещения (не реже 3- 4 раз в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сутки);</w:t>
      </w:r>
    </w:p>
    <w:p>
      <w:pPr>
        <w:pStyle w:val="ListParagraph"/>
        <w:numPr>
          <w:ilvl w:val="0"/>
          <w:numId w:val="2"/>
        </w:numPr>
        <w:tabs>
          <w:tab w:pos="917" w:val="left" w:leader="none"/>
          <w:tab w:pos="2635" w:val="left" w:leader="none"/>
          <w:tab w:pos="4095" w:val="left" w:leader="none"/>
          <w:tab w:pos="4738" w:val="left" w:leader="none"/>
        </w:tabs>
        <w:spacing w:line="230" w:lineRule="auto" w:before="17" w:after="0"/>
        <w:ind w:left="837" w:right="3105" w:hanging="360"/>
        <w:jc w:val="left"/>
        <w:rPr>
          <w:b/>
          <w:sz w:val="32"/>
        </w:rPr>
      </w:pPr>
      <w:r>
        <w:rPr/>
        <w:tab/>
      </w:r>
      <w:r>
        <w:rPr>
          <w:b/>
          <w:sz w:val="32"/>
        </w:rPr>
        <w:t>влажная</w:t>
        <w:tab/>
        <w:t>уборка</w:t>
        <w:tab/>
        <w:t>и</w:t>
        <w:tab/>
      </w:r>
      <w:r>
        <w:rPr>
          <w:b/>
          <w:w w:val="95"/>
          <w:sz w:val="32"/>
        </w:rPr>
        <w:t>увлажнение </w:t>
      </w:r>
      <w:r>
        <w:rPr>
          <w:b/>
          <w:sz w:val="32"/>
        </w:rPr>
        <w:t>слишком сухого воздуха в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помещении;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30" w:lineRule="auto" w:before="18" w:after="0"/>
        <w:ind w:left="837" w:right="3108" w:hanging="360"/>
        <w:jc w:val="left"/>
        <w:rPr>
          <w:b/>
          <w:sz w:val="32"/>
        </w:rPr>
      </w:pPr>
      <w:r>
        <w:rPr>
          <w:b/>
          <w:sz w:val="32"/>
        </w:rPr>
        <w:t>отдельная посуда, белье и комната (по возможности).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ind w:left="116" w:firstLine="360"/>
      </w:pPr>
      <w:r>
        <w:rPr/>
        <w:t>Если все делать правильно и грамотно, без паники и излишней суеты, простуда уйдет за 3-7 дней.</w:t>
      </w:r>
    </w:p>
    <w:sectPr>
      <w:pgSz w:w="11910" w:h="16840"/>
      <w:pgMar w:top="1100" w:bottom="280" w:left="116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"/>
      <w:lvlJc w:val="left"/>
      <w:pPr>
        <w:ind w:left="837" w:hanging="360"/>
      </w:pPr>
      <w:rPr>
        <w:rFonts w:hint="default" w:ascii="Wingdings" w:hAnsi="Wingdings" w:eastAsia="Wingdings" w:cs="Wingdings"/>
        <w:b/>
        <w:bCs/>
        <w:color w:val="FF0000"/>
        <w:w w:val="100"/>
        <w:sz w:val="40"/>
        <w:szCs w:val="4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589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63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338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213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087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962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837" w:hanging="360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37" w:hanging="360"/>
      </w:pPr>
      <w:rPr>
        <w:rFonts w:hint="default" w:ascii="Symbol" w:hAnsi="Symbol" w:eastAsia="Symbol" w:cs="Symbol"/>
        <w:w w:val="99"/>
        <w:sz w:val="20"/>
        <w:szCs w:val="2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589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63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338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213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087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6962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7837" w:hanging="360"/>
      </w:pPr>
      <w:rPr>
        <w:rFonts w:hint="default"/>
        <w:lang w:val="ru-RU" w:eastAsia="ru-RU" w:bidi="ru-RU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60"/>
      <w:ind w:right="1861"/>
      <w:jc w:val="right"/>
      <w:outlineLvl w:val="1"/>
    </w:pPr>
    <w:rPr>
      <w:rFonts w:ascii="Arial" w:hAnsi="Arial" w:eastAsia="Arial" w:cs="Arial"/>
      <w:b/>
      <w:bCs/>
      <w:sz w:val="36"/>
      <w:szCs w:val="36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line="322" w:lineRule="exact"/>
      <w:ind w:left="837" w:hanging="36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837" w:hanging="361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hyperlink" Target="http://grippro.ru/simptomy-prostudy" TargetMode="External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hyperlink" Target="http://grippro.ru/lechenie-nasmorka-narodnymi-sredstvami.html" TargetMode="External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dcterms:created xsi:type="dcterms:W3CDTF">2020-03-23T09:12:06Z</dcterms:created>
  <dcterms:modified xsi:type="dcterms:W3CDTF">2020-03-23T09:12:06Z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2020-03-23T00:00:00Z</vt:filetime>
  </property>
</Properties>
</file>