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F8" w:rsidRPr="000671ED" w:rsidRDefault="002A68F8" w:rsidP="002A68F8">
      <w:pPr>
        <w:jc w:val="center"/>
        <w:rPr>
          <w:b/>
          <w:i/>
          <w:iCs/>
        </w:rPr>
      </w:pPr>
      <w:r w:rsidRPr="002A68F8">
        <w:rPr>
          <w:rFonts w:ascii="Times New Roman" w:hAnsi="Times New Roman" w:cs="Times New Roman"/>
          <w:color w:val="000000"/>
          <w:sz w:val="36"/>
          <w:szCs w:val="36"/>
        </w:rPr>
        <w:t> </w:t>
      </w:r>
      <w:r w:rsidRPr="000671ED">
        <w:rPr>
          <w:b/>
          <w:i/>
          <w:iCs/>
        </w:rPr>
        <w:t>МУНИЦИПАЛЬНОЕ  ДОШКОЛЬНОЕ  ОБРАЗОВАТЕЛЬНОЕ  УЧРЕЖДЕНИЕ</w:t>
      </w:r>
    </w:p>
    <w:p w:rsidR="002A68F8" w:rsidRPr="000671ED" w:rsidRDefault="002A68F8" w:rsidP="002A68F8">
      <w:pPr>
        <w:jc w:val="center"/>
        <w:rPr>
          <w:b/>
          <w:i/>
          <w:iCs/>
        </w:rPr>
      </w:pPr>
      <w:r w:rsidRPr="000671ED">
        <w:rPr>
          <w:b/>
          <w:i/>
          <w:iCs/>
        </w:rPr>
        <w:t>«ДЕТСКИЙ САД № 21 «УМКА»</w:t>
      </w:r>
    </w:p>
    <w:p w:rsidR="002A68F8" w:rsidRPr="00486122" w:rsidRDefault="002A68F8" w:rsidP="002A68F8">
      <w:pPr>
        <w:jc w:val="center"/>
        <w:rPr>
          <w:b/>
          <w:bCs/>
          <w:i/>
          <w:iCs/>
        </w:rPr>
      </w:pPr>
      <w:r w:rsidRPr="00486122">
        <w:rPr>
          <w:b/>
          <w:bCs/>
        </w:rPr>
        <w:t>___________________________________________________________________________</w:t>
      </w:r>
    </w:p>
    <w:p w:rsidR="002A68F8" w:rsidRPr="00486122" w:rsidRDefault="002A68F8" w:rsidP="002A68F8">
      <w:pPr>
        <w:tabs>
          <w:tab w:val="left" w:pos="255"/>
        </w:tabs>
        <w:jc w:val="center"/>
        <w:rPr>
          <w:b/>
          <w:bCs/>
        </w:rPr>
      </w:pPr>
      <w:r w:rsidRPr="00486122">
        <w:rPr>
          <w:b/>
          <w:bCs/>
        </w:rPr>
        <w:t>село Совхоз «Боровский»</w:t>
      </w:r>
    </w:p>
    <w:p w:rsidR="002A68F8" w:rsidRPr="00486122" w:rsidRDefault="002A68F8" w:rsidP="002A68F8">
      <w:pPr>
        <w:tabs>
          <w:tab w:val="left" w:pos="255"/>
        </w:tabs>
        <w:jc w:val="both"/>
        <w:rPr>
          <w:b/>
          <w:bCs/>
        </w:rPr>
      </w:pPr>
    </w:p>
    <w:p w:rsidR="002A68F8" w:rsidRDefault="002A68F8" w:rsidP="002A68F8">
      <w:pPr>
        <w:tabs>
          <w:tab w:val="left" w:pos="255"/>
        </w:tabs>
        <w:jc w:val="both"/>
        <w:rPr>
          <w:b/>
          <w:bCs/>
        </w:rPr>
      </w:pPr>
    </w:p>
    <w:p w:rsidR="002A68F8" w:rsidRDefault="002A68F8" w:rsidP="002A68F8">
      <w:pPr>
        <w:tabs>
          <w:tab w:val="left" w:pos="255"/>
        </w:tabs>
        <w:jc w:val="both"/>
        <w:rPr>
          <w:b/>
          <w:bCs/>
        </w:rPr>
      </w:pPr>
    </w:p>
    <w:p w:rsidR="002A68F8" w:rsidRDefault="002A68F8" w:rsidP="002A68F8">
      <w:pPr>
        <w:tabs>
          <w:tab w:val="left" w:pos="255"/>
        </w:tabs>
        <w:jc w:val="both"/>
        <w:rPr>
          <w:b/>
          <w:bCs/>
        </w:rPr>
      </w:pPr>
    </w:p>
    <w:p w:rsidR="002A68F8" w:rsidRDefault="002A68F8" w:rsidP="002A68F8">
      <w:pPr>
        <w:tabs>
          <w:tab w:val="left" w:pos="255"/>
        </w:tabs>
        <w:jc w:val="both"/>
        <w:rPr>
          <w:b/>
          <w:bCs/>
        </w:rPr>
      </w:pPr>
    </w:p>
    <w:p w:rsidR="002A68F8" w:rsidRDefault="002A68F8" w:rsidP="002A68F8">
      <w:pPr>
        <w:tabs>
          <w:tab w:val="left" w:pos="255"/>
        </w:tabs>
        <w:jc w:val="both"/>
        <w:rPr>
          <w:b/>
          <w:bCs/>
        </w:rPr>
      </w:pPr>
    </w:p>
    <w:p w:rsidR="002A68F8" w:rsidRPr="00486122" w:rsidRDefault="002A68F8" w:rsidP="002A68F8">
      <w:pPr>
        <w:tabs>
          <w:tab w:val="left" w:pos="255"/>
        </w:tabs>
        <w:jc w:val="both"/>
        <w:rPr>
          <w:b/>
          <w:bCs/>
        </w:rPr>
      </w:pPr>
    </w:p>
    <w:p w:rsidR="002A68F8" w:rsidRDefault="002A68F8" w:rsidP="002A68F8">
      <w:pPr>
        <w:spacing w:after="150" w:line="315" w:lineRule="atLeast"/>
        <w:jc w:val="center"/>
        <w:rPr>
          <w:b/>
          <w:bCs/>
          <w:sz w:val="32"/>
          <w:szCs w:val="32"/>
        </w:rPr>
      </w:pPr>
    </w:p>
    <w:p w:rsidR="002A68F8" w:rsidRPr="002A68F8" w:rsidRDefault="002A68F8" w:rsidP="002A68F8">
      <w:pPr>
        <w:pStyle w:val="a3"/>
        <w:shd w:val="clear" w:color="auto" w:fill="FFFFFF"/>
        <w:spacing w:before="0" w:beforeAutospacing="0" w:after="0" w:afterAutospacing="0" w:line="294" w:lineRule="atLeast"/>
        <w:jc w:val="center"/>
        <w:rPr>
          <w:color w:val="000000"/>
          <w:sz w:val="52"/>
          <w:szCs w:val="52"/>
        </w:rPr>
      </w:pPr>
      <w:r w:rsidRPr="002A68F8">
        <w:rPr>
          <w:color w:val="000000"/>
          <w:sz w:val="52"/>
          <w:szCs w:val="52"/>
        </w:rPr>
        <w:t> «Экскурсия на кухню детского сада»</w:t>
      </w:r>
    </w:p>
    <w:p w:rsidR="002A68F8" w:rsidRDefault="002A68F8" w:rsidP="002A68F8">
      <w:pPr>
        <w:spacing w:after="150" w:line="315" w:lineRule="atLeast"/>
        <w:jc w:val="center"/>
        <w:rPr>
          <w:b/>
          <w:bCs/>
          <w:sz w:val="32"/>
          <w:szCs w:val="32"/>
        </w:rPr>
      </w:pPr>
    </w:p>
    <w:p w:rsidR="002A68F8" w:rsidRPr="00CB16C5" w:rsidRDefault="002A68F8" w:rsidP="002A68F8">
      <w:pPr>
        <w:spacing w:after="150" w:line="315" w:lineRule="atLeast"/>
        <w:ind w:left="-720" w:firstLine="720"/>
        <w:rPr>
          <w:b/>
          <w:bCs/>
          <w:sz w:val="32"/>
          <w:szCs w:val="32"/>
        </w:rPr>
      </w:pPr>
    </w:p>
    <w:p w:rsidR="002A68F8" w:rsidRPr="00AA08C3" w:rsidRDefault="002A68F8" w:rsidP="002A68F8">
      <w:pPr>
        <w:pStyle w:val="a3"/>
        <w:shd w:val="clear" w:color="auto" w:fill="FFFFFF"/>
        <w:spacing w:before="0" w:beforeAutospacing="0" w:after="0" w:afterAutospacing="0" w:line="276" w:lineRule="auto"/>
        <w:jc w:val="center"/>
        <w:rPr>
          <w:color w:val="000000"/>
          <w:sz w:val="48"/>
          <w:szCs w:val="48"/>
        </w:rPr>
      </w:pPr>
      <w:r w:rsidRPr="00AA08C3">
        <w:rPr>
          <w:sz w:val="48"/>
          <w:szCs w:val="48"/>
        </w:rPr>
        <w:t xml:space="preserve">   </w:t>
      </w:r>
    </w:p>
    <w:p w:rsidR="002A68F8" w:rsidRPr="002A68F8" w:rsidRDefault="002A68F8" w:rsidP="002A68F8">
      <w:pPr>
        <w:spacing w:after="150" w:line="315" w:lineRule="atLeast"/>
        <w:rPr>
          <w:sz w:val="48"/>
          <w:szCs w:val="48"/>
        </w:rPr>
      </w:pPr>
    </w:p>
    <w:p w:rsidR="002A68F8" w:rsidRDefault="002A68F8" w:rsidP="002A68F8">
      <w:pPr>
        <w:spacing w:after="150" w:line="315" w:lineRule="atLeast"/>
        <w:jc w:val="right"/>
        <w:rPr>
          <w:sz w:val="32"/>
          <w:szCs w:val="32"/>
        </w:rPr>
      </w:pPr>
    </w:p>
    <w:p w:rsidR="002A68F8" w:rsidRDefault="002A68F8" w:rsidP="002A68F8">
      <w:pPr>
        <w:spacing w:after="150" w:line="315" w:lineRule="atLeast"/>
        <w:jc w:val="right"/>
        <w:rPr>
          <w:sz w:val="32"/>
          <w:szCs w:val="32"/>
        </w:rPr>
      </w:pPr>
    </w:p>
    <w:p w:rsidR="002A68F8" w:rsidRDefault="002A68F8" w:rsidP="002A68F8">
      <w:pPr>
        <w:spacing w:after="150" w:line="315" w:lineRule="atLeast"/>
        <w:jc w:val="right"/>
        <w:rPr>
          <w:sz w:val="32"/>
          <w:szCs w:val="32"/>
        </w:rPr>
      </w:pPr>
    </w:p>
    <w:p w:rsidR="002A68F8" w:rsidRDefault="002A68F8" w:rsidP="002A68F8">
      <w:pPr>
        <w:spacing w:after="150" w:line="315" w:lineRule="atLeast"/>
        <w:jc w:val="right"/>
        <w:rPr>
          <w:sz w:val="32"/>
          <w:szCs w:val="32"/>
        </w:rPr>
      </w:pPr>
    </w:p>
    <w:p w:rsidR="002A68F8" w:rsidRDefault="002A68F8" w:rsidP="002A68F8">
      <w:pPr>
        <w:spacing w:after="150" w:line="315" w:lineRule="atLeast"/>
        <w:jc w:val="right"/>
        <w:rPr>
          <w:sz w:val="32"/>
          <w:szCs w:val="32"/>
        </w:rPr>
      </w:pPr>
    </w:p>
    <w:p w:rsidR="002A68F8" w:rsidRDefault="002A68F8" w:rsidP="002A68F8">
      <w:pPr>
        <w:spacing w:after="150" w:line="315" w:lineRule="atLeast"/>
        <w:jc w:val="right"/>
        <w:rPr>
          <w:sz w:val="32"/>
          <w:szCs w:val="32"/>
        </w:rPr>
      </w:pPr>
    </w:p>
    <w:p w:rsidR="002A68F8" w:rsidRPr="00F3299A" w:rsidRDefault="002A68F8" w:rsidP="002A68F8">
      <w:pPr>
        <w:spacing w:after="150" w:line="315" w:lineRule="atLeast"/>
        <w:jc w:val="right"/>
        <w:rPr>
          <w:sz w:val="28"/>
          <w:szCs w:val="28"/>
        </w:rPr>
      </w:pPr>
      <w:r w:rsidRPr="5DDD5884">
        <w:rPr>
          <w:sz w:val="32"/>
          <w:szCs w:val="32"/>
        </w:rPr>
        <w:t xml:space="preserve">   </w:t>
      </w:r>
      <w:r>
        <w:rPr>
          <w:sz w:val="28"/>
          <w:szCs w:val="28"/>
        </w:rPr>
        <w:t>Провела:</w:t>
      </w:r>
    </w:p>
    <w:p w:rsidR="002A68F8" w:rsidRPr="00F3299A" w:rsidRDefault="002A68F8" w:rsidP="002A68F8">
      <w:pPr>
        <w:spacing w:after="150" w:line="315" w:lineRule="atLeast"/>
        <w:jc w:val="right"/>
        <w:rPr>
          <w:bCs/>
          <w:sz w:val="28"/>
          <w:szCs w:val="28"/>
        </w:rPr>
      </w:pPr>
      <w:r w:rsidRPr="00F3299A">
        <w:rPr>
          <w:bCs/>
          <w:sz w:val="28"/>
          <w:szCs w:val="28"/>
        </w:rPr>
        <w:t xml:space="preserve">                   Федулова О.Г.</w:t>
      </w:r>
    </w:p>
    <w:p w:rsidR="002A68F8" w:rsidRPr="002A68F8" w:rsidRDefault="002A68F8" w:rsidP="002A68F8">
      <w:pPr>
        <w:shd w:val="clear" w:color="auto" w:fill="FFFFFF" w:themeFill="background1"/>
        <w:jc w:val="center"/>
        <w:rPr>
          <w:rFonts w:ascii="Trebuchet MS" w:hAnsi="Trebuchet MS" w:cs="Arial"/>
          <w:b/>
          <w:bCs/>
          <w:color w:val="CC0066"/>
          <w:sz w:val="32"/>
          <w:szCs w:val="32"/>
        </w:rPr>
      </w:pPr>
      <w:r>
        <w:rPr>
          <w:sz w:val="32"/>
          <w:szCs w:val="32"/>
        </w:rPr>
        <w:t>2020</w:t>
      </w:r>
    </w:p>
    <w:p w:rsidR="002A68F8" w:rsidRDefault="002A68F8" w:rsidP="002A68F8">
      <w:pPr>
        <w:pStyle w:val="a3"/>
        <w:shd w:val="clear" w:color="auto" w:fill="FFFFFF"/>
        <w:spacing w:before="0" w:beforeAutospacing="0" w:after="0" w:afterAutospacing="0" w:line="294" w:lineRule="atLeast"/>
        <w:jc w:val="center"/>
        <w:rPr>
          <w:color w:val="000000"/>
          <w:sz w:val="36"/>
          <w:szCs w:val="36"/>
        </w:rPr>
      </w:pPr>
    </w:p>
    <w:p w:rsidR="002A68F8" w:rsidRPr="002A68F8" w:rsidRDefault="002A68F8" w:rsidP="002A68F8">
      <w:pPr>
        <w:pStyle w:val="a3"/>
        <w:shd w:val="clear" w:color="auto" w:fill="FFFFFF"/>
        <w:spacing w:before="0" w:beforeAutospacing="0" w:after="0" w:afterAutospacing="0" w:line="294" w:lineRule="atLeast"/>
        <w:jc w:val="center"/>
        <w:rPr>
          <w:b/>
          <w:color w:val="000000"/>
          <w:sz w:val="36"/>
          <w:szCs w:val="36"/>
        </w:rPr>
      </w:pPr>
      <w:r w:rsidRPr="002A68F8">
        <w:rPr>
          <w:b/>
          <w:color w:val="000000"/>
          <w:sz w:val="36"/>
          <w:szCs w:val="36"/>
        </w:rPr>
        <w:t>Экскурсия на кухню детского сада.</w:t>
      </w:r>
    </w:p>
    <w:p w:rsidR="002A68F8" w:rsidRDefault="002A68F8" w:rsidP="00D20575">
      <w:pPr>
        <w:pStyle w:val="a3"/>
        <w:shd w:val="clear" w:color="auto" w:fill="FFFFFF"/>
        <w:spacing w:before="0" w:beforeAutospacing="0" w:after="0" w:afterAutospacing="0" w:line="276" w:lineRule="auto"/>
        <w:rPr>
          <w:color w:val="000000"/>
          <w:sz w:val="28"/>
          <w:szCs w:val="28"/>
          <w:u w:val="single"/>
        </w:rPr>
      </w:pPr>
    </w:p>
    <w:p w:rsidR="00D20575" w:rsidRDefault="00D20575" w:rsidP="00D20575">
      <w:pPr>
        <w:pStyle w:val="a3"/>
        <w:shd w:val="clear" w:color="auto" w:fill="FFFFFF"/>
        <w:spacing w:before="0" w:beforeAutospacing="0" w:after="0" w:afterAutospacing="0" w:line="276" w:lineRule="auto"/>
        <w:rPr>
          <w:color w:val="000000"/>
          <w:sz w:val="28"/>
          <w:szCs w:val="28"/>
        </w:rPr>
      </w:pPr>
      <w:r>
        <w:rPr>
          <w:color w:val="000000"/>
          <w:sz w:val="28"/>
          <w:szCs w:val="28"/>
          <w:u w:val="single"/>
        </w:rPr>
        <w:t xml:space="preserve">Цель </w:t>
      </w:r>
      <w:proofErr w:type="gramStart"/>
      <w:r w:rsidRPr="00D20575">
        <w:rPr>
          <w:color w:val="000000"/>
          <w:sz w:val="28"/>
          <w:szCs w:val="28"/>
          <w:u w:val="single"/>
        </w:rPr>
        <w:t>:</w:t>
      </w:r>
      <w:r w:rsidRPr="00D20575">
        <w:rPr>
          <w:color w:val="000000"/>
          <w:sz w:val="28"/>
          <w:szCs w:val="28"/>
        </w:rPr>
        <w:t>П</w:t>
      </w:r>
      <w:proofErr w:type="gramEnd"/>
      <w:r w:rsidRPr="00D20575">
        <w:rPr>
          <w:color w:val="000000"/>
          <w:sz w:val="28"/>
          <w:szCs w:val="28"/>
        </w:rPr>
        <w:t>родолжать знакомить с трудом сотрудников детского сада: показать работу повара; оборудование кухни, обогатить знания детей наблюдением за процессом готовки еды.</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Pr>
          <w:color w:val="000000"/>
          <w:sz w:val="28"/>
          <w:szCs w:val="28"/>
        </w:rPr>
        <w:t>Задачи:</w:t>
      </w:r>
    </w:p>
    <w:p w:rsidR="00D20575" w:rsidRPr="00D20575" w:rsidRDefault="00D20575" w:rsidP="00D20575">
      <w:pPr>
        <w:pStyle w:val="a3"/>
        <w:numPr>
          <w:ilvl w:val="0"/>
          <w:numId w:val="1"/>
        </w:numPr>
        <w:shd w:val="clear" w:color="auto" w:fill="FFFFFF"/>
        <w:spacing w:before="0" w:beforeAutospacing="0" w:after="0" w:afterAutospacing="0" w:line="276" w:lineRule="auto"/>
        <w:ind w:left="0"/>
        <w:rPr>
          <w:color w:val="000000"/>
          <w:sz w:val="28"/>
          <w:szCs w:val="28"/>
        </w:rPr>
      </w:pPr>
      <w:r w:rsidRPr="00D20575">
        <w:rPr>
          <w:color w:val="000000"/>
          <w:sz w:val="28"/>
          <w:szCs w:val="28"/>
        </w:rPr>
        <w:t xml:space="preserve">Расширить словарь детей за счёт глаголов, обозначающих действия повара, кухонной техники. Побуждать детей делиться впечатлениями от </w:t>
      </w:r>
      <w:proofErr w:type="gramStart"/>
      <w:r w:rsidRPr="00D20575">
        <w:rPr>
          <w:color w:val="000000"/>
          <w:sz w:val="28"/>
          <w:szCs w:val="28"/>
        </w:rPr>
        <w:t>увиденного</w:t>
      </w:r>
      <w:proofErr w:type="gramEnd"/>
      <w:r w:rsidRPr="00D20575">
        <w:rPr>
          <w:color w:val="000000"/>
          <w:sz w:val="28"/>
          <w:szCs w:val="28"/>
        </w:rPr>
        <w:t>.</w:t>
      </w:r>
    </w:p>
    <w:p w:rsidR="00D20575" w:rsidRDefault="00D20575" w:rsidP="00D20575">
      <w:pPr>
        <w:pStyle w:val="a3"/>
        <w:numPr>
          <w:ilvl w:val="0"/>
          <w:numId w:val="1"/>
        </w:numPr>
        <w:shd w:val="clear" w:color="auto" w:fill="FFFFFF"/>
        <w:spacing w:before="0" w:beforeAutospacing="0" w:after="0" w:afterAutospacing="0" w:line="276" w:lineRule="auto"/>
        <w:ind w:left="0"/>
        <w:rPr>
          <w:color w:val="000000"/>
          <w:sz w:val="28"/>
          <w:szCs w:val="28"/>
        </w:rPr>
      </w:pPr>
      <w:r w:rsidRPr="00D20575">
        <w:rPr>
          <w:color w:val="000000"/>
          <w:sz w:val="28"/>
          <w:szCs w:val="28"/>
        </w:rPr>
        <w:t>Воспитывать у детей чувство уважения к труду сотрудников детского сада, которые заботятся о детях.</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b/>
          <w:color w:val="000000"/>
          <w:sz w:val="28"/>
          <w:szCs w:val="28"/>
          <w:u w:val="single"/>
        </w:rPr>
        <w:t>Предварительная работа:</w:t>
      </w:r>
      <w:r w:rsidRPr="00D20575">
        <w:rPr>
          <w:b/>
          <w:color w:val="000000"/>
          <w:sz w:val="28"/>
          <w:szCs w:val="28"/>
        </w:rPr>
        <w:t> </w:t>
      </w:r>
      <w:r w:rsidRPr="00D20575">
        <w:rPr>
          <w:color w:val="000000"/>
          <w:sz w:val="28"/>
          <w:szCs w:val="28"/>
        </w:rPr>
        <w:t>беседы о профессии повара, рассматривание картинок «Посуда», беседы во время приема пищи о еде, кто её готовит.</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proofErr w:type="gramStart"/>
      <w:r w:rsidRPr="00D20575">
        <w:rPr>
          <w:b/>
          <w:color w:val="000000"/>
          <w:sz w:val="28"/>
          <w:szCs w:val="28"/>
          <w:u w:val="single"/>
        </w:rPr>
        <w:t>Активизация словаря:</w:t>
      </w:r>
      <w:r w:rsidRPr="00D20575">
        <w:rPr>
          <w:color w:val="000000"/>
          <w:sz w:val="28"/>
          <w:szCs w:val="28"/>
        </w:rPr>
        <w:t> электрическая печь, духовой шкаф, дуршлаг, половник, ковш, кухонная посуда.</w:t>
      </w:r>
      <w:proofErr w:type="gramEnd"/>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«Ребята, мне сегодня повар передал письмо, давайте его прочитаем?»</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i/>
          <w:iCs/>
          <w:color w:val="000000"/>
          <w:sz w:val="28"/>
          <w:szCs w:val="28"/>
        </w:rPr>
        <w:t>(Ответы детей)</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«Ребята, в письме говорится, что нас с вами приглашают в гости на кухню детского сада. А кто из вас знает, для чего нужна кухня в детском саду?»</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i/>
          <w:iCs/>
          <w:color w:val="000000"/>
          <w:sz w:val="28"/>
          <w:szCs w:val="28"/>
        </w:rPr>
        <w:t>(Ответы детей.)</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«Правильно, для того, чтобы готовить еду. Я предлагаю вам сначала позавтракать, а потом отправиться в гости на кухню. И поблагодарить нашего повара за вкусный и полезный завтрак</w:t>
      </w:r>
      <w:proofErr w:type="gramStart"/>
      <w:r w:rsidRPr="00D20575">
        <w:rPr>
          <w:color w:val="000000"/>
          <w:sz w:val="28"/>
          <w:szCs w:val="28"/>
        </w:rPr>
        <w:t>.»</w:t>
      </w:r>
      <w:proofErr w:type="gramEnd"/>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Дети: - Хорошо</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 Давайте вспомним, как нужно вести себя в гостях?»</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Дети: - Со всеми поздороваться, не шуметь, сказать спасибо за приглашение, ничего не трогать без спроса и т. д.</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 Правильно. Ну что же, давайте отправимся в гости</w:t>
      </w:r>
      <w:proofErr w:type="gramStart"/>
      <w:r w:rsidRPr="00D20575">
        <w:rPr>
          <w:color w:val="000000"/>
          <w:sz w:val="28"/>
          <w:szCs w:val="28"/>
        </w:rPr>
        <w:t>.»</w:t>
      </w:r>
      <w:proofErr w:type="gramEnd"/>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Подойдя к кухне, воспитатель просит детей принюхаться. Как вкусно пахнет!</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 Это кухня. Хочу ещё раз напомнить, что это место повышенной опасности, ведь в кухне находятся горячие плиты, острые предметы, горячая еда. Поэтому, очень прошу вас, быть осторожными</w:t>
      </w:r>
      <w:proofErr w:type="gramStart"/>
      <w:r w:rsidRPr="00D20575">
        <w:rPr>
          <w:color w:val="000000"/>
          <w:sz w:val="28"/>
          <w:szCs w:val="28"/>
        </w:rPr>
        <w:t>.»</w:t>
      </w:r>
      <w:proofErr w:type="gramEnd"/>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Дети заходят на кухню, где их встречает повар, здороваются.</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Загадываю загадку детям:</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Поскорей ответьте, дети,</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Кто же лучше всех на свете</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Вас сумеет угостить,</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Напоить и накормить?</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lastRenderedPageBreak/>
        <w:t xml:space="preserve">Дети: </w:t>
      </w:r>
      <w:proofErr w:type="gramStart"/>
      <w:r w:rsidRPr="00D20575">
        <w:rPr>
          <w:color w:val="000000"/>
          <w:sz w:val="28"/>
          <w:szCs w:val="28"/>
        </w:rPr>
        <w:t>-П</w:t>
      </w:r>
      <w:proofErr w:type="gramEnd"/>
      <w:r w:rsidRPr="00D20575">
        <w:rPr>
          <w:color w:val="000000"/>
          <w:sz w:val="28"/>
          <w:szCs w:val="28"/>
        </w:rPr>
        <w:t>овар.</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 xml:space="preserve">Повар:- Угадали! Молодцы! Я как раз и есть повар. Меня зовут </w:t>
      </w:r>
      <w:r>
        <w:rPr>
          <w:color w:val="000000"/>
          <w:sz w:val="28"/>
          <w:szCs w:val="28"/>
        </w:rPr>
        <w:t>Валентина Сергеевна</w:t>
      </w:r>
      <w:r w:rsidRPr="00D20575">
        <w:rPr>
          <w:color w:val="000000"/>
          <w:sz w:val="28"/>
          <w:szCs w:val="28"/>
        </w:rPr>
        <w:t>, а кухня – это моё рабочее место, ещё оно называется пищеблок, где мы с моим помощником каждый день готовим для вас вкусную еду. Ребятки, что вы сегодня ели на завтрак?</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Pr>
          <w:color w:val="000000"/>
          <w:sz w:val="28"/>
          <w:szCs w:val="28"/>
        </w:rPr>
        <w:t xml:space="preserve">Дети: </w:t>
      </w:r>
      <w:proofErr w:type="gramStart"/>
      <w:r>
        <w:rPr>
          <w:color w:val="000000"/>
          <w:sz w:val="28"/>
          <w:szCs w:val="28"/>
        </w:rPr>
        <w:t>-р</w:t>
      </w:r>
      <w:proofErr w:type="gramEnd"/>
      <w:r>
        <w:rPr>
          <w:color w:val="000000"/>
          <w:sz w:val="28"/>
          <w:szCs w:val="28"/>
        </w:rPr>
        <w:t>исовую кашу</w:t>
      </w:r>
      <w:r w:rsidRPr="00D20575">
        <w:rPr>
          <w:color w:val="000000"/>
          <w:sz w:val="28"/>
          <w:szCs w:val="28"/>
        </w:rPr>
        <w:t>.</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Повар:- Правильно ребятки, посмотрите какая у нас большая кастрюля для каши, не такая как у вас дома, а намного больше, потому, что нам нужно приготовить пищу на большое количество человек. Кухонная посуда нужна разная. Мытые фрукты мы складываем в специальный таз, а дома ваша мама использует для этого небольшую миску или тарелку. Чтобы долить воду, используем ковш, а когда приходит ваш младший воспитатель, то с помощью большого половника, повар наливает борщ в кастрюлю. Но на кухне нам нужна не только кухонная посуда, но и разные полезные приборы и приспособления.</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Обратите внимание, что у нас на кухне электрическая печь и духовой шкаф тоже намного больше, чем дома. Для процеживания сваренных макарон нужен большой дуршлаг. Есть на кухне терки, чтобы натереть сыр или морковку для супа. И, конечно, на кухне не обойтись без ножей и разделочных досок.</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 Дети, посмотрите, пожалуйста, из чего сделана почти вся посуда на этой кухне?»</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Дети: - Из металла.</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 Правильно. Значит вся посуда на кухне металлическая прочная, а ещё металлическая посуда очень сильно нагревается, и поэтому пользоваться ею надо очень аккуратно, одевать специальные варежки прихваты</w:t>
      </w:r>
      <w:proofErr w:type="gramStart"/>
      <w:r w:rsidRPr="00D20575">
        <w:rPr>
          <w:color w:val="000000"/>
          <w:sz w:val="28"/>
          <w:szCs w:val="28"/>
        </w:rPr>
        <w:t>.»</w:t>
      </w:r>
      <w:proofErr w:type="gramEnd"/>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Наша экскурсия заканчивается.</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Поблагодарите нашего повара за его рассказ, за его нелегкий труд, за вкусные обеды.</w:t>
      </w:r>
    </w:p>
    <w:p w:rsidR="00D20575" w:rsidRPr="00D20575" w:rsidRDefault="00D20575" w:rsidP="00D20575">
      <w:pPr>
        <w:pStyle w:val="a3"/>
        <w:shd w:val="clear" w:color="auto" w:fill="FFFFFF"/>
        <w:spacing w:before="0" w:beforeAutospacing="0" w:after="0" w:afterAutospacing="0" w:line="276" w:lineRule="auto"/>
        <w:rPr>
          <w:color w:val="000000"/>
          <w:sz w:val="28"/>
          <w:szCs w:val="28"/>
        </w:rPr>
      </w:pPr>
      <w:r w:rsidRPr="00D20575">
        <w:rPr>
          <w:color w:val="000000"/>
          <w:sz w:val="28"/>
          <w:szCs w:val="28"/>
        </w:rPr>
        <w:t>В группе подводят итог экскурсии</w:t>
      </w:r>
    </w:p>
    <w:p w:rsidR="0014074D" w:rsidRPr="00D20575" w:rsidRDefault="00D20575" w:rsidP="00D2057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600325" cy="3571816"/>
            <wp:effectExtent l="19050" t="0" r="9525" b="0"/>
            <wp:docPr id="3" name="Рисунок 2" descr="20200127_155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27_155908.jpg"/>
                    <pic:cNvPicPr/>
                  </pic:nvPicPr>
                  <pic:blipFill>
                    <a:blip r:embed="rId5" cstate="print"/>
                    <a:stretch>
                      <a:fillRect/>
                    </a:stretch>
                  </pic:blipFill>
                  <pic:spPr>
                    <a:xfrm>
                      <a:off x="0" y="0"/>
                      <a:ext cx="2600325" cy="3571816"/>
                    </a:xfrm>
                    <a:prstGeom prst="rect">
                      <a:avLst/>
                    </a:prstGeom>
                    <a:ln>
                      <a:noFill/>
                    </a:ln>
                    <a:effectLst>
                      <a:softEdge rad="112500"/>
                    </a:effectLst>
                  </pic:spPr>
                </pic:pic>
              </a:graphicData>
            </a:graphic>
          </wp:inline>
        </w:drawing>
      </w:r>
      <w:r>
        <w:rPr>
          <w:rFonts w:ascii="Times New Roman" w:hAnsi="Times New Roman" w:cs="Times New Roman"/>
          <w:noProof/>
          <w:sz w:val="28"/>
          <w:szCs w:val="28"/>
          <w:lang w:eastAsia="ru-RU"/>
        </w:rPr>
        <w:drawing>
          <wp:inline distT="0" distB="0" distL="0" distR="0">
            <wp:extent cx="2802078" cy="3529330"/>
            <wp:effectExtent l="19050" t="0" r="0" b="0"/>
            <wp:docPr id="4" name="Рисунок 3" descr="20200110_11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10_112701.jpg"/>
                    <pic:cNvPicPr/>
                  </pic:nvPicPr>
                  <pic:blipFill>
                    <a:blip r:embed="rId6" cstate="print"/>
                    <a:stretch>
                      <a:fillRect/>
                    </a:stretch>
                  </pic:blipFill>
                  <pic:spPr>
                    <a:xfrm>
                      <a:off x="0" y="0"/>
                      <a:ext cx="2802078" cy="3529330"/>
                    </a:xfrm>
                    <a:prstGeom prst="rect">
                      <a:avLst/>
                    </a:prstGeom>
                    <a:ln>
                      <a:noFill/>
                    </a:ln>
                    <a:effectLst>
                      <a:softEdge rad="112500"/>
                    </a:effectLst>
                  </pic:spPr>
                </pic:pic>
              </a:graphicData>
            </a:graphic>
          </wp:inline>
        </w:drawing>
      </w:r>
      <w:r>
        <w:rPr>
          <w:rFonts w:ascii="Times New Roman" w:hAnsi="Times New Roman" w:cs="Times New Roman"/>
          <w:noProof/>
          <w:sz w:val="28"/>
          <w:szCs w:val="28"/>
          <w:lang w:eastAsia="ru-RU"/>
        </w:rPr>
        <w:drawing>
          <wp:inline distT="0" distB="0" distL="0" distR="0">
            <wp:extent cx="2152650" cy="2870123"/>
            <wp:effectExtent l="19050" t="0" r="0" b="0"/>
            <wp:docPr id="5" name="Рисунок 4" descr="20200127_155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27_155833.jpg"/>
                    <pic:cNvPicPr/>
                  </pic:nvPicPr>
                  <pic:blipFill>
                    <a:blip r:embed="rId7" cstate="print"/>
                    <a:stretch>
                      <a:fillRect/>
                    </a:stretch>
                  </pic:blipFill>
                  <pic:spPr>
                    <a:xfrm>
                      <a:off x="0" y="0"/>
                      <a:ext cx="2152650" cy="2870123"/>
                    </a:xfrm>
                    <a:prstGeom prst="rect">
                      <a:avLst/>
                    </a:prstGeom>
                    <a:ln>
                      <a:noFill/>
                    </a:ln>
                    <a:effectLst>
                      <a:softEdge rad="112500"/>
                    </a:effectLst>
                  </pic:spPr>
                </pic:pic>
              </a:graphicData>
            </a:graphic>
          </wp:inline>
        </w:drawing>
      </w:r>
    </w:p>
    <w:sectPr w:rsidR="0014074D" w:rsidRPr="00D20575" w:rsidSect="00140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630E1"/>
    <w:multiLevelType w:val="multilevel"/>
    <w:tmpl w:val="DBEE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575"/>
    <w:rsid w:val="0014074D"/>
    <w:rsid w:val="002A68F8"/>
    <w:rsid w:val="00524F95"/>
    <w:rsid w:val="00A758F2"/>
    <w:rsid w:val="00D20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5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05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5237">
      <w:bodyDiv w:val="1"/>
      <w:marLeft w:val="0"/>
      <w:marRight w:val="0"/>
      <w:marTop w:val="0"/>
      <w:marBottom w:val="0"/>
      <w:divBdr>
        <w:top w:val="none" w:sz="0" w:space="0" w:color="auto"/>
        <w:left w:val="none" w:sz="0" w:space="0" w:color="auto"/>
        <w:bottom w:val="none" w:sz="0" w:space="0" w:color="auto"/>
        <w:right w:val="none" w:sz="0" w:space="0" w:color="auto"/>
      </w:divBdr>
    </w:div>
    <w:div w:id="713038446">
      <w:bodyDiv w:val="1"/>
      <w:marLeft w:val="0"/>
      <w:marRight w:val="0"/>
      <w:marTop w:val="0"/>
      <w:marBottom w:val="0"/>
      <w:divBdr>
        <w:top w:val="none" w:sz="0" w:space="0" w:color="auto"/>
        <w:left w:val="none" w:sz="0" w:space="0" w:color="auto"/>
        <w:bottom w:val="none" w:sz="0" w:space="0" w:color="auto"/>
        <w:right w:val="none" w:sz="0" w:space="0" w:color="auto"/>
      </w:divBdr>
    </w:div>
    <w:div w:id="13345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2020-04-23T11:39:00Z</dcterms:created>
  <dcterms:modified xsi:type="dcterms:W3CDTF">2020-04-23T11:56:00Z</dcterms:modified>
</cp:coreProperties>
</file>