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9DC6" w14:textId="2864B174" w:rsidR="001E2C16" w:rsidRPr="001E2C16" w:rsidRDefault="001E2C16" w:rsidP="001E2C16">
      <w:pPr>
        <w:spacing w:after="0"/>
        <w:ind w:firstLine="709"/>
        <w:jc w:val="center"/>
        <w:rPr>
          <w:color w:val="FF0000"/>
          <w:sz w:val="48"/>
          <w:szCs w:val="48"/>
        </w:rPr>
      </w:pPr>
      <w:r w:rsidRPr="001E2C16">
        <w:rPr>
          <w:color w:val="FF0000"/>
          <w:sz w:val="48"/>
          <w:szCs w:val="48"/>
        </w:rPr>
        <w:t>Консультация для родителей:</w:t>
      </w:r>
    </w:p>
    <w:p w14:paraId="7FB57823" w14:textId="77777777" w:rsidR="001E2C16" w:rsidRPr="001E2C16" w:rsidRDefault="001E2C16" w:rsidP="001E2C16">
      <w:pPr>
        <w:spacing w:after="0"/>
        <w:ind w:firstLine="709"/>
        <w:jc w:val="center"/>
        <w:rPr>
          <w:color w:val="FF0000"/>
          <w:sz w:val="48"/>
          <w:szCs w:val="48"/>
        </w:rPr>
      </w:pPr>
      <w:r w:rsidRPr="001E2C16">
        <w:rPr>
          <w:color w:val="FF0000"/>
          <w:sz w:val="48"/>
          <w:szCs w:val="48"/>
        </w:rPr>
        <w:t>«Правила хорошего тона за столом».</w:t>
      </w:r>
    </w:p>
    <w:p w14:paraId="6FCED44B" w14:textId="77777777" w:rsidR="001E2C16" w:rsidRDefault="001E2C16" w:rsidP="001E2C16">
      <w:pPr>
        <w:spacing w:after="0"/>
        <w:ind w:firstLine="709"/>
        <w:jc w:val="both"/>
      </w:pPr>
    </w:p>
    <w:p w14:paraId="6CB32B91" w14:textId="77777777" w:rsidR="001E2C16" w:rsidRDefault="001E2C16" w:rsidP="001E2C16">
      <w:pPr>
        <w:spacing w:after="0"/>
        <w:ind w:firstLine="709"/>
        <w:jc w:val="both"/>
      </w:pPr>
      <w:r>
        <w:t>В рамках программы обучения и воспитания детей в детском саду большое внимание уделяется культуре поведения дошкольников. Условно можно выделить следующие компоненты:</w:t>
      </w:r>
    </w:p>
    <w:p w14:paraId="309B504A" w14:textId="77777777" w:rsidR="001E2C16" w:rsidRDefault="001E2C16" w:rsidP="001E2C16">
      <w:pPr>
        <w:spacing w:after="0"/>
        <w:ind w:firstLine="709"/>
        <w:jc w:val="both"/>
      </w:pPr>
      <w:r>
        <w:t>- культура деятельности,</w:t>
      </w:r>
    </w:p>
    <w:p w14:paraId="5163EF0A" w14:textId="77777777" w:rsidR="001E2C16" w:rsidRDefault="001E2C16" w:rsidP="001E2C16">
      <w:pPr>
        <w:spacing w:after="0"/>
        <w:ind w:firstLine="709"/>
        <w:jc w:val="both"/>
      </w:pPr>
      <w:r>
        <w:t>- культура общения,</w:t>
      </w:r>
    </w:p>
    <w:p w14:paraId="01D62967" w14:textId="77777777" w:rsidR="001E2C16" w:rsidRDefault="001E2C16" w:rsidP="001E2C16">
      <w:pPr>
        <w:spacing w:after="0"/>
        <w:ind w:firstLine="709"/>
        <w:jc w:val="both"/>
      </w:pPr>
      <w:r>
        <w:t>- культурно-гигиенические навыки.</w:t>
      </w:r>
    </w:p>
    <w:p w14:paraId="0FFF14EF" w14:textId="77777777" w:rsidR="001E2C16" w:rsidRDefault="001E2C16" w:rsidP="001E2C16">
      <w:pPr>
        <w:spacing w:after="0"/>
        <w:ind w:firstLine="709"/>
        <w:jc w:val="both"/>
      </w:pPr>
      <w:r>
        <w:t>Культуру еды часто относят к гигиеническим навыкам. Но ее значение не только в выполнении физиологических потребностей. Она имеет и эстетический аспект – ведь поведение за столом основывается на уважении сидящих рядом, а также к тем, кто приготовил пищу. Все правила вежливости, в том числе и правила поведения за столом, существуют для того, чтобы люди своими поступками не мешали и не вередили друг другу, не обижали и не оскорбляли друг друга. Но этому нужно учиться и учить детей с раннего возраста, чтобы не попадать впросак из-за своей неловкости или незнания. Нужно вырабатывать у детей хорошие привычки.</w:t>
      </w:r>
    </w:p>
    <w:p w14:paraId="47D2D75D" w14:textId="77777777" w:rsidR="001E2C16" w:rsidRDefault="001E2C16" w:rsidP="001E2C16">
      <w:pPr>
        <w:spacing w:after="0"/>
        <w:ind w:firstLine="709"/>
        <w:jc w:val="both"/>
      </w:pPr>
      <w:r>
        <w:t>Обычаи, поведение за столом во время еды и сервировка стола появились много веков назад. Например, ложки и ножи на обеденном столе появились только в 16 веке в Европе, а вилки немного позже.</w:t>
      </w:r>
    </w:p>
    <w:p w14:paraId="7E9CE0A6" w14:textId="77777777" w:rsidR="001E2C16" w:rsidRDefault="001E2C16" w:rsidP="001E2C16">
      <w:pPr>
        <w:spacing w:after="0"/>
        <w:ind w:firstLine="709"/>
        <w:jc w:val="both"/>
      </w:pPr>
      <w:r>
        <w:t>При дворе Московских государей тарелки, ложки, ножи подавались только почетным гостям, сами же хозяева брали руками нарезанное заранее кушанье.</w:t>
      </w:r>
    </w:p>
    <w:p w14:paraId="636346A6" w14:textId="77777777" w:rsidR="001E2C16" w:rsidRDefault="001E2C16" w:rsidP="001E2C16">
      <w:pPr>
        <w:spacing w:after="0"/>
        <w:ind w:firstLine="709"/>
        <w:jc w:val="both"/>
      </w:pPr>
      <w:r>
        <w:t>Царь Петр I решил навести порядок – обучить русских дворян европейским манерам, чтобы не стыдно было перед иностранцами. По его повелению была отпечатана книга: «Юности честное зеркало».</w:t>
      </w:r>
    </w:p>
    <w:p w14:paraId="729A425E" w14:textId="77777777" w:rsidR="001E2C16" w:rsidRDefault="001E2C16" w:rsidP="001E2C16">
      <w:pPr>
        <w:spacing w:after="0"/>
        <w:ind w:firstLine="709"/>
        <w:jc w:val="both"/>
      </w:pPr>
      <w:r>
        <w:t>Много внимания в книге было отведено тому, как молодой дворянин должен вести себя в обществе, в том числе за столом.</w:t>
      </w:r>
    </w:p>
    <w:p w14:paraId="22F0F7DA" w14:textId="77777777" w:rsidR="001E2C16" w:rsidRDefault="001E2C16" w:rsidP="001E2C16">
      <w:pPr>
        <w:spacing w:after="0"/>
        <w:ind w:firstLine="709"/>
        <w:jc w:val="both"/>
      </w:pPr>
      <w:r>
        <w:t>С тех пор, конечно, некоторые правила этикета явно устарели, но на смену им пришли новые правила, соблюдения которых говорит о воспитанности люде.</w:t>
      </w:r>
    </w:p>
    <w:p w14:paraId="116128A9" w14:textId="77777777" w:rsidR="001E2C16" w:rsidRDefault="001E2C16" w:rsidP="001E2C16">
      <w:pPr>
        <w:spacing w:after="0"/>
        <w:ind w:firstLine="709"/>
        <w:jc w:val="both"/>
      </w:pPr>
      <w:r>
        <w:t>С дошкольного возраста дети должны усваивать определённые правила поведения за столом. Например:</w:t>
      </w:r>
    </w:p>
    <w:p w14:paraId="5761934A" w14:textId="77777777" w:rsidR="001E2C16" w:rsidRDefault="001E2C16" w:rsidP="001E2C16">
      <w:pPr>
        <w:spacing w:after="0"/>
        <w:ind w:firstLine="709"/>
        <w:jc w:val="both"/>
      </w:pPr>
      <w:r>
        <w:t>- за столом всегда сиди прямо, не клади локти на стол.</w:t>
      </w:r>
    </w:p>
    <w:p w14:paraId="555C6B0D" w14:textId="77777777" w:rsidR="001E2C16" w:rsidRDefault="001E2C16" w:rsidP="001E2C16">
      <w:pPr>
        <w:spacing w:after="0"/>
        <w:ind w:firstLine="709"/>
        <w:jc w:val="both"/>
      </w:pPr>
      <w:r>
        <w:t>- правильно пользуйся столовыми приборами.</w:t>
      </w:r>
    </w:p>
    <w:p w14:paraId="5583C483" w14:textId="77777777" w:rsidR="001E2C16" w:rsidRDefault="001E2C16" w:rsidP="001E2C16">
      <w:pPr>
        <w:spacing w:after="0"/>
        <w:ind w:firstLine="709"/>
        <w:jc w:val="both"/>
      </w:pPr>
      <w:r>
        <w:t>- ешь не торопясь, аккуратно, бесшумно, жуй с закрытым ртом, тщательно пережёвывая пищу.</w:t>
      </w:r>
    </w:p>
    <w:p w14:paraId="3B16B9EB" w14:textId="77777777" w:rsidR="001E2C16" w:rsidRDefault="001E2C16" w:rsidP="001E2C16">
      <w:pPr>
        <w:spacing w:after="0"/>
        <w:ind w:firstLine="709"/>
        <w:jc w:val="both"/>
      </w:pPr>
      <w:r>
        <w:t>- не кроши хлеб, отламывай по кусочку.</w:t>
      </w:r>
    </w:p>
    <w:p w14:paraId="71E74E86" w14:textId="77777777" w:rsidR="001E2C16" w:rsidRDefault="001E2C16" w:rsidP="001E2C16">
      <w:pPr>
        <w:spacing w:after="0"/>
        <w:ind w:firstLine="709"/>
        <w:jc w:val="both"/>
      </w:pPr>
      <w:r>
        <w:t>- закончив еду, клади ложку, вилку в тарелку, а не на скатерть.</w:t>
      </w:r>
    </w:p>
    <w:p w14:paraId="51BC68EF" w14:textId="77777777" w:rsidR="001E2C16" w:rsidRDefault="001E2C16" w:rsidP="001E2C16">
      <w:pPr>
        <w:spacing w:after="0"/>
        <w:ind w:firstLine="709"/>
        <w:jc w:val="both"/>
      </w:pPr>
      <w:r>
        <w:t>- пользуйтесь салфеткой во время еды.</w:t>
      </w:r>
    </w:p>
    <w:p w14:paraId="44127536" w14:textId="77777777" w:rsidR="001E2C16" w:rsidRDefault="001E2C16" w:rsidP="001E2C16">
      <w:pPr>
        <w:spacing w:after="0"/>
        <w:ind w:firstLine="709"/>
        <w:jc w:val="both"/>
      </w:pPr>
      <w:r>
        <w:t>- не бегай с бутербродом, кусочками съестного – поешь за столом.</w:t>
      </w:r>
    </w:p>
    <w:p w14:paraId="13277109" w14:textId="77777777" w:rsidR="001E2C16" w:rsidRDefault="001E2C16" w:rsidP="001E2C16">
      <w:pPr>
        <w:spacing w:after="0"/>
        <w:ind w:firstLine="709"/>
        <w:jc w:val="both"/>
      </w:pPr>
      <w:r>
        <w:lastRenderedPageBreak/>
        <w:t xml:space="preserve">Овладение культурой еды – нелегкое для дошкольников дело, но осуществлять формирование этих навыков необходимо. Надо добиваться, чтобы дети если с удовольствием, аппетитом и опрятно. Желание ребенка выполнять требуемое правило, например, есть аккуратно, во многом определяется </w:t>
      </w:r>
      <w:proofErr w:type="gramStart"/>
      <w:r>
        <w:t>связанным  этим</w:t>
      </w:r>
      <w:proofErr w:type="gramEnd"/>
      <w:r>
        <w:t xml:space="preserve"> действием, чувством приятного или неприятного. Поэтому так важно, чтобы посуда, сервировка стола была красивой и удобной в пользовании.</w:t>
      </w:r>
    </w:p>
    <w:p w14:paraId="6B2826A1" w14:textId="77777777" w:rsidR="001E2C16" w:rsidRDefault="001E2C16" w:rsidP="001E2C16">
      <w:pPr>
        <w:spacing w:after="0"/>
        <w:ind w:firstLine="709"/>
        <w:jc w:val="both"/>
      </w:pPr>
      <w:r>
        <w:t>Освоение детьми культуры еды начинается с младшей группы. В этом возрасте дети на картинках и в жизни учатся узнавать процесс еды. Они знают предметы, необходимые для еды: посуда, столовые приборы. Дети с трех лет выражают стремление есть самостоятельно, отказываются от предложения «кормить с ложечки». Радуются, что умеют есть самостоятельно, как старшие. По напоминанию взрослого пользуются салфеткой. Замечают по показу воспитателя красиво сервированный стол, красочную посуду, вкусную еду. Узнают и называют некоторые блюда: суп, борщ, каша, котлеты, пюре, компот, сок, чай. По напоминанию взрослых говорят «спасибо», помогают убирать за собой тарелку, чашечку. Дома дети с удовольствием наблюдают как мама моет посуду, делают попытки вымыть свою чашку, тарелку; подают бабушке хлеб, пирожок. Основным, в этом возрасте, является пример воспитателя и взрослых.</w:t>
      </w:r>
    </w:p>
    <w:p w14:paraId="7E5EEFD0" w14:textId="77777777" w:rsidR="001E2C16" w:rsidRDefault="001E2C16" w:rsidP="001E2C16">
      <w:pPr>
        <w:spacing w:after="0"/>
        <w:ind w:firstLine="709"/>
        <w:jc w:val="both"/>
      </w:pPr>
      <w:r>
        <w:t>На четвертом году жизни дети уже знают отдельные правила поведения за столом: не разговаривать, пока не прожевал и не проглотил пищу, вести себя спокойно, не крошить хлеб, благодарить старших. Дети более умело пользуются ложкой и вилкой; едят самостоятельно, не проливают пищу. После еды ложку и вилку кладут на тарелку. За общим столом не мешают другим детям, не пользуются их приборами. Откликаются на просьбы взрослого помочь накрыть стол или убрать со стола отдельные приборы.</w:t>
      </w:r>
    </w:p>
    <w:p w14:paraId="1B22EC2F" w14:textId="77777777" w:rsidR="001E2C16" w:rsidRDefault="001E2C16" w:rsidP="001E2C16">
      <w:pPr>
        <w:spacing w:after="0"/>
        <w:ind w:firstLine="709"/>
        <w:jc w:val="both"/>
      </w:pPr>
      <w:r>
        <w:t xml:space="preserve">Воспитание культуры еды в средней группе усложняется тем, </w:t>
      </w:r>
      <w:proofErr w:type="gramStart"/>
      <w:r>
        <w:t>что</w:t>
      </w:r>
      <w:proofErr w:type="gramEnd"/>
      <w:r>
        <w:t xml:space="preserve"> предъявляя детям новые требования, педагог должен постоянно закреплять уже сформированные в младших группах умения и навыки. У детей формируется положительное отношение к культуре еды. Они понимаю, что окружающие ободряют действия, связанные с соблюдением правил гигиены и опрятности, и осуждают проявление неряшливости, неопрятной еды. В этом возрасте формируются навыки сервировки стола. Воспитатель следит за правильностью дежурства по столовой, поощряет усилия, помогает, заботится о том, чтобы все дети группы прошли через дежурство.</w:t>
      </w:r>
    </w:p>
    <w:p w14:paraId="25CB9706" w14:textId="77777777" w:rsidR="001E2C16" w:rsidRDefault="001E2C16" w:rsidP="001E2C16">
      <w:pPr>
        <w:spacing w:after="0"/>
        <w:ind w:firstLine="709"/>
        <w:jc w:val="both"/>
      </w:pPr>
      <w:r>
        <w:t>Поведение воспитанников старших групп свидетельствует о ом, что в этом возрасте постепенно происходит переход от восприятия содержания отдельных поступков (хорошо-плохо) к обобщенным понятиям о хорошем поведении.</w:t>
      </w:r>
    </w:p>
    <w:p w14:paraId="0E6D93C1" w14:textId="77777777" w:rsidR="001E2C16" w:rsidRDefault="001E2C16" w:rsidP="001E2C16">
      <w:pPr>
        <w:spacing w:after="0"/>
        <w:ind w:firstLine="709"/>
        <w:jc w:val="both"/>
      </w:pPr>
      <w:r>
        <w:t>Происходит углубление представлений о правилах культуры поведения за столом. В этом возрасте ребенок уже в состоянии оценивать поведение свое и окружающих.</w:t>
      </w:r>
    </w:p>
    <w:p w14:paraId="1CCA0D09" w14:textId="77777777" w:rsidR="001E2C16" w:rsidRDefault="001E2C16" w:rsidP="001E2C16">
      <w:pPr>
        <w:spacing w:after="0"/>
        <w:ind w:firstLine="709"/>
        <w:jc w:val="both"/>
      </w:pPr>
      <w:r>
        <w:t>Воспитывая у детей культуру поведения за столом, педагог может руководствоваться разными методами и приемами:</w:t>
      </w:r>
    </w:p>
    <w:p w14:paraId="0E62D569" w14:textId="77777777" w:rsidR="001E2C16" w:rsidRDefault="001E2C16" w:rsidP="001E2C16">
      <w:pPr>
        <w:spacing w:after="0"/>
        <w:ind w:firstLine="709"/>
        <w:jc w:val="both"/>
      </w:pPr>
      <w:r>
        <w:lastRenderedPageBreak/>
        <w:t>- личный пример;</w:t>
      </w:r>
    </w:p>
    <w:p w14:paraId="00A1C709" w14:textId="77777777" w:rsidR="001E2C16" w:rsidRDefault="001E2C16" w:rsidP="001E2C16">
      <w:pPr>
        <w:spacing w:after="0"/>
        <w:ind w:firstLine="709"/>
        <w:jc w:val="both"/>
      </w:pPr>
      <w:r>
        <w:t>- этические беседы;</w:t>
      </w:r>
    </w:p>
    <w:p w14:paraId="595D45FC" w14:textId="77777777" w:rsidR="001E2C16" w:rsidRDefault="001E2C16" w:rsidP="001E2C16">
      <w:pPr>
        <w:spacing w:after="0"/>
        <w:ind w:firstLine="709"/>
        <w:jc w:val="both"/>
      </w:pPr>
      <w:r>
        <w:t>Просмотр картин и иллюстраций;</w:t>
      </w:r>
    </w:p>
    <w:p w14:paraId="6A52CAB5" w14:textId="77777777" w:rsidR="001E2C16" w:rsidRDefault="001E2C16" w:rsidP="001E2C16">
      <w:pPr>
        <w:spacing w:after="0"/>
        <w:ind w:firstLine="709"/>
        <w:jc w:val="both"/>
      </w:pPr>
      <w:r>
        <w:t>- просмотры диафильмов;</w:t>
      </w:r>
    </w:p>
    <w:p w14:paraId="05377838" w14:textId="77777777" w:rsidR="001E2C16" w:rsidRDefault="001E2C16" w:rsidP="001E2C16">
      <w:pPr>
        <w:spacing w:after="0"/>
        <w:ind w:firstLine="709"/>
        <w:jc w:val="both"/>
      </w:pPr>
      <w:r>
        <w:t>-картинки с юмористическим содержанием;</w:t>
      </w:r>
    </w:p>
    <w:p w14:paraId="735882DB" w14:textId="3C0BB67D" w:rsidR="00F12C76" w:rsidRDefault="001E2C16" w:rsidP="001E2C16">
      <w:pPr>
        <w:spacing w:after="0"/>
        <w:ind w:firstLine="709"/>
        <w:jc w:val="both"/>
      </w:pPr>
      <w:r>
        <w:t>-игры-занятия «покормим куклу», «мы дежурим», «сервируем стол»;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16"/>
    <w:rsid w:val="001245A6"/>
    <w:rsid w:val="001E2C16"/>
    <w:rsid w:val="0048484A"/>
    <w:rsid w:val="006C0B77"/>
    <w:rsid w:val="00823A3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26D9"/>
  <w15:chartTrackingRefBased/>
  <w15:docId w15:val="{8C4F68B6-C35A-4602-883A-9A92D30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E2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C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C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C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C1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C1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C1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C1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C1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C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C1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C1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2C1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E2C1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E2C1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E2C1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E2C1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E2C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C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C1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E2C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C1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C1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C1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E2C1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2025-02-20T13:16:00Z</dcterms:created>
  <dcterms:modified xsi:type="dcterms:W3CDTF">2025-02-20T13:16:00Z</dcterms:modified>
</cp:coreProperties>
</file>