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Зарегистрировано в Минюсте России 6 декабря 2013 г. N 30550</w:t>
      </w:r>
    </w:p>
    <w:p w:rsidR="00145471" w:rsidRPr="00145471" w:rsidRDefault="00145471" w:rsidP="00145471">
      <w:pPr>
        <w:pBdr>
          <w:bottom w:val="single" w:sz="6" w:space="0" w:color="000001"/>
        </w:pBd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МИНИСТЕРСТВО ТРУДА И СОЦИАЛЬНОЙ ЗАЩИТЫ РОССИЙСКОЙ ФЕДЕРАЦИИ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ПРИКАЗ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от 18 октября 2013 г. N 544н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ОБ УТВЕРЖДЕНИИ ПРОФЕССИОНАЛЬНОГО СТАНДАРТА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"ПЕДАГОГ (ПЕДАГОГИЧЕСКАЯ ДЕЯТЕЛЬНОСТЬ В СФЕРЕ ДОШКОЛЬНОГО,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НАЧАЛЬНОГО ОБЩЕГО, ОСНОВНОГО ОБЩЕГО, СРЕДНЕГО ОБЩЕГО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ОБРАЗОВАНИЯ) (ВОСПИТАТЕЛЬ, УЧИТЕЛЬ)"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1. Утвердить прилагаемый профессиональный </w:t>
      </w:r>
      <w:r w:rsidRPr="00145471">
        <w:rPr>
          <w:rFonts w:ascii="Calibri" w:eastAsia="Times New Roman" w:hAnsi="Calibri" w:cs="Calibri"/>
          <w:color w:val="0000FF"/>
          <w:sz w:val="32"/>
          <w:szCs w:val="32"/>
          <w:lang w:eastAsia="ru-RU"/>
        </w:rPr>
        <w:t>стандарт</w:t>
      </w:r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 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2. Установить, что профессиональный </w:t>
      </w:r>
      <w:r w:rsidRPr="00145471">
        <w:rPr>
          <w:rFonts w:ascii="Calibri" w:eastAsia="Times New Roman" w:hAnsi="Calibri" w:cs="Calibri"/>
          <w:color w:val="0000FF"/>
          <w:sz w:val="32"/>
          <w:szCs w:val="32"/>
          <w:lang w:eastAsia="ru-RU"/>
        </w:rPr>
        <w:t>стандарт</w:t>
      </w:r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 "Педагог (педагогическая деятельность в сфере дошкольного, начального </w:t>
      </w:r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lastRenderedPageBreak/>
        <w:t>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jc w:val="right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Министр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jc w:val="right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М.А.ТОПИЛИН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535B50" w:rsidRDefault="00535B50" w:rsidP="00535B50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bookmarkStart w:id="0" w:name="Par25"/>
      <w:bookmarkEnd w:id="0"/>
    </w:p>
    <w:p w:rsidR="00145471" w:rsidRPr="00145471" w:rsidRDefault="00535B50" w:rsidP="00535B50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lastRenderedPageBreak/>
        <w:t xml:space="preserve">                                                                                                    </w:t>
      </w:r>
      <w:bookmarkStart w:id="1" w:name="_GoBack"/>
      <w:bookmarkEnd w:id="1"/>
      <w:r w:rsidR="00145471"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Утвержден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jc w:val="right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приказом Министерства труда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jc w:val="right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 социальной защиты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jc w:val="right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Российской Федерации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jc w:val="right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от 18 октября 2013 г. N 544н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bookmarkStart w:id="2" w:name="Par31"/>
      <w:bookmarkEnd w:id="2"/>
      <w:r w:rsidRPr="0014547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ПРОФЕССИОНАЛЬНЫЙ СТАНДАРТ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ПЕДАГОГ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(ПЕДАГОГИЧЕСКАЯ ДЕЯТЕЛЬНОСТЬ В ДОШКОЛЬНОМ, НАЧАЛЬНОМ ОБЩЕМ,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ОСНОВНОМ ОБЩЕМ, СРЕДНЕМ ОБЩЕМ ОБРАЗОВАНИИ)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(ВОСПИТАТЕЛЬ, УЧИТЕЛЬ)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┌────────────────┐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│ 1 │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└────────────────┘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Регистрационный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номер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bookmarkStart w:id="3" w:name="Par44"/>
      <w:bookmarkEnd w:id="3"/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I. Общие сведения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lastRenderedPageBreak/>
        <w:t>┌──────────┐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Дошкольное образование │ │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Начальное общее образование │ │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Основное общее образование │ 01.001 │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Среднее общее образование │ │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───────────────────────────────────────────────────────────── └──────────┘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(наименование вида профессиональной деятельности) Код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Основная цель вида профессиональной деятельности: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│Оказание образовательных услуг по основным общеобразовательным программам│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│образовательными организациями (организациями, осуществляющими обучение) │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Группа занятий: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tbl>
      <w:tblPr>
        <w:tblW w:w="96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3150"/>
        <w:gridCol w:w="1470"/>
        <w:gridCol w:w="3405"/>
      </w:tblGrid>
      <w:tr w:rsidR="00145471" w:rsidRPr="00145471" w:rsidTr="00145471">
        <w:trPr>
          <w:tblCellSpacing w:w="0" w:type="dxa"/>
        </w:trPr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2320</w:t>
            </w:r>
          </w:p>
        </w:tc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Преподаватели в средней школе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3320</w:t>
            </w:r>
          </w:p>
        </w:tc>
        <w:tc>
          <w:tcPr>
            <w:tcW w:w="3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Персонал дошкольного воспитания и образования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lastRenderedPageBreak/>
              <w:t>2340</w:t>
            </w:r>
          </w:p>
        </w:tc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Преподаватели в системе специального образования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3330</w:t>
            </w:r>
          </w:p>
        </w:tc>
        <w:tc>
          <w:tcPr>
            <w:tcW w:w="3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3310</w:t>
            </w:r>
          </w:p>
        </w:tc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Преподавательский персонал начального образования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145471" w:rsidRPr="00145471" w:rsidTr="00145471">
        <w:trPr>
          <w:tblCellSpacing w:w="0" w:type="dxa"/>
        </w:trPr>
        <w:tc>
          <w:tcPr>
            <w:tcW w:w="1620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(код ОКЗ </w:t>
            </w:r>
            <w:r w:rsidRPr="00145471">
              <w:rPr>
                <w:rFonts w:ascii="Calibri" w:eastAsia="Times New Roman" w:hAnsi="Calibri" w:cs="Calibri"/>
                <w:color w:val="0000FF"/>
                <w:sz w:val="32"/>
                <w:szCs w:val="32"/>
                <w:lang w:eastAsia="ru-RU"/>
              </w:rPr>
              <w:t>&lt;1&gt;</w:t>
            </w: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3150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(наименование)</w:t>
            </w:r>
          </w:p>
        </w:tc>
        <w:tc>
          <w:tcPr>
            <w:tcW w:w="1470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(код ОКЗ)</w:t>
            </w:r>
          </w:p>
        </w:tc>
        <w:tc>
          <w:tcPr>
            <w:tcW w:w="3405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(наименование)</w:t>
            </w:r>
          </w:p>
        </w:tc>
      </w:tr>
    </w:tbl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Отнесение к видам экономической деятельности: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tbl>
      <w:tblPr>
        <w:tblW w:w="96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7980"/>
      </w:tblGrid>
      <w:tr w:rsidR="00145471" w:rsidRPr="00145471" w:rsidTr="00145471">
        <w:trPr>
          <w:tblCellSpacing w:w="0" w:type="dxa"/>
        </w:trPr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80.10.1.</w:t>
            </w:r>
          </w:p>
        </w:tc>
        <w:tc>
          <w:tcPr>
            <w:tcW w:w="7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Услуги в области дошкольного и начального общего образования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80.21.1.</w:t>
            </w:r>
          </w:p>
        </w:tc>
        <w:tc>
          <w:tcPr>
            <w:tcW w:w="7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Услуги в области основного общего и среднего (полного) общего образования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1620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(код КВЭД </w:t>
            </w:r>
            <w:r w:rsidRPr="00145471">
              <w:rPr>
                <w:rFonts w:ascii="Calibri" w:eastAsia="Times New Roman" w:hAnsi="Calibri" w:cs="Calibri"/>
                <w:color w:val="0000FF"/>
                <w:sz w:val="32"/>
                <w:szCs w:val="32"/>
                <w:lang w:eastAsia="ru-RU"/>
              </w:rPr>
              <w:t>&lt;2&gt;</w:t>
            </w: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7980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bookmarkStart w:id="4" w:name="Par89"/>
      <w:bookmarkEnd w:id="4"/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II. Описание трудовых функций, входящих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 профессиональный стандарт (функциональная карта вида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профессиональной деятельности)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tbl>
      <w:tblPr>
        <w:tblW w:w="1134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3159"/>
        <w:gridCol w:w="2015"/>
        <w:gridCol w:w="2930"/>
        <w:gridCol w:w="907"/>
        <w:gridCol w:w="2015"/>
      </w:tblGrid>
      <w:tr w:rsidR="00145471" w:rsidRPr="00145471" w:rsidTr="00145471">
        <w:trPr>
          <w:tblCellSpacing w:w="0" w:type="dxa"/>
        </w:trPr>
        <w:tc>
          <w:tcPr>
            <w:tcW w:w="54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Обобщенные трудовые функции</w:t>
            </w:r>
          </w:p>
        </w:tc>
        <w:tc>
          <w:tcPr>
            <w:tcW w:w="588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Трудовые функции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код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уровень квалификации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код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уровень (подуровень) квалификации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6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A</w:t>
            </w:r>
          </w:p>
        </w:tc>
        <w:tc>
          <w:tcPr>
            <w:tcW w:w="28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Педагогическая деятельность по проектированию и реализации </w:t>
            </w: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lastRenderedPageBreak/>
              <w:t>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9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lastRenderedPageBreak/>
              <w:t>6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Общепедагогическая функция. Обучение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A/01.6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Воспитательная деятельность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A/02.6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Развивающая деятельность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A/03.6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6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B</w:t>
            </w:r>
          </w:p>
        </w:tc>
        <w:tc>
          <w:tcPr>
            <w:tcW w:w="28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9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5 - 6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B/01.5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B/02.6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B/03.6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Модуль "Предметное обучение. Математика"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B/04.6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Модуль "Предметное обучение. Русский язык"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B/05.6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</w:tbl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bookmarkStart w:id="5" w:name="Par132"/>
      <w:bookmarkEnd w:id="5"/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III. Характеристика обобщенных трудовых функций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bookmarkStart w:id="6" w:name="Par134"/>
      <w:bookmarkEnd w:id="6"/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3.1. Обобщенная трудовая функция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tbl>
      <w:tblPr>
        <w:tblW w:w="96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7"/>
        <w:gridCol w:w="3816"/>
        <w:gridCol w:w="647"/>
        <w:gridCol w:w="547"/>
        <w:gridCol w:w="2015"/>
        <w:gridCol w:w="553"/>
      </w:tblGrid>
      <w:tr w:rsidR="00145471" w:rsidRPr="00145471" w:rsidTr="00145471">
        <w:trPr>
          <w:tblCellSpacing w:w="0" w:type="dxa"/>
        </w:trPr>
        <w:tc>
          <w:tcPr>
            <w:tcW w:w="1725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4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67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Код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A</w:t>
            </w:r>
          </w:p>
        </w:tc>
        <w:tc>
          <w:tcPr>
            <w:tcW w:w="171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Уровень квалификации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</w:tbl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tbl>
      <w:tblPr>
        <w:tblW w:w="96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1325"/>
        <w:gridCol w:w="167"/>
        <w:gridCol w:w="1922"/>
        <w:gridCol w:w="1435"/>
        <w:gridCol w:w="2732"/>
      </w:tblGrid>
      <w:tr w:rsidR="00145471" w:rsidRPr="00145471" w:rsidTr="00145471">
        <w:trPr>
          <w:tblCellSpacing w:w="0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Оригинал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Заимствовано из оригинала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145471" w:rsidRPr="00145471" w:rsidTr="00145471">
        <w:trPr>
          <w:tblCellSpacing w:w="0" w:type="dxa"/>
        </w:trPr>
        <w:tc>
          <w:tcPr>
            <w:tcW w:w="6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Код оригинала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tbl>
      <w:tblPr>
        <w:tblW w:w="96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2"/>
        <w:gridCol w:w="7173"/>
      </w:tblGrid>
      <w:tr w:rsidR="00145471" w:rsidRPr="00145471" w:rsidTr="00145471">
        <w:trPr>
          <w:tblCellSpacing w:w="0" w:type="dxa"/>
        </w:trPr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lastRenderedPageBreak/>
              <w:t>Возможные наименования должностей</w:t>
            </w:r>
          </w:p>
        </w:tc>
        <w:tc>
          <w:tcPr>
            <w:tcW w:w="7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Учитель,</w:t>
            </w:r>
          </w:p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Воспитатель</w:t>
            </w:r>
          </w:p>
        </w:tc>
      </w:tr>
    </w:tbl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tbl>
      <w:tblPr>
        <w:tblW w:w="96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7177"/>
      </w:tblGrid>
      <w:tr w:rsidR="00145471" w:rsidRPr="00145471" w:rsidTr="00145471">
        <w:trPr>
          <w:tblCellSpacing w:w="0" w:type="dxa"/>
        </w:trPr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Требования к образованию и обучению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Требования к опыту практической работы не предъявляются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Особые условия допуска к работе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 педагогической деятельности не допускаются лица:</w:t>
            </w:r>
          </w:p>
          <w:p w:rsidR="00145471" w:rsidRPr="00145471" w:rsidRDefault="00145471" w:rsidP="00145471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145471" w:rsidRPr="00145471" w:rsidRDefault="00145471" w:rsidP="00145471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145471" w:rsidRPr="00145471" w:rsidRDefault="00145471" w:rsidP="00145471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признанные недееспособными в установленном федеральным законом порядке;</w:t>
            </w:r>
          </w:p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имеющие заболевания, предусмотренные установленным перечнем</w:t>
            </w:r>
          </w:p>
        </w:tc>
      </w:tr>
    </w:tbl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bookmarkStart w:id="7" w:name="Par168"/>
      <w:bookmarkEnd w:id="7"/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lastRenderedPageBreak/>
        <w:t>Дополнительные характеристики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tbl>
      <w:tblPr>
        <w:tblW w:w="96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0"/>
        <w:gridCol w:w="1337"/>
        <w:gridCol w:w="5243"/>
      </w:tblGrid>
      <w:tr w:rsidR="00145471" w:rsidRPr="00145471" w:rsidTr="00145471">
        <w:trPr>
          <w:tblCellSpacing w:w="0" w:type="dxa"/>
        </w:trPr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Наименование документа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Код</w:t>
            </w:r>
          </w:p>
        </w:tc>
        <w:tc>
          <w:tcPr>
            <w:tcW w:w="5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30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ОКЗ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2320</w:t>
            </w:r>
          </w:p>
        </w:tc>
        <w:tc>
          <w:tcPr>
            <w:tcW w:w="5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Преподаватели в средней школе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2340</w:t>
            </w:r>
          </w:p>
        </w:tc>
        <w:tc>
          <w:tcPr>
            <w:tcW w:w="5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Преподаватели в системе специального образования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3310</w:t>
            </w:r>
          </w:p>
        </w:tc>
        <w:tc>
          <w:tcPr>
            <w:tcW w:w="5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3320</w:t>
            </w:r>
          </w:p>
        </w:tc>
        <w:tc>
          <w:tcPr>
            <w:tcW w:w="5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Персонал дошкольного воспитания и образования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3330</w:t>
            </w:r>
          </w:p>
        </w:tc>
        <w:tc>
          <w:tcPr>
            <w:tcW w:w="5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ЕКС </w:t>
            </w:r>
            <w:r w:rsidRPr="00145471">
              <w:rPr>
                <w:rFonts w:ascii="Calibri" w:eastAsia="Times New Roman" w:hAnsi="Calibri" w:cs="Calibri"/>
                <w:color w:val="0000FF"/>
                <w:sz w:val="32"/>
                <w:szCs w:val="32"/>
                <w:lang w:eastAsia="ru-RU"/>
              </w:rPr>
              <w:t>&lt;3&gt;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Учитель</w:t>
            </w:r>
          </w:p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Воспитатель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ОКСО </w:t>
            </w:r>
            <w:r w:rsidRPr="00145471">
              <w:rPr>
                <w:rFonts w:ascii="Calibri" w:eastAsia="Times New Roman" w:hAnsi="Calibri" w:cs="Calibri"/>
                <w:color w:val="0000FF"/>
                <w:sz w:val="32"/>
                <w:szCs w:val="32"/>
                <w:lang w:eastAsia="ru-RU"/>
              </w:rPr>
              <w:t>&lt;4&gt;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050000</w:t>
            </w:r>
          </w:p>
        </w:tc>
        <w:tc>
          <w:tcPr>
            <w:tcW w:w="5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Образование и педагогика</w:t>
            </w:r>
          </w:p>
        </w:tc>
      </w:tr>
    </w:tbl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bookmarkStart w:id="8" w:name="Par192"/>
      <w:bookmarkEnd w:id="8"/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3.1.1. Трудовая функция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tbl>
      <w:tblPr>
        <w:tblW w:w="96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7"/>
        <w:gridCol w:w="3292"/>
        <w:gridCol w:w="676"/>
        <w:gridCol w:w="1024"/>
        <w:gridCol w:w="2022"/>
        <w:gridCol w:w="549"/>
      </w:tblGrid>
      <w:tr w:rsidR="00145471" w:rsidRPr="00145471" w:rsidTr="00145471">
        <w:trPr>
          <w:tblCellSpacing w:w="0" w:type="dxa"/>
        </w:trPr>
        <w:tc>
          <w:tcPr>
            <w:tcW w:w="1725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3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Общепедагогическая функция. Обучение</w:t>
            </w:r>
          </w:p>
        </w:tc>
        <w:tc>
          <w:tcPr>
            <w:tcW w:w="72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Код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A/01.6</w:t>
            </w:r>
          </w:p>
        </w:tc>
        <w:tc>
          <w:tcPr>
            <w:tcW w:w="202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Уровень (подуровень) квалификации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</w:tbl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tbl>
      <w:tblPr>
        <w:tblW w:w="96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1325"/>
        <w:gridCol w:w="167"/>
        <w:gridCol w:w="1922"/>
        <w:gridCol w:w="1435"/>
        <w:gridCol w:w="2732"/>
      </w:tblGrid>
      <w:tr w:rsidR="00145471" w:rsidRPr="00145471" w:rsidTr="00145471">
        <w:trPr>
          <w:tblCellSpacing w:w="0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Происхождение трудовой функции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Заимствовано из оригинала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145471" w:rsidRPr="00145471" w:rsidTr="00145471">
        <w:trPr>
          <w:tblCellSpacing w:w="0" w:type="dxa"/>
        </w:trPr>
        <w:tc>
          <w:tcPr>
            <w:tcW w:w="6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Код оригинала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tbl>
      <w:tblPr>
        <w:tblW w:w="961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7445"/>
      </w:tblGrid>
      <w:tr w:rsidR="00145471" w:rsidRPr="00145471" w:rsidTr="00145471">
        <w:trPr>
          <w:tblCellSpacing w:w="0" w:type="dxa"/>
        </w:trPr>
        <w:tc>
          <w:tcPr>
            <w:tcW w:w="19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Трудовые действия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Планирование и проведение учебных занятий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Формирование универсальных учебных действий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Формирование мотивации к обучению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Объективная оценка </w:t>
            </w:r>
            <w:proofErr w:type="gramStart"/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знаний</w:t>
            </w:r>
            <w:proofErr w:type="gramEnd"/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19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Необходимые умения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Объективно оценивать знания обучающихся на основе тестирования и других методов контроля в </w:t>
            </w: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lastRenderedPageBreak/>
              <w:t>соответствии с реальными учебными возможностями детей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Владеть ИКТ-компетентностями:</w:t>
            </w:r>
          </w:p>
          <w:p w:rsidR="00145471" w:rsidRPr="00145471" w:rsidRDefault="00145471" w:rsidP="00145471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общепользовательская</w:t>
            </w:r>
            <w:proofErr w:type="spellEnd"/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ИКТ-компетентность;</w:t>
            </w:r>
          </w:p>
          <w:p w:rsidR="00145471" w:rsidRPr="00145471" w:rsidRDefault="00145471" w:rsidP="00145471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общепедагогическая ИКТ-компетентность;</w:t>
            </w:r>
          </w:p>
          <w:p w:rsidR="00145471" w:rsidRPr="00145471" w:rsidRDefault="00145471" w:rsidP="00145471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предметно-педагогическая ИКТ-</w:t>
            </w:r>
          </w:p>
          <w:p w:rsidR="00145471" w:rsidRPr="00145471" w:rsidRDefault="00145471" w:rsidP="00145471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компетентность (отражающая</w:t>
            </w:r>
          </w:p>
          <w:p w:rsidR="00145471" w:rsidRPr="00145471" w:rsidRDefault="00145471" w:rsidP="00145471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профессиональную ИКТ-компетентность</w:t>
            </w:r>
          </w:p>
          <w:p w:rsidR="00145471" w:rsidRPr="00145471" w:rsidRDefault="00145471" w:rsidP="00145471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соответствующей области человеческой</w:t>
            </w:r>
          </w:p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деятельности)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19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Необходимые знания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Преподаваемый предмет в пределах требований федеральных государственных образовательных стандартов и основной общеобразовательной </w:t>
            </w: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lastRenderedPageBreak/>
              <w:t>программы, его истории и места в мировой культуре и науке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Основы </w:t>
            </w:r>
            <w:proofErr w:type="spellStart"/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психодидактики</w:t>
            </w:r>
            <w:proofErr w:type="spellEnd"/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Пути достижения образовательных результатов и способы оценки результатов обучения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Основы методики преподавания, основные принципы </w:t>
            </w:r>
            <w:proofErr w:type="spellStart"/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деятельностного</w:t>
            </w:r>
            <w:proofErr w:type="spellEnd"/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подхода, виды и приемы современных педагогических технологий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Рабочая программа и методика обучения по данному предмету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Нормативные документы по вопросам обучения и воспитания детей и молодежи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Конвенция о правах ребенка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Трудовое законодательство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Другие характеристики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bookmarkStart w:id="9" w:name="Par251"/>
      <w:bookmarkEnd w:id="9"/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3.1.2. Трудовая функция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tbl>
      <w:tblPr>
        <w:tblW w:w="96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3221"/>
        <w:gridCol w:w="678"/>
        <w:gridCol w:w="1050"/>
        <w:gridCol w:w="2023"/>
        <w:gridCol w:w="592"/>
      </w:tblGrid>
      <w:tr w:rsidR="00145471" w:rsidRPr="00145471" w:rsidTr="00145471">
        <w:trPr>
          <w:tblCellSpacing w:w="0" w:type="dxa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Воспитательная деятельность</w:t>
            </w:r>
          </w:p>
        </w:tc>
        <w:tc>
          <w:tcPr>
            <w:tcW w:w="70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Код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A/02.6</w:t>
            </w:r>
          </w:p>
        </w:tc>
        <w:tc>
          <w:tcPr>
            <w:tcW w:w="202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Уровень (подуровень) квалификации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</w:tbl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tbl>
      <w:tblPr>
        <w:tblW w:w="961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1325"/>
        <w:gridCol w:w="167"/>
        <w:gridCol w:w="1922"/>
        <w:gridCol w:w="1435"/>
        <w:gridCol w:w="2732"/>
      </w:tblGrid>
      <w:tr w:rsidR="00145471" w:rsidRPr="00145471" w:rsidTr="00145471">
        <w:trPr>
          <w:tblCellSpacing w:w="0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Происхождение трудовой функции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Заимствовано из оригинала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145471" w:rsidRPr="00145471" w:rsidTr="00145471">
        <w:trPr>
          <w:tblCellSpacing w:w="0" w:type="dxa"/>
        </w:trPr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Код оригинала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tbl>
      <w:tblPr>
        <w:tblW w:w="961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7268"/>
      </w:tblGrid>
      <w:tr w:rsidR="00145471" w:rsidRPr="00145471" w:rsidTr="00145471">
        <w:trPr>
          <w:tblCellSpacing w:w="0" w:type="dxa"/>
        </w:trPr>
        <w:tc>
          <w:tcPr>
            <w:tcW w:w="23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Трудовые действия</w:t>
            </w:r>
          </w:p>
        </w:tc>
        <w:tc>
          <w:tcPr>
            <w:tcW w:w="7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Регулирование поведения обучающихся для обеспечения безопасной образовательной среды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Определение и принятие четких правил поведения обучающимися в соответствии с уставом образовательной организации и правилами </w:t>
            </w: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lastRenderedPageBreak/>
              <w:t>внутреннего распорядка образовательной организации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Проектирование и реализация воспитательных программ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Формирование толерантности и навыков поведения в изменяющейся поликультурной среде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23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Необходимые умения</w:t>
            </w:r>
          </w:p>
        </w:tc>
        <w:tc>
          <w:tcPr>
            <w:tcW w:w="7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Общаться с детьми, признавать их достоинство, понимая и принимая их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Создавать в учебных группах (классе, кружке, секции и т.п.) разновозрастные детско-взрослые </w:t>
            </w: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lastRenderedPageBreak/>
              <w:t>общности обучающихся, их родителей (законных представителей) и педагогических работников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Владеть методами организации экскурсий, походов и экспедиций и т.п.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23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Необходимые знания</w:t>
            </w:r>
          </w:p>
        </w:tc>
        <w:tc>
          <w:tcPr>
            <w:tcW w:w="7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Основы </w:t>
            </w:r>
            <w:proofErr w:type="spellStart"/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психодидактики</w:t>
            </w:r>
            <w:proofErr w:type="spellEnd"/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Научное представление о результатах образования, путях их достижения и способах оценки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Основы методики воспитательной работы, основные принципы </w:t>
            </w:r>
            <w:proofErr w:type="spellStart"/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деятельностного</w:t>
            </w:r>
            <w:proofErr w:type="spellEnd"/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подхода, виды и приемы современных педагогических технологий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Другие характеристики</w:t>
            </w:r>
          </w:p>
        </w:tc>
        <w:tc>
          <w:tcPr>
            <w:tcW w:w="7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bookmarkStart w:id="10" w:name="Par304"/>
      <w:bookmarkEnd w:id="10"/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3.1.3. Трудовая функция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tbl>
      <w:tblPr>
        <w:tblW w:w="96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3196"/>
        <w:gridCol w:w="694"/>
        <w:gridCol w:w="1041"/>
        <w:gridCol w:w="2015"/>
        <w:gridCol w:w="588"/>
      </w:tblGrid>
      <w:tr w:rsidR="00145471" w:rsidRPr="00145471" w:rsidTr="00145471">
        <w:trPr>
          <w:tblCellSpacing w:w="0" w:type="dxa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Развивающая деятельность</w:t>
            </w:r>
          </w:p>
        </w:tc>
        <w:tc>
          <w:tcPr>
            <w:tcW w:w="72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Код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A/03.6</w:t>
            </w:r>
          </w:p>
        </w:tc>
        <w:tc>
          <w:tcPr>
            <w:tcW w:w="201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Уровень (подуровень) квалификации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</w:tbl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tbl>
      <w:tblPr>
        <w:tblW w:w="96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1325"/>
        <w:gridCol w:w="167"/>
        <w:gridCol w:w="1922"/>
        <w:gridCol w:w="1435"/>
        <w:gridCol w:w="2732"/>
      </w:tblGrid>
      <w:tr w:rsidR="00145471" w:rsidRPr="00145471" w:rsidTr="00145471">
        <w:trPr>
          <w:tblCellSpacing w:w="0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Происхождение трудовой функции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Заимствовано из оригинала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145471" w:rsidRPr="00145471" w:rsidTr="00145471">
        <w:trPr>
          <w:tblCellSpacing w:w="0" w:type="dxa"/>
        </w:trPr>
        <w:tc>
          <w:tcPr>
            <w:tcW w:w="6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Код оригинала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tbl>
      <w:tblPr>
        <w:tblW w:w="96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7283"/>
      </w:tblGrid>
      <w:tr w:rsidR="00145471" w:rsidRPr="00145471" w:rsidTr="00145471">
        <w:trPr>
          <w:tblCellSpacing w:w="0" w:type="dxa"/>
        </w:trPr>
        <w:tc>
          <w:tcPr>
            <w:tcW w:w="23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Трудовые действия</w:t>
            </w: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аутисты</w:t>
            </w:r>
            <w:proofErr w:type="spellEnd"/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, дети с синдромом дефицита внимания и </w:t>
            </w:r>
            <w:proofErr w:type="spellStart"/>
            <w:proofErr w:type="gramStart"/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гиперактивностью</w:t>
            </w:r>
            <w:proofErr w:type="spellEnd"/>
            <w:proofErr w:type="gramEnd"/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Оказание адресной помощи обучающимся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Формирование системы регуляции поведения и деятельности обучающихся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23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Необходимые умения</w:t>
            </w: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деятельностный</w:t>
            </w:r>
            <w:proofErr w:type="spellEnd"/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и развивающий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Понимать документацию специалистов (психологов, дефектологов, логопедов и т.д.)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метапредметные</w:t>
            </w:r>
            <w:proofErr w:type="spellEnd"/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Формировать детско-взрослые сообщества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23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Необходимые знания</w:t>
            </w: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Педагогические закономерности организации образовательного процесса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Теория и технологии учета возрастных особенностей обучающихся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Основы психодиагностики и основные признаки отклонения в развитии детей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Другие характеристики</w:t>
            </w: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bookmarkStart w:id="11" w:name="Par356"/>
      <w:bookmarkEnd w:id="11"/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3.2. Обобщенная трудовая функция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tbl>
      <w:tblPr>
        <w:tblW w:w="96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3809"/>
        <w:gridCol w:w="648"/>
        <w:gridCol w:w="549"/>
        <w:gridCol w:w="2015"/>
        <w:gridCol w:w="558"/>
      </w:tblGrid>
      <w:tr w:rsidR="00145471" w:rsidRPr="00145471" w:rsidTr="00145471">
        <w:trPr>
          <w:tblCellSpacing w:w="0" w:type="dxa"/>
        </w:trPr>
        <w:tc>
          <w:tcPr>
            <w:tcW w:w="1725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4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Педагогическая деятельность по проектированию и </w:t>
            </w: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lastRenderedPageBreak/>
              <w:t>реализации основных образовательных программ</w:t>
            </w:r>
          </w:p>
        </w:tc>
        <w:tc>
          <w:tcPr>
            <w:tcW w:w="67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lastRenderedPageBreak/>
              <w:t>Код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B</w:t>
            </w:r>
          </w:p>
        </w:tc>
        <w:tc>
          <w:tcPr>
            <w:tcW w:w="171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Уровень квалификации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5 - 6</w:t>
            </w:r>
          </w:p>
        </w:tc>
      </w:tr>
    </w:tbl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tbl>
      <w:tblPr>
        <w:tblW w:w="96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8"/>
        <w:gridCol w:w="1340"/>
        <w:gridCol w:w="182"/>
        <w:gridCol w:w="1952"/>
        <w:gridCol w:w="1435"/>
        <w:gridCol w:w="2732"/>
      </w:tblGrid>
      <w:tr w:rsidR="00145471" w:rsidRPr="00145471" w:rsidTr="00145471">
        <w:trPr>
          <w:tblCellSpacing w:w="0" w:type="dxa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Оригинал</w:t>
            </w:r>
          </w:p>
        </w:tc>
        <w:tc>
          <w:tcPr>
            <w:tcW w:w="615" w:type="dxa"/>
            <w:tcBorders>
              <w:top w:val="single" w:sz="6" w:space="0" w:color="000001"/>
              <w:left w:val="nil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Заимствовано из оригинала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145471" w:rsidRPr="00145471" w:rsidTr="00145471">
        <w:trPr>
          <w:tblCellSpacing w:w="0" w:type="dxa"/>
        </w:trPr>
        <w:tc>
          <w:tcPr>
            <w:tcW w:w="6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Код оригинала</w:t>
            </w:r>
          </w:p>
        </w:tc>
        <w:tc>
          <w:tcPr>
            <w:tcW w:w="1875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tbl>
      <w:tblPr>
        <w:tblW w:w="961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7207"/>
      </w:tblGrid>
      <w:tr w:rsidR="00145471" w:rsidRPr="00145471" w:rsidTr="00145471">
        <w:trPr>
          <w:tblCellSpacing w:w="0" w:type="dxa"/>
        </w:trPr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Возможные наименования должностей</w:t>
            </w:r>
          </w:p>
        </w:tc>
        <w:tc>
          <w:tcPr>
            <w:tcW w:w="7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Учитель,</w:t>
            </w:r>
          </w:p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Воспитатель</w:t>
            </w:r>
          </w:p>
        </w:tc>
      </w:tr>
    </w:tbl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tbl>
      <w:tblPr>
        <w:tblW w:w="961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7207"/>
      </w:tblGrid>
      <w:tr w:rsidR="00145471" w:rsidRPr="00145471" w:rsidTr="00145471">
        <w:trPr>
          <w:tblCellSpacing w:w="0" w:type="dxa"/>
        </w:trPr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Требования к образованию и обучению</w:t>
            </w:r>
          </w:p>
        </w:tc>
        <w:tc>
          <w:tcPr>
            <w:tcW w:w="7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Требования к опыту практической работы не предъявляются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Особые условия допуска к работе</w:t>
            </w:r>
          </w:p>
        </w:tc>
        <w:tc>
          <w:tcPr>
            <w:tcW w:w="7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 педагогической деятельности не допускаются лица:</w:t>
            </w:r>
          </w:p>
          <w:p w:rsidR="00145471" w:rsidRPr="00145471" w:rsidRDefault="00145471" w:rsidP="00145471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lastRenderedPageBreak/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145471" w:rsidRPr="00145471" w:rsidRDefault="00145471" w:rsidP="00145471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145471" w:rsidRPr="00145471" w:rsidRDefault="00145471" w:rsidP="00145471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признанные недееспособными в установленном федеральным законом порядке;</w:t>
            </w:r>
          </w:p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имеющие заболевания, предусмотренные установленным перечнем</w:t>
            </w:r>
          </w:p>
        </w:tc>
      </w:tr>
    </w:tbl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bookmarkStart w:id="12" w:name="Par390"/>
      <w:bookmarkEnd w:id="12"/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Дополнительные характеристики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tbl>
      <w:tblPr>
        <w:tblW w:w="961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3"/>
        <w:gridCol w:w="1097"/>
        <w:gridCol w:w="6115"/>
      </w:tblGrid>
      <w:tr w:rsidR="00145471" w:rsidRPr="00145471" w:rsidTr="00145471">
        <w:trPr>
          <w:tblCellSpacing w:w="0" w:type="dxa"/>
        </w:trPr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Наименование документа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Код</w:t>
            </w:r>
          </w:p>
        </w:tc>
        <w:tc>
          <w:tcPr>
            <w:tcW w:w="6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24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ОКЗ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2320</w:t>
            </w:r>
          </w:p>
        </w:tc>
        <w:tc>
          <w:tcPr>
            <w:tcW w:w="6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Преподаватели в средней школе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2340</w:t>
            </w:r>
          </w:p>
        </w:tc>
        <w:tc>
          <w:tcPr>
            <w:tcW w:w="6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Преподаватели в системе специального образования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3310</w:t>
            </w:r>
          </w:p>
        </w:tc>
        <w:tc>
          <w:tcPr>
            <w:tcW w:w="6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3320</w:t>
            </w:r>
          </w:p>
        </w:tc>
        <w:tc>
          <w:tcPr>
            <w:tcW w:w="6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Персонал дошкольного воспитания и образования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3330</w:t>
            </w:r>
          </w:p>
        </w:tc>
        <w:tc>
          <w:tcPr>
            <w:tcW w:w="6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ЕКС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6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Учитель</w:t>
            </w:r>
          </w:p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Воспитатель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ОКСО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050000</w:t>
            </w:r>
          </w:p>
        </w:tc>
        <w:tc>
          <w:tcPr>
            <w:tcW w:w="6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Образование и педагогика</w:t>
            </w:r>
          </w:p>
        </w:tc>
      </w:tr>
    </w:tbl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bookmarkStart w:id="13" w:name="Par414"/>
      <w:bookmarkEnd w:id="13"/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3.2.1. Трудовая функция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tbl>
      <w:tblPr>
        <w:tblW w:w="961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7"/>
        <w:gridCol w:w="3214"/>
        <w:gridCol w:w="692"/>
        <w:gridCol w:w="1024"/>
        <w:gridCol w:w="2023"/>
        <w:gridCol w:w="595"/>
      </w:tblGrid>
      <w:tr w:rsidR="00145471" w:rsidRPr="00145471" w:rsidTr="00145471">
        <w:trPr>
          <w:tblCellSpacing w:w="0" w:type="dxa"/>
        </w:trPr>
        <w:tc>
          <w:tcPr>
            <w:tcW w:w="1725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3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72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Код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B/01.5</w:t>
            </w:r>
          </w:p>
        </w:tc>
        <w:tc>
          <w:tcPr>
            <w:tcW w:w="202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Уровень (подуровень) квалификации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</w:tbl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tbl>
      <w:tblPr>
        <w:tblW w:w="96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1325"/>
        <w:gridCol w:w="167"/>
        <w:gridCol w:w="1922"/>
        <w:gridCol w:w="1435"/>
        <w:gridCol w:w="2732"/>
      </w:tblGrid>
      <w:tr w:rsidR="00145471" w:rsidRPr="00145471" w:rsidTr="00145471">
        <w:trPr>
          <w:tblCellSpacing w:w="0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Происхождение трудовой функции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Заимствовано из оригинала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145471" w:rsidRPr="00145471" w:rsidTr="00145471">
        <w:trPr>
          <w:tblCellSpacing w:w="0" w:type="dxa"/>
        </w:trPr>
        <w:tc>
          <w:tcPr>
            <w:tcW w:w="6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Код оригинала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tbl>
      <w:tblPr>
        <w:tblW w:w="96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4"/>
        <w:gridCol w:w="7286"/>
      </w:tblGrid>
      <w:tr w:rsidR="00145471" w:rsidRPr="00145471" w:rsidTr="00145471">
        <w:trPr>
          <w:tblCellSpacing w:w="0" w:type="dxa"/>
        </w:trPr>
        <w:tc>
          <w:tcPr>
            <w:tcW w:w="23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Трудовые действия</w:t>
            </w:r>
          </w:p>
        </w:tc>
        <w:tc>
          <w:tcPr>
            <w:tcW w:w="7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Формирование психологической готовности к школьному обучению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Организация конструктивного взаимодействия детей в разных видах деятельности, создание условий для свободного выбора детьми </w:t>
            </w: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lastRenderedPageBreak/>
              <w:t>деятельности, участников совместной деятельности, материалов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Активное использование </w:t>
            </w:r>
            <w:proofErr w:type="spellStart"/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недирективной</w:t>
            </w:r>
            <w:proofErr w:type="spellEnd"/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23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Необходимые умения</w:t>
            </w:r>
          </w:p>
        </w:tc>
        <w:tc>
          <w:tcPr>
            <w:tcW w:w="7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сформированности</w:t>
            </w:r>
            <w:proofErr w:type="spellEnd"/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23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Необходимые знания</w:t>
            </w:r>
          </w:p>
        </w:tc>
        <w:tc>
          <w:tcPr>
            <w:tcW w:w="7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Основные психологические подходы: культурно-исторический, </w:t>
            </w:r>
            <w:proofErr w:type="spellStart"/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деятельностный</w:t>
            </w:r>
            <w:proofErr w:type="spellEnd"/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Общие закономерности развития ребенка в раннем и дошкольном возрасте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Современные тенденции развития дошкольного образования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Другие характеристики</w:t>
            </w:r>
          </w:p>
        </w:tc>
        <w:tc>
          <w:tcPr>
            <w:tcW w:w="7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bookmarkStart w:id="14" w:name="Par464"/>
      <w:bookmarkEnd w:id="14"/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3.2.2. Трудовая функция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tbl>
      <w:tblPr>
        <w:tblW w:w="96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3215"/>
        <w:gridCol w:w="680"/>
        <w:gridCol w:w="1050"/>
        <w:gridCol w:w="2023"/>
        <w:gridCol w:w="596"/>
      </w:tblGrid>
      <w:tr w:rsidR="00145471" w:rsidRPr="00145471" w:rsidTr="00145471">
        <w:trPr>
          <w:tblCellSpacing w:w="0" w:type="dxa"/>
        </w:trPr>
        <w:tc>
          <w:tcPr>
            <w:tcW w:w="1725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3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70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Код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B/02.6</w:t>
            </w:r>
          </w:p>
        </w:tc>
        <w:tc>
          <w:tcPr>
            <w:tcW w:w="202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Уровень (подуровень) квалификации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</w:tbl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tbl>
      <w:tblPr>
        <w:tblW w:w="96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1325"/>
        <w:gridCol w:w="167"/>
        <w:gridCol w:w="1922"/>
        <w:gridCol w:w="1435"/>
        <w:gridCol w:w="2732"/>
      </w:tblGrid>
      <w:tr w:rsidR="00145471" w:rsidRPr="00145471" w:rsidTr="00145471">
        <w:trPr>
          <w:tblCellSpacing w:w="0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Заимствовано из оригинала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145471" w:rsidRPr="00145471" w:rsidTr="00145471">
        <w:trPr>
          <w:tblCellSpacing w:w="0" w:type="dxa"/>
        </w:trPr>
        <w:tc>
          <w:tcPr>
            <w:tcW w:w="6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Код оригинала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tbl>
      <w:tblPr>
        <w:tblW w:w="961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4"/>
        <w:gridCol w:w="7241"/>
      </w:tblGrid>
      <w:tr w:rsidR="00145471" w:rsidRPr="00145471" w:rsidTr="00145471">
        <w:trPr>
          <w:tblCellSpacing w:w="0" w:type="dxa"/>
        </w:trPr>
        <w:tc>
          <w:tcPr>
            <w:tcW w:w="237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Трудовые действия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Формирование </w:t>
            </w:r>
            <w:proofErr w:type="spellStart"/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метапредметных</w:t>
            </w:r>
            <w:proofErr w:type="spellEnd"/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Объективная оценка успехов и </w:t>
            </w:r>
            <w:proofErr w:type="gramStart"/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возможностей</w:t>
            </w:r>
            <w:proofErr w:type="gramEnd"/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</w:t>
            </w: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lastRenderedPageBreak/>
              <w:t>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237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Необходимые умения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метапредметной</w:t>
            </w:r>
            <w:proofErr w:type="spellEnd"/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составляющей их содержания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метапредметных</w:t>
            </w:r>
            <w:proofErr w:type="spellEnd"/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и личностных), выходящими за рамки программы начального общего образования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237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Необходимые знания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Другие характеристики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bookmarkStart w:id="15" w:name="Par504"/>
      <w:bookmarkEnd w:id="15"/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3.2.3. Трудовая функция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tbl>
      <w:tblPr>
        <w:tblW w:w="961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3219"/>
        <w:gridCol w:w="691"/>
        <w:gridCol w:w="1036"/>
        <w:gridCol w:w="2023"/>
        <w:gridCol w:w="580"/>
      </w:tblGrid>
      <w:tr w:rsidR="00145471" w:rsidRPr="00145471" w:rsidTr="00145471">
        <w:trPr>
          <w:tblCellSpacing w:w="0" w:type="dxa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72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Код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B/03.6</w:t>
            </w:r>
          </w:p>
        </w:tc>
        <w:tc>
          <w:tcPr>
            <w:tcW w:w="202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Уровень (подуровень) квалификации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</w:tbl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tbl>
      <w:tblPr>
        <w:tblW w:w="96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1325"/>
        <w:gridCol w:w="167"/>
        <w:gridCol w:w="1922"/>
        <w:gridCol w:w="1435"/>
        <w:gridCol w:w="2732"/>
      </w:tblGrid>
      <w:tr w:rsidR="00145471" w:rsidRPr="00145471" w:rsidTr="00145471">
        <w:trPr>
          <w:tblCellSpacing w:w="0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Происхождение трудовой функции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Заимствовано из оригинала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145471" w:rsidRPr="00145471" w:rsidTr="00145471">
        <w:trPr>
          <w:tblCellSpacing w:w="0" w:type="dxa"/>
        </w:trPr>
        <w:tc>
          <w:tcPr>
            <w:tcW w:w="6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Код оригинала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tbl>
      <w:tblPr>
        <w:tblW w:w="961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7253"/>
      </w:tblGrid>
      <w:tr w:rsidR="00145471" w:rsidRPr="00145471" w:rsidTr="00145471">
        <w:trPr>
          <w:tblCellSpacing w:w="0" w:type="dxa"/>
        </w:trPr>
        <w:tc>
          <w:tcPr>
            <w:tcW w:w="23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Трудовые действия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Планирование специализированного образовательного процесса для группы, класса и/или </w:t>
            </w:r>
            <w:proofErr w:type="gramStart"/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отдельных контингентов</w:t>
            </w:r>
            <w:proofErr w:type="gramEnd"/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23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Необходимые умения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Проводить учебные занятия, опираясь на достижения в области педагогической и </w:t>
            </w: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lastRenderedPageBreak/>
              <w:t>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Организовать самостоятельную деятельность обучающихся, в том числе исследовательскую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Осуществлять контрольно-оценочную деятельность в образовательном процессе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Владеть методами убеждения, аргументации своей позиции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23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Необходимые знания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Программы и учебники по преподаваемому предмету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Современные педагогические технологии реализации </w:t>
            </w:r>
            <w:proofErr w:type="spellStart"/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компетентностного</w:t>
            </w:r>
            <w:proofErr w:type="spellEnd"/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подхода с учетом возрастных и индивидуальных особенностей обучающихся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Методы и технологии поликультурного, дифференцированного и развивающего обучения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Основы экологии, экономики, социологии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Правила внутреннего распорядка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Правила по охране труда и требования к безопасности образовательной среды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Другие характеристики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bookmarkStart w:id="16" w:name="Par557"/>
      <w:bookmarkEnd w:id="16"/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3.2.4. Трудовая функция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tbl>
      <w:tblPr>
        <w:tblW w:w="96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3199"/>
        <w:gridCol w:w="696"/>
        <w:gridCol w:w="1041"/>
        <w:gridCol w:w="2024"/>
        <w:gridCol w:w="619"/>
      </w:tblGrid>
      <w:tr w:rsidR="00145471" w:rsidRPr="00145471" w:rsidTr="00145471">
        <w:trPr>
          <w:tblCellSpacing w:w="0" w:type="dxa"/>
        </w:trPr>
        <w:tc>
          <w:tcPr>
            <w:tcW w:w="1725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3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Модуль "Предметное обучение. Математика"</w:t>
            </w:r>
          </w:p>
        </w:tc>
        <w:tc>
          <w:tcPr>
            <w:tcW w:w="72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Код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B/04.6</w:t>
            </w:r>
          </w:p>
        </w:tc>
        <w:tc>
          <w:tcPr>
            <w:tcW w:w="202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Уровень (подуровень) квалификации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</w:tbl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tbl>
      <w:tblPr>
        <w:tblW w:w="96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1325"/>
        <w:gridCol w:w="167"/>
        <w:gridCol w:w="1922"/>
        <w:gridCol w:w="1435"/>
        <w:gridCol w:w="2732"/>
      </w:tblGrid>
      <w:tr w:rsidR="00145471" w:rsidRPr="00145471" w:rsidTr="00145471">
        <w:trPr>
          <w:tblCellSpacing w:w="0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Происхождение трудовой функции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Заимствовано из оригинала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145471" w:rsidRPr="00145471" w:rsidTr="00145471">
        <w:trPr>
          <w:tblCellSpacing w:w="0" w:type="dxa"/>
        </w:trPr>
        <w:tc>
          <w:tcPr>
            <w:tcW w:w="6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Код оригинала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tbl>
      <w:tblPr>
        <w:tblW w:w="96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7283"/>
      </w:tblGrid>
      <w:tr w:rsidR="00145471" w:rsidRPr="00145471" w:rsidTr="00145471">
        <w:trPr>
          <w:tblCellSpacing w:w="0" w:type="dxa"/>
        </w:trPr>
        <w:tc>
          <w:tcPr>
            <w:tcW w:w="23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Трудовые действия</w:t>
            </w: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Формирование способности к логическому рассуждению и коммуникации, установки на использование этой способности, на ее ценность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Формирование конкретных знаний, умений и навыков в области математики и информатики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Формирование у обучающихся умения проверять математическое доказательство, приводить опровергающий пример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Развитие инициативы обучающихся по использованию математики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Содействие в подготовке обучающихся к участию в математических олимпиадах, конкурсах, </w:t>
            </w: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lastRenderedPageBreak/>
              <w:t>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Ведение диалога с обучающимся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23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Владеть основными математическими компьютерными инструментами:</w:t>
            </w:r>
          </w:p>
          <w:p w:rsidR="00145471" w:rsidRPr="00145471" w:rsidRDefault="00145471" w:rsidP="00145471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визуализации данных, зависимостей, отношений, процессов, геометрических объектов;</w:t>
            </w:r>
          </w:p>
          <w:p w:rsidR="00145471" w:rsidRPr="00145471" w:rsidRDefault="00145471" w:rsidP="00145471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вычислений - численных и символьных;</w:t>
            </w:r>
          </w:p>
          <w:p w:rsidR="00145471" w:rsidRPr="00145471" w:rsidRDefault="00145471" w:rsidP="00145471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обработки данных (статистики);</w:t>
            </w:r>
          </w:p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экспериментальных лабораторий (вероятность, информатика)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Квалифицированно набирать математический текст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Использовать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Обеспечивать помощь обучающимся, не освоившим необходимый материал (из всего курса </w:t>
            </w: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lastRenderedPageBreak/>
              <w:t xml:space="preserve">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тьюторов</w:t>
            </w:r>
            <w:proofErr w:type="spellEnd"/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23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Необходимые знания</w:t>
            </w: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Теория и методика преподавания математики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Другие характеристики</w:t>
            </w:r>
          </w:p>
        </w:tc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bookmarkStart w:id="17" w:name="Par629"/>
      <w:bookmarkEnd w:id="17"/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3.2.5. Трудовая функция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tbl>
      <w:tblPr>
        <w:tblW w:w="96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3241"/>
        <w:gridCol w:w="685"/>
        <w:gridCol w:w="1056"/>
        <w:gridCol w:w="2037"/>
        <w:gridCol w:w="560"/>
      </w:tblGrid>
      <w:tr w:rsidR="00145471" w:rsidRPr="00145471" w:rsidTr="00145471">
        <w:trPr>
          <w:tblCellSpacing w:w="0" w:type="dxa"/>
        </w:trPr>
        <w:tc>
          <w:tcPr>
            <w:tcW w:w="1725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Модуль "Предметное обучение. Русский язык"</w:t>
            </w:r>
          </w:p>
        </w:tc>
        <w:tc>
          <w:tcPr>
            <w:tcW w:w="70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Код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B/05.6</w:t>
            </w:r>
          </w:p>
        </w:tc>
        <w:tc>
          <w:tcPr>
            <w:tcW w:w="204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Уровень (подуровень) квалификации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</w:tbl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tbl>
      <w:tblPr>
        <w:tblW w:w="96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1325"/>
        <w:gridCol w:w="167"/>
        <w:gridCol w:w="1922"/>
        <w:gridCol w:w="1435"/>
        <w:gridCol w:w="2732"/>
      </w:tblGrid>
      <w:tr w:rsidR="00145471" w:rsidRPr="00145471" w:rsidTr="00145471">
        <w:trPr>
          <w:tblCellSpacing w:w="0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Заимствовано из оригинала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145471" w:rsidRPr="00145471" w:rsidTr="00145471">
        <w:trPr>
          <w:tblCellSpacing w:w="0" w:type="dxa"/>
        </w:trPr>
        <w:tc>
          <w:tcPr>
            <w:tcW w:w="6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Код оригинала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tbl>
      <w:tblPr>
        <w:tblW w:w="96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7301"/>
      </w:tblGrid>
      <w:tr w:rsidR="00145471" w:rsidRPr="00145471" w:rsidTr="00145471">
        <w:trPr>
          <w:tblCellSpacing w:w="0" w:type="dxa"/>
        </w:trPr>
        <w:tc>
          <w:tcPr>
            <w:tcW w:w="23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Трудовые действия</w:t>
            </w: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Формирование установки обучающихся на коммуникацию в максимально широком контексте, в том числе в гипермедиа-формате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Стимулирование </w:t>
            </w:r>
            <w:proofErr w:type="gramStart"/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сообщений</w:t>
            </w:r>
            <w:proofErr w:type="gramEnd"/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Обсуждение с обучающимися образцов лучших произведений художественной и научной прозы, журналистики, рекламы и т.п.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Поощрение индивидуального и коллективного литературного творчества обучающихся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видеопродуктов</w:t>
            </w:r>
            <w:proofErr w:type="spellEnd"/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23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Необходимые умения</w:t>
            </w: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Вести постоянную работу с семьями обучающихся и местным сообществом по формированию речевой </w:t>
            </w: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lastRenderedPageBreak/>
              <w:t>культуры, фиксируя различия местной и национальной языковой нормы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Проявлять позитивное отношение к родным языкам обучающихся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23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Необходимые знания</w:t>
            </w: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Представление о широком спектре приложений лингвистики и знание доступных обучающимся лингвистических элементов этих приложений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Теория и методика преподавания русского языка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Контекстная языковая норма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45471" w:rsidRPr="00145471" w:rsidRDefault="00145471" w:rsidP="0014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Стандартное общерусское произношение и лексика, их отличия от местной языковой среды</w:t>
            </w:r>
          </w:p>
        </w:tc>
      </w:tr>
      <w:tr w:rsidR="00145471" w:rsidRPr="00145471" w:rsidTr="00145471">
        <w:trPr>
          <w:tblCellSpacing w:w="0" w:type="dxa"/>
        </w:trPr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Другие характеристики</w:t>
            </w: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bookmarkStart w:id="18" w:name="Par679"/>
      <w:bookmarkEnd w:id="18"/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IV. Сведения об организациях - разработчиках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профессионального стандарта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bookmarkStart w:id="19" w:name="Par682"/>
      <w:bookmarkEnd w:id="19"/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4.1. Ответственная организация-разработчик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│ Государственное бюджетное образовательное учреждение высшего │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│ профессионального образования города Москвы "Московский городской │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│ психолого-педагогический университет" │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│ │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│ Ректор Рубцов Виталий Владимирович │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│ │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bookmarkStart w:id="20" w:name="Par693"/>
      <w:bookmarkEnd w:id="20"/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4.2. Наименования организаций-разработчиков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tbl>
      <w:tblPr>
        <w:tblW w:w="961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9134"/>
      </w:tblGrid>
      <w:tr w:rsidR="00145471" w:rsidRPr="00145471" w:rsidTr="00145471">
        <w:trPr>
          <w:tblCellSpacing w:w="0" w:type="dxa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471" w:rsidRPr="00145471" w:rsidRDefault="00145471" w:rsidP="0014547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1454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Государственное бюджетное образовательное учреждение города Москвы Центр образования N 109</w:t>
            </w:r>
          </w:p>
        </w:tc>
      </w:tr>
    </w:tbl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--------------------------------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bookmarkStart w:id="21" w:name="Par699"/>
      <w:bookmarkEnd w:id="21"/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&lt;1&gt; Общероссийский классификатор занятий.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bookmarkStart w:id="22" w:name="Par700"/>
      <w:bookmarkEnd w:id="22"/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&lt;2&gt; Общероссийский классификатор видов экономической деятельности.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bookmarkStart w:id="23" w:name="Par701"/>
      <w:bookmarkEnd w:id="23"/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&lt;3&gt; Приказ </w:t>
      </w:r>
      <w:proofErr w:type="spellStart"/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Минздравсоцразвития</w:t>
      </w:r>
      <w:proofErr w:type="spellEnd"/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 России от 26 августа 2010 г. N 761н "Об утверждении Единого квалификационного справочника </w:t>
      </w:r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lastRenderedPageBreak/>
        <w:t>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г. N 18638).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bookmarkStart w:id="24" w:name="Par702"/>
      <w:bookmarkEnd w:id="24"/>
      <w:r w:rsidRPr="0014547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&lt;4&gt; Общероссийский классификатор специальностей по образованию.</w:t>
      </w:r>
    </w:p>
    <w:p w:rsidR="00145471" w:rsidRPr="00145471" w:rsidRDefault="00145471" w:rsidP="00145471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F24C76" w:rsidRPr="00145471" w:rsidRDefault="00F24C76">
      <w:pPr>
        <w:rPr>
          <w:rFonts w:ascii="Calibri" w:hAnsi="Calibri" w:cs="Calibri"/>
          <w:sz w:val="32"/>
          <w:szCs w:val="32"/>
        </w:rPr>
      </w:pPr>
    </w:p>
    <w:sectPr w:rsidR="00F24C76" w:rsidRPr="0014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71"/>
    <w:rsid w:val="00145471"/>
    <w:rsid w:val="00535B50"/>
    <w:rsid w:val="00F2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C4B90-55D8-44A5-B018-0E77A73E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5471"/>
  </w:style>
  <w:style w:type="paragraph" w:styleId="a3">
    <w:name w:val="Normal (Web)"/>
    <w:basedOn w:val="a"/>
    <w:uiPriority w:val="99"/>
    <w:semiHidden/>
    <w:unhideWhenUsed/>
    <w:rsid w:val="0014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6873</Words>
  <Characters>39180</Characters>
  <Application>Microsoft Office Word</Application>
  <DocSecurity>0</DocSecurity>
  <Lines>326</Lines>
  <Paragraphs>91</Paragraphs>
  <ScaleCrop>false</ScaleCrop>
  <Company>SPecialiST RePack</Company>
  <LinksUpToDate>false</LinksUpToDate>
  <CharactersWithSpaces>45962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2017-07-04T12:59:00Z</dcterms:created>
  <dcterms:modified xsi:type="dcterms:W3CDTF">2017-07-04T13:04:00Z</dcterms:modified>
</cp:coreProperties>
</file>