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53" w:rsidRPr="00F62053" w:rsidRDefault="00F62053" w:rsidP="00F62053">
      <w:pPr>
        <w:spacing w:after="0" w:line="240" w:lineRule="auto"/>
        <w:rPr>
          <w:rFonts w:ascii="Times New Roman" w:hAnsi="Times New Roman" w:cs="Times New Roman"/>
          <w:noProof/>
          <w:sz w:val="28"/>
          <w:szCs w:val="28"/>
          <w:lang w:val="en-US" w:eastAsia="ru-RU"/>
        </w:rPr>
      </w:pPr>
      <w:r w:rsidRPr="00F62053">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1609725" cy="1571625"/>
            <wp:effectExtent l="19050" t="0" r="9525" b="0"/>
            <wp:wrapTight wrapText="bothSides">
              <wp:wrapPolygon edited="0">
                <wp:start x="-256" y="0"/>
                <wp:lineTo x="-256" y="21469"/>
                <wp:lineTo x="21728" y="21469"/>
                <wp:lineTo x="21728" y="0"/>
                <wp:lineTo x="-25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09725" cy="1571625"/>
                    </a:xfrm>
                    <a:prstGeom prst="rect">
                      <a:avLst/>
                    </a:prstGeom>
                    <a:noFill/>
                    <a:ln w="9525">
                      <a:noFill/>
                      <a:miter lim="800000"/>
                      <a:headEnd/>
                      <a:tailEnd/>
                    </a:ln>
                  </pic:spPr>
                </pic:pic>
              </a:graphicData>
            </a:graphic>
          </wp:anchor>
        </w:drawing>
      </w:r>
    </w:p>
    <w:p w:rsidR="00F62053" w:rsidRPr="00F62053" w:rsidRDefault="00F62053" w:rsidP="00F62053">
      <w:pPr>
        <w:spacing w:after="0" w:line="240" w:lineRule="auto"/>
        <w:jc w:val="center"/>
        <w:rPr>
          <w:rFonts w:ascii="Times New Roman" w:hAnsi="Times New Roman" w:cs="Times New Roman"/>
          <w:b/>
          <w:noProof/>
          <w:sz w:val="28"/>
          <w:szCs w:val="28"/>
          <w:lang w:eastAsia="ru-RU"/>
        </w:rPr>
      </w:pPr>
      <w:r w:rsidRPr="00F62053">
        <w:rPr>
          <w:rFonts w:ascii="Times New Roman" w:hAnsi="Times New Roman" w:cs="Times New Roman"/>
          <w:b/>
          <w:noProof/>
          <w:sz w:val="28"/>
          <w:szCs w:val="28"/>
          <w:lang w:eastAsia="ru-RU"/>
        </w:rPr>
        <w:t>ЛОВКИЙ РЕБЕНОК</w:t>
      </w:r>
    </w:p>
    <w:p w:rsidR="00F62053" w:rsidRPr="00F62053" w:rsidRDefault="00F62053" w:rsidP="00F62053">
      <w:pPr>
        <w:spacing w:after="0" w:line="240" w:lineRule="auto"/>
        <w:rPr>
          <w:rFonts w:ascii="Times New Roman" w:hAnsi="Times New Roman" w:cs="Times New Roman"/>
          <w:noProof/>
          <w:sz w:val="28"/>
          <w:szCs w:val="28"/>
          <w:lang w:eastAsia="ru-RU"/>
        </w:rPr>
      </w:pPr>
    </w:p>
    <w:p w:rsidR="00F62053" w:rsidRPr="00F62053" w:rsidRDefault="00F62053" w:rsidP="00F62053">
      <w:pPr>
        <w:spacing w:after="0" w:line="240" w:lineRule="auto"/>
        <w:rPr>
          <w:rFonts w:ascii="Times New Roman" w:hAnsi="Times New Roman" w:cs="Times New Roman"/>
          <w:noProof/>
          <w:sz w:val="28"/>
          <w:szCs w:val="28"/>
          <w:lang w:eastAsia="ru-RU"/>
        </w:rPr>
      </w:pPr>
      <w:r w:rsidRPr="00F62053">
        <w:rPr>
          <w:rFonts w:ascii="Times New Roman" w:hAnsi="Times New Roman" w:cs="Times New Roman"/>
          <w:noProof/>
          <w:sz w:val="28"/>
          <w:szCs w:val="28"/>
          <w:lang w:eastAsia="ru-RU"/>
        </w:rPr>
        <w:t>Бегать босиком по лужайке, удерживать равновесие, идя по бревну, поребрику, бросать предметы вдаль и в цель – все это дает ребенку идеальный опыт для оптимального развития и является непременным условием его физического и умственного созревания. Бегая, прыгая, карабкаясь, раскачиваясь, дети не только тренируют свою ловкость, но и развивают все чувства, подстегивают развитие своих умственных способностей. Кроме того, в этих играх они обретают веру в себя: с каждым движением в головном мозге регистрируется все, что происходит с телом, и все связанные с этим чувства – удовольствие, радость успеха, счастье, уверенность, а также ощущение неудачи, страх. Каждое удавшееся упражнение ободряет ребенка, помогает решиться на следующий шаг.</w:t>
      </w:r>
    </w:p>
    <w:p w:rsidR="00F62053" w:rsidRPr="00F62053" w:rsidRDefault="00F62053" w:rsidP="00F62053">
      <w:pPr>
        <w:spacing w:after="0" w:line="240" w:lineRule="auto"/>
        <w:rPr>
          <w:rFonts w:ascii="Times New Roman" w:hAnsi="Times New Roman" w:cs="Times New Roman"/>
          <w:noProof/>
          <w:sz w:val="28"/>
          <w:szCs w:val="28"/>
          <w:lang w:eastAsia="ru-RU"/>
        </w:rPr>
      </w:pPr>
      <w:r w:rsidRPr="00F62053">
        <w:rPr>
          <w:rFonts w:ascii="Times New Roman" w:hAnsi="Times New Roman" w:cs="Times New Roman"/>
          <w:noProof/>
          <w:sz w:val="28"/>
          <w:szCs w:val="28"/>
          <w:lang w:eastAsia="ru-RU"/>
        </w:rPr>
        <w:t>Обычно родители интуитивно поддерживают этот процесс развития – по крайней мере, пока ребенок еще маленький. Они радуются, когда малыш встает на ноги, учится ходить. Позже многие родители уже не испытывают такого восторга по поводу ярко выраженного стремления двигаться, которое проявляет их малыш. Сегодня даже 3-5 летние дети в среднем проводят 1.5 часа в день – перед телевизором, компьютером – с последствиями для своего здоровья. Дело в том, что вплоть до школьного возраста и дальше двигательная активность является непременным условием общего развития ребенка.</w:t>
      </w:r>
    </w:p>
    <w:p w:rsidR="00F62053" w:rsidRPr="00F62053" w:rsidRDefault="00F62053" w:rsidP="00F62053">
      <w:pPr>
        <w:spacing w:after="0" w:line="240" w:lineRule="auto"/>
        <w:rPr>
          <w:rFonts w:ascii="Times New Roman" w:hAnsi="Times New Roman" w:cs="Times New Roman"/>
          <w:noProof/>
          <w:sz w:val="28"/>
          <w:szCs w:val="28"/>
          <w:lang w:val="en-US" w:eastAsia="ru-RU"/>
        </w:rPr>
      </w:pPr>
      <w:r w:rsidRPr="00F62053">
        <w:rPr>
          <w:rFonts w:ascii="Times New Roman" w:hAnsi="Times New Roman" w:cs="Times New Roman"/>
          <w:noProof/>
          <w:sz w:val="28"/>
          <w:szCs w:val="28"/>
          <w:lang w:eastAsia="ru-RU"/>
        </w:rPr>
        <w:t>К счастью, у родителей есть очень простая возможность восполнить недостаток движения у подвижного ребенка и расшевелить малоподвижного ребенка. При этом важно не требовать от ребенка немедленных результатов, не устанавливать слишком рано какие-либо правила, а давать ему самому определять, что он уже может и хочет делать. Конечно, родителям потребуется время и терпение, но результат того стоит. Повседневная жизнь дает для этого достаточно возможностей.</w:t>
      </w:r>
    </w:p>
    <w:p w:rsidR="00F62053" w:rsidRPr="00F62053" w:rsidRDefault="00F62053" w:rsidP="00F62053">
      <w:pPr>
        <w:spacing w:after="0" w:line="240" w:lineRule="auto"/>
        <w:rPr>
          <w:rFonts w:ascii="Times New Roman" w:hAnsi="Times New Roman" w:cs="Times New Roman"/>
          <w:noProof/>
          <w:sz w:val="28"/>
          <w:szCs w:val="28"/>
          <w:lang w:eastAsia="ru-RU"/>
        </w:rPr>
      </w:pPr>
      <w:r w:rsidRPr="00F62053">
        <w:rPr>
          <w:rFonts w:ascii="Times New Roman" w:hAnsi="Times New Roman" w:cs="Times New Roman"/>
          <w:noProof/>
          <w:sz w:val="28"/>
          <w:szCs w:val="28"/>
          <w:lang w:eastAsia="ru-RU"/>
        </w:rPr>
        <w:t xml:space="preserve">    По дороге в магазин дайте ребенку возможность побегать, попрыгать, порезвиться:</w:t>
      </w:r>
    </w:p>
    <w:p w:rsidR="00F62053" w:rsidRPr="00F62053" w:rsidRDefault="00F62053" w:rsidP="00F62053">
      <w:pPr>
        <w:spacing w:after="0" w:line="240" w:lineRule="auto"/>
        <w:rPr>
          <w:rFonts w:ascii="Times New Roman" w:hAnsi="Times New Roman" w:cs="Times New Roman"/>
          <w:noProof/>
          <w:sz w:val="28"/>
          <w:szCs w:val="28"/>
          <w:lang w:eastAsia="ru-RU"/>
        </w:rPr>
      </w:pPr>
      <w:r w:rsidRPr="00F62053">
        <w:rPr>
          <w:rFonts w:ascii="Times New Roman" w:hAnsi="Times New Roman" w:cs="Times New Roman"/>
          <w:noProof/>
          <w:sz w:val="28"/>
          <w:szCs w:val="28"/>
          <w:lang w:eastAsia="ru-RU"/>
        </w:rPr>
        <w:t xml:space="preserve">пройтись, перешагивая через плитку, или по низкому бордюру с поддержкой;       </w:t>
      </w:r>
    </w:p>
    <w:p w:rsidR="00F62053" w:rsidRPr="00F62053" w:rsidRDefault="00F62053" w:rsidP="00F62053">
      <w:pPr>
        <w:spacing w:after="0" w:line="240" w:lineRule="auto"/>
        <w:rPr>
          <w:rFonts w:ascii="Times New Roman" w:hAnsi="Times New Roman" w:cs="Times New Roman"/>
          <w:noProof/>
          <w:sz w:val="28"/>
          <w:szCs w:val="28"/>
          <w:lang w:eastAsia="ru-RU"/>
        </w:rPr>
      </w:pPr>
      <w:r w:rsidRPr="00F62053">
        <w:rPr>
          <w:rFonts w:ascii="Times New Roman" w:hAnsi="Times New Roman" w:cs="Times New Roman"/>
          <w:noProof/>
          <w:sz w:val="28"/>
          <w:szCs w:val="28"/>
          <w:lang w:eastAsia="ru-RU"/>
        </w:rPr>
        <w:t xml:space="preserve">носком ноги гнать перед собой камешек; </w:t>
      </w:r>
    </w:p>
    <w:p w:rsidR="00F62053" w:rsidRPr="00F62053" w:rsidRDefault="00F62053" w:rsidP="00F62053">
      <w:pPr>
        <w:spacing w:after="0" w:line="240" w:lineRule="auto"/>
        <w:rPr>
          <w:rFonts w:ascii="Times New Roman" w:hAnsi="Times New Roman" w:cs="Times New Roman"/>
          <w:noProof/>
          <w:sz w:val="28"/>
          <w:szCs w:val="28"/>
          <w:lang w:eastAsia="ru-RU"/>
        </w:rPr>
      </w:pPr>
      <w:r w:rsidRPr="00F62053">
        <w:rPr>
          <w:rFonts w:ascii="Times New Roman" w:hAnsi="Times New Roman" w:cs="Times New Roman"/>
          <w:noProof/>
          <w:sz w:val="28"/>
          <w:szCs w:val="28"/>
          <w:lang w:eastAsia="ru-RU"/>
        </w:rPr>
        <w:t>пройти на цыпочках («как мышка»);</w:t>
      </w:r>
    </w:p>
    <w:p w:rsidR="00F62053" w:rsidRPr="00F62053" w:rsidRDefault="00F62053" w:rsidP="00F62053">
      <w:pPr>
        <w:spacing w:after="0" w:line="240" w:lineRule="auto"/>
        <w:rPr>
          <w:rFonts w:ascii="Times New Roman" w:hAnsi="Times New Roman" w:cs="Times New Roman"/>
          <w:noProof/>
          <w:sz w:val="28"/>
          <w:szCs w:val="28"/>
          <w:lang w:eastAsia="ru-RU"/>
        </w:rPr>
      </w:pPr>
      <w:r w:rsidRPr="00F62053">
        <w:rPr>
          <w:rFonts w:ascii="Times New Roman" w:hAnsi="Times New Roman" w:cs="Times New Roman"/>
          <w:noProof/>
          <w:sz w:val="28"/>
          <w:szCs w:val="28"/>
          <w:lang w:eastAsia="ru-RU"/>
        </w:rPr>
        <w:t>перепрыгнуть через веточку («как зайчик»);</w:t>
      </w:r>
    </w:p>
    <w:p w:rsidR="00F62053" w:rsidRPr="00F62053" w:rsidRDefault="00F62053" w:rsidP="00F62053">
      <w:pPr>
        <w:spacing w:after="0" w:line="240" w:lineRule="auto"/>
        <w:rPr>
          <w:rFonts w:ascii="Times New Roman" w:hAnsi="Times New Roman" w:cs="Times New Roman"/>
          <w:noProof/>
          <w:sz w:val="28"/>
          <w:szCs w:val="28"/>
          <w:lang w:eastAsia="ru-RU"/>
        </w:rPr>
      </w:pPr>
      <w:r w:rsidRPr="00F62053">
        <w:rPr>
          <w:rFonts w:ascii="Times New Roman" w:hAnsi="Times New Roman" w:cs="Times New Roman"/>
          <w:noProof/>
          <w:sz w:val="28"/>
          <w:szCs w:val="28"/>
          <w:lang w:eastAsia="ru-RU"/>
        </w:rPr>
        <w:t>короткое время постоять на одной ноге («как цапля»);</w:t>
      </w:r>
    </w:p>
    <w:p w:rsidR="00F62053" w:rsidRPr="00F62053" w:rsidRDefault="00F62053" w:rsidP="00F62053">
      <w:pPr>
        <w:spacing w:after="0" w:line="240" w:lineRule="auto"/>
        <w:rPr>
          <w:rFonts w:ascii="Times New Roman" w:hAnsi="Times New Roman" w:cs="Times New Roman"/>
          <w:noProof/>
          <w:sz w:val="28"/>
          <w:szCs w:val="28"/>
          <w:lang w:eastAsia="ru-RU"/>
        </w:rPr>
      </w:pPr>
      <w:r w:rsidRPr="00F62053">
        <w:rPr>
          <w:rFonts w:ascii="Times New Roman" w:hAnsi="Times New Roman" w:cs="Times New Roman"/>
          <w:noProof/>
          <w:sz w:val="28"/>
          <w:szCs w:val="28"/>
          <w:lang w:eastAsia="ru-RU"/>
        </w:rPr>
        <w:t>попрыгать на двух ногах («как воробушек»)</w:t>
      </w:r>
    </w:p>
    <w:p w:rsidR="00F62053" w:rsidRPr="00F62053" w:rsidRDefault="00F62053" w:rsidP="00F62053">
      <w:pPr>
        <w:spacing w:after="0" w:line="240" w:lineRule="auto"/>
        <w:rPr>
          <w:rFonts w:ascii="Times New Roman" w:hAnsi="Times New Roman" w:cs="Times New Roman"/>
          <w:noProof/>
          <w:sz w:val="28"/>
          <w:szCs w:val="28"/>
          <w:lang w:eastAsia="ru-RU"/>
        </w:rPr>
      </w:pPr>
      <w:r w:rsidRPr="00F62053">
        <w:rPr>
          <w:rFonts w:ascii="Times New Roman" w:hAnsi="Times New Roman" w:cs="Times New Roman"/>
          <w:noProof/>
          <w:sz w:val="28"/>
          <w:szCs w:val="28"/>
          <w:lang w:eastAsia="ru-RU"/>
        </w:rPr>
        <w:t xml:space="preserve">    Используйте стремление трехлетних детей помогать в работе по дому. Месить тесто, вырезать формой печенье, раскладывать его на противне – прекрасное упражнение для координации движений глаз и рук, важная основа для последующего обучения письму. Неплохо также вытирать посуду или управляться с веником и совком.</w:t>
      </w:r>
    </w:p>
    <w:p w:rsidR="00F62053" w:rsidRPr="00F62053" w:rsidRDefault="00F62053" w:rsidP="00F62053">
      <w:pPr>
        <w:spacing w:after="0" w:line="240" w:lineRule="auto"/>
        <w:rPr>
          <w:rFonts w:ascii="Times New Roman" w:hAnsi="Times New Roman" w:cs="Times New Roman"/>
          <w:noProof/>
          <w:sz w:val="28"/>
          <w:szCs w:val="28"/>
          <w:lang w:eastAsia="ru-RU"/>
        </w:rPr>
      </w:pPr>
    </w:p>
    <w:p w:rsidR="00984310" w:rsidRPr="00F62053" w:rsidRDefault="00F62053" w:rsidP="00F62053">
      <w:pPr>
        <w:spacing w:after="0" w:line="240" w:lineRule="auto"/>
        <w:rPr>
          <w:rFonts w:ascii="Times New Roman" w:hAnsi="Times New Roman" w:cs="Times New Roman"/>
          <w:sz w:val="28"/>
          <w:szCs w:val="28"/>
        </w:rPr>
      </w:pPr>
      <w:r w:rsidRPr="00F62053">
        <w:rPr>
          <w:rFonts w:ascii="Times New Roman" w:hAnsi="Times New Roman" w:cs="Times New Roman"/>
          <w:noProof/>
          <w:sz w:val="28"/>
          <w:szCs w:val="28"/>
          <w:lang w:eastAsia="ru-RU"/>
        </w:rPr>
        <w:t>Двигаясь, ребенок гармонично физически и умственно развивается, приобретает необходимые навыки, координацию движений, ловкость.</w:t>
      </w:r>
    </w:p>
    <w:sectPr w:rsidR="00984310" w:rsidRPr="00F62053" w:rsidSect="00F62053">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053"/>
    <w:rsid w:val="003727E3"/>
    <w:rsid w:val="005F7208"/>
    <w:rsid w:val="00984310"/>
    <w:rsid w:val="00F62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0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0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2212</Characters>
  <Application>Microsoft Office Word</Application>
  <DocSecurity>0</DocSecurity>
  <Lines>18</Lines>
  <Paragraphs>5</Paragraphs>
  <ScaleCrop>false</ScaleCrop>
  <Company>Microsoft</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2012-05-31T14:21:00Z</dcterms:created>
  <dcterms:modified xsi:type="dcterms:W3CDTF">2012-05-31T14:24:00Z</dcterms:modified>
</cp:coreProperties>
</file>