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33" w:rsidRPr="00F367AB" w:rsidRDefault="00435433" w:rsidP="00F367AB">
      <w:pPr>
        <w:jc w:val="center"/>
        <w:rPr>
          <w:b/>
          <w:sz w:val="24"/>
          <w:szCs w:val="24"/>
        </w:rPr>
      </w:pPr>
      <w:r w:rsidRPr="00F367AB">
        <w:rPr>
          <w:b/>
          <w:sz w:val="24"/>
          <w:szCs w:val="24"/>
        </w:rPr>
        <w:t>Муниципальное дошкольное образовательное учреждение</w:t>
      </w:r>
    </w:p>
    <w:p w:rsidR="00435433" w:rsidRPr="00F367AB" w:rsidRDefault="00435433" w:rsidP="00F367AB">
      <w:pPr>
        <w:jc w:val="center"/>
        <w:rPr>
          <w:b/>
        </w:rPr>
      </w:pPr>
      <w:bookmarkStart w:id="0" w:name="_GoBack"/>
      <w:bookmarkEnd w:id="0"/>
      <w:r w:rsidRPr="00F367AB">
        <w:rPr>
          <w:b/>
          <w:sz w:val="24"/>
          <w:szCs w:val="24"/>
        </w:rPr>
        <w:t>«Ряжский детский сад №6»</w:t>
      </w:r>
    </w:p>
    <w:p w:rsidR="00435433" w:rsidRDefault="00435433">
      <w:pPr>
        <w:rPr>
          <w:b/>
          <w:sz w:val="24"/>
          <w:szCs w:val="24"/>
        </w:rPr>
      </w:pPr>
    </w:p>
    <w:p w:rsidR="00435433" w:rsidRDefault="00435433"/>
    <w:p w:rsidR="00435433" w:rsidRDefault="00435433"/>
    <w:p w:rsidR="00435433" w:rsidRDefault="00435433"/>
    <w:p w:rsidR="00435433" w:rsidRDefault="00435433"/>
    <w:p w:rsidR="00435433" w:rsidRDefault="00435433"/>
    <w:p w:rsidR="00435433" w:rsidRDefault="00435433"/>
    <w:p w:rsidR="00435433" w:rsidRDefault="00435433"/>
    <w:p w:rsidR="00435433" w:rsidRDefault="00435433" w:rsidP="00F36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Консультация для педагогов:</w:t>
      </w:r>
    </w:p>
    <w:p w:rsidR="00435433" w:rsidRDefault="00435433" w:rsidP="00F36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 Создание условий для исследовательской</w:t>
      </w:r>
    </w:p>
    <w:p w:rsidR="00435433" w:rsidRDefault="00435433" w:rsidP="00F36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деятельности  детей в детском саду.»</w:t>
      </w:r>
    </w:p>
    <w:p w:rsidR="00435433" w:rsidRDefault="00435433" w:rsidP="00F367AB">
      <w:pPr>
        <w:jc w:val="center"/>
        <w:rPr>
          <w:b/>
          <w:sz w:val="36"/>
          <w:szCs w:val="36"/>
        </w:rPr>
      </w:pPr>
    </w:p>
    <w:p w:rsidR="00435433" w:rsidRDefault="00435433" w:rsidP="0046314E">
      <w:pPr>
        <w:rPr>
          <w:b/>
          <w:sz w:val="36"/>
          <w:szCs w:val="36"/>
        </w:rPr>
      </w:pPr>
    </w:p>
    <w:p w:rsidR="00435433" w:rsidRDefault="00435433" w:rsidP="0046314E">
      <w:pPr>
        <w:rPr>
          <w:b/>
          <w:sz w:val="36"/>
          <w:szCs w:val="36"/>
        </w:rPr>
      </w:pPr>
    </w:p>
    <w:p w:rsidR="00435433" w:rsidRDefault="00435433" w:rsidP="0046314E">
      <w:pPr>
        <w:rPr>
          <w:b/>
          <w:sz w:val="36"/>
          <w:szCs w:val="36"/>
        </w:rPr>
      </w:pPr>
    </w:p>
    <w:p w:rsidR="00435433" w:rsidRDefault="00435433" w:rsidP="0046314E">
      <w:pPr>
        <w:rPr>
          <w:b/>
          <w:sz w:val="36"/>
          <w:szCs w:val="36"/>
        </w:rPr>
      </w:pPr>
    </w:p>
    <w:p w:rsidR="00435433" w:rsidRDefault="00435433" w:rsidP="0046314E">
      <w:pPr>
        <w:rPr>
          <w:b/>
          <w:sz w:val="36"/>
          <w:szCs w:val="36"/>
        </w:rPr>
      </w:pPr>
    </w:p>
    <w:p w:rsidR="00435433" w:rsidRDefault="00435433" w:rsidP="004631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Выполнила: воспитатель</w:t>
      </w:r>
    </w:p>
    <w:p w:rsidR="00435433" w:rsidRDefault="00435433" w:rsidP="004631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Семина Светлана Владимировна</w:t>
      </w:r>
    </w:p>
    <w:p w:rsidR="00435433" w:rsidRDefault="00435433" w:rsidP="0046314E">
      <w:pPr>
        <w:rPr>
          <w:b/>
          <w:sz w:val="28"/>
          <w:szCs w:val="28"/>
        </w:rPr>
      </w:pPr>
    </w:p>
    <w:p w:rsidR="00435433" w:rsidRDefault="00435433" w:rsidP="0046314E">
      <w:pPr>
        <w:rPr>
          <w:b/>
          <w:sz w:val="28"/>
          <w:szCs w:val="28"/>
        </w:rPr>
      </w:pPr>
    </w:p>
    <w:p w:rsidR="00435433" w:rsidRDefault="00435433" w:rsidP="004631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г.Ряжск,2018г.</w:t>
      </w:r>
    </w:p>
    <w:p w:rsidR="00435433" w:rsidRDefault="00435433" w:rsidP="00F367A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D31AA">
        <w:rPr>
          <w:rFonts w:ascii="Times New Roman" w:hAnsi="Times New Roman"/>
          <w:sz w:val="28"/>
          <w:szCs w:val="28"/>
        </w:rPr>
        <w:t xml:space="preserve">«Для ребёнка нет ничего естественнее, </w:t>
      </w:r>
    </w:p>
    <w:p w:rsidR="00435433" w:rsidRDefault="00435433" w:rsidP="00F367A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D31AA">
        <w:rPr>
          <w:rFonts w:ascii="Times New Roman" w:hAnsi="Times New Roman"/>
          <w:sz w:val="28"/>
          <w:szCs w:val="28"/>
        </w:rPr>
        <w:t xml:space="preserve">как развиваться, становиться тем, </w:t>
      </w:r>
    </w:p>
    <w:p w:rsidR="00435433" w:rsidRDefault="00435433" w:rsidP="00F367A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D31AA">
        <w:rPr>
          <w:rFonts w:ascii="Times New Roman" w:hAnsi="Times New Roman"/>
          <w:sz w:val="28"/>
          <w:szCs w:val="28"/>
        </w:rPr>
        <w:t xml:space="preserve">что он есть в процессе </w:t>
      </w:r>
    </w:p>
    <w:p w:rsidR="00435433" w:rsidRDefault="00435433" w:rsidP="00F367A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D31AA">
        <w:rPr>
          <w:rFonts w:ascii="Times New Roman" w:hAnsi="Times New Roman"/>
          <w:sz w:val="28"/>
          <w:szCs w:val="28"/>
        </w:rPr>
        <w:t>исследовательской деяте</w:t>
      </w:r>
      <w:r>
        <w:rPr>
          <w:rFonts w:ascii="Times New Roman" w:hAnsi="Times New Roman"/>
          <w:sz w:val="28"/>
          <w:szCs w:val="28"/>
        </w:rPr>
        <w:t xml:space="preserve">льности». </w:t>
      </w:r>
    </w:p>
    <w:p w:rsidR="00435433" w:rsidRDefault="00435433" w:rsidP="00F367A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С.Л.Рубинштейн.</w:t>
      </w:r>
    </w:p>
    <w:p w:rsidR="00435433" w:rsidRDefault="00435433" w:rsidP="00BF31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33" w:rsidRDefault="00435433" w:rsidP="00F367A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D31AA">
        <w:rPr>
          <w:rFonts w:ascii="Times New Roman" w:hAnsi="Times New Roman"/>
          <w:sz w:val="28"/>
          <w:szCs w:val="28"/>
        </w:rPr>
        <w:t xml:space="preserve">Ребёнок-исследователь по своей природе. Важнейшими чертами детского поведения являются наблюдательность, любознательность, жажда новых открытий и впечатлений. Задача взрослых - помочь детям сохранить эту исследовательскую активность как основу для таких важных процессов как самообучение, самовоспитание, саморазвитие. </w:t>
      </w:r>
      <w:r>
        <w:rPr>
          <w:rFonts w:ascii="Times New Roman" w:hAnsi="Times New Roman"/>
          <w:sz w:val="28"/>
          <w:szCs w:val="28"/>
        </w:rPr>
        <w:tab/>
      </w:r>
      <w:r w:rsidRPr="005D31AA">
        <w:rPr>
          <w:rFonts w:ascii="Times New Roman" w:hAnsi="Times New Roman"/>
          <w:sz w:val="28"/>
          <w:szCs w:val="28"/>
        </w:rPr>
        <w:t>Исследования дают ребёнку возможность самому найти ответы на вопросы «как» и «почему?»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31AA">
        <w:rPr>
          <w:rFonts w:ascii="Times New Roman" w:hAnsi="Times New Roman"/>
          <w:sz w:val="28"/>
          <w:szCs w:val="28"/>
        </w:rPr>
        <w:t>Важно, чтобы ребёнок делал всё сам, а не только был в роли наблюдателя. Усваивается всё крепко и надолго ,когда ребён</w:t>
      </w:r>
      <w:r>
        <w:rPr>
          <w:rFonts w:ascii="Times New Roman" w:hAnsi="Times New Roman"/>
          <w:sz w:val="28"/>
          <w:szCs w:val="28"/>
        </w:rPr>
        <w:t xml:space="preserve">ок слышит, видит и делает сам. </w:t>
      </w:r>
      <w:r w:rsidRPr="005D31AA">
        <w:rPr>
          <w:rFonts w:ascii="Times New Roman" w:hAnsi="Times New Roman"/>
          <w:sz w:val="28"/>
          <w:szCs w:val="28"/>
        </w:rPr>
        <w:t>Вот на этом и основано активное внедрение детского экспериментирования в практик</w:t>
      </w:r>
      <w:r>
        <w:rPr>
          <w:rFonts w:ascii="Times New Roman" w:hAnsi="Times New Roman"/>
          <w:sz w:val="28"/>
          <w:szCs w:val="28"/>
        </w:rPr>
        <w:t>у дошкольных учреждений.</w:t>
      </w:r>
    </w:p>
    <w:p w:rsidR="00435433" w:rsidRDefault="00435433" w:rsidP="00BF31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31AA">
        <w:rPr>
          <w:rFonts w:ascii="Times New Roman" w:hAnsi="Times New Roman"/>
          <w:sz w:val="28"/>
          <w:szCs w:val="28"/>
        </w:rPr>
        <w:t>Организация экспериментирования в детском саду предп</w:t>
      </w:r>
      <w:r>
        <w:rPr>
          <w:rFonts w:ascii="Times New Roman" w:hAnsi="Times New Roman"/>
          <w:sz w:val="28"/>
          <w:szCs w:val="28"/>
        </w:rPr>
        <w:t>олагает выполнение определённых психолого–</w:t>
      </w:r>
      <w:r w:rsidRPr="005D31AA">
        <w:rPr>
          <w:rFonts w:ascii="Times New Roman" w:hAnsi="Times New Roman"/>
          <w:sz w:val="28"/>
          <w:szCs w:val="28"/>
        </w:rPr>
        <w:t xml:space="preserve">педагогических условий. К таким условиям необходимо отнести три основные компонента: </w:t>
      </w:r>
    </w:p>
    <w:p w:rsidR="00435433" w:rsidRDefault="00435433" w:rsidP="00BF31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-содержание</w:t>
      </w:r>
    </w:p>
    <w:p w:rsidR="00435433" w:rsidRDefault="00435433" w:rsidP="00BF31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предметно – развивающая среда</w:t>
      </w:r>
    </w:p>
    <w:p w:rsidR="00435433" w:rsidRDefault="00435433" w:rsidP="00BF31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5D31AA">
        <w:rPr>
          <w:rFonts w:ascii="Times New Roman" w:hAnsi="Times New Roman"/>
          <w:sz w:val="28"/>
          <w:szCs w:val="28"/>
        </w:rPr>
        <w:t xml:space="preserve"> психологический комфорт.</w:t>
      </w:r>
    </w:p>
    <w:p w:rsidR="00435433" w:rsidRDefault="00435433" w:rsidP="00BF31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31AA">
        <w:rPr>
          <w:rFonts w:ascii="Times New Roman" w:hAnsi="Times New Roman"/>
          <w:sz w:val="28"/>
          <w:szCs w:val="28"/>
        </w:rPr>
        <w:t xml:space="preserve"> Рассмотрим подробнее каждое из названных условий. Говоря о содержании  организации экспериментальной деятельности детей, целесообразно отметить необходимость создания картотеки экспериментов и опытов. Роль картотеки трудно переоценить, так как данный материал является основным помощником педагогу в подготовке и организации детской деятельности, ведь в каждой из карточек отражена информация  о цели и задачах эксперимента, его содержании, оборудовании, которое необходимо для опыта и фиксирования ожидаемого результат</w:t>
      </w:r>
      <w:r>
        <w:rPr>
          <w:rFonts w:ascii="Times New Roman" w:hAnsi="Times New Roman"/>
          <w:sz w:val="28"/>
          <w:szCs w:val="28"/>
        </w:rPr>
        <w:t>.</w:t>
      </w:r>
      <w:r w:rsidRPr="005D31AA">
        <w:rPr>
          <w:rFonts w:ascii="Times New Roman" w:hAnsi="Times New Roman"/>
          <w:sz w:val="28"/>
          <w:szCs w:val="28"/>
        </w:rPr>
        <w:t xml:space="preserve"> Кроме того, картотечный принцип позволяет систематизировать имеющиеся материалы в зависимости от возраста детей, тематики, программного содержания. </w:t>
      </w:r>
    </w:p>
    <w:p w:rsidR="00435433" w:rsidRDefault="00435433" w:rsidP="00BF31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31AA">
        <w:rPr>
          <w:rFonts w:ascii="Times New Roman" w:hAnsi="Times New Roman"/>
          <w:sz w:val="28"/>
          <w:szCs w:val="28"/>
        </w:rPr>
        <w:t>Ещё одним важным условием является разнообразная предметно – развивающая среда. Существуют основные требования к оборудованию развивающей среды. Помимо того, что среда должна быть безопасной, здоровьесберегающей, эстетически привлекательной, она ещё</w:t>
      </w:r>
      <w:r>
        <w:rPr>
          <w:rFonts w:ascii="Times New Roman" w:hAnsi="Times New Roman"/>
          <w:sz w:val="28"/>
          <w:szCs w:val="28"/>
        </w:rPr>
        <w:t xml:space="preserve"> должна иметь характер открытой</w:t>
      </w:r>
      <w:r w:rsidRPr="005D31AA">
        <w:rPr>
          <w:rFonts w:ascii="Times New Roman" w:hAnsi="Times New Roman"/>
          <w:sz w:val="28"/>
          <w:szCs w:val="28"/>
        </w:rPr>
        <w:t>, незамкнутой системы, способной к изменению, корректировке и развитию. Иначе говоря, среда не только способствует развитию основных личностных качеств, но и сама способна развиваться и пополнятся, что является необходимым условием полноценной организации  исследовательской деятельности.</w:t>
      </w:r>
    </w:p>
    <w:p w:rsidR="00435433" w:rsidRDefault="00435433" w:rsidP="00BF31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31AA">
        <w:rPr>
          <w:rFonts w:ascii="Times New Roman" w:hAnsi="Times New Roman"/>
          <w:sz w:val="28"/>
          <w:szCs w:val="28"/>
        </w:rPr>
        <w:t>При отборе содержания детского экспериментирования необходимо учитывать возрастные особенности детей, закономерности психического развития ребёнка, а также жизненный опыт. Ребёнок проявляет широкую любознательность к тем предметам и явлениям, интересуется причинно – следственными связями, пытается самостоятельно придумывать объяснения явлениям природы через призму собственного опыта. Необходимо учитывать, что дошкольнику трудно рабо</w:t>
      </w:r>
      <w:r>
        <w:rPr>
          <w:rFonts w:ascii="Times New Roman" w:hAnsi="Times New Roman"/>
          <w:sz w:val="28"/>
          <w:szCs w:val="28"/>
        </w:rPr>
        <w:t>тать без речевого сопровождения</w:t>
      </w:r>
      <w:r w:rsidRPr="005D31AA">
        <w:rPr>
          <w:rFonts w:ascii="Times New Roman" w:hAnsi="Times New Roman"/>
          <w:sz w:val="28"/>
          <w:szCs w:val="28"/>
        </w:rPr>
        <w:t xml:space="preserve">, они проходят стадию проговаривания своих действий вслух. Не следует чрезмерно увлекаться фиксированием результатов исследования, необходимо учитывать право ребёнка на ошибку. </w:t>
      </w:r>
    </w:p>
    <w:p w:rsidR="00435433" w:rsidRDefault="00435433" w:rsidP="00BF31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31AA">
        <w:rPr>
          <w:rFonts w:ascii="Times New Roman" w:hAnsi="Times New Roman"/>
          <w:sz w:val="28"/>
          <w:szCs w:val="28"/>
        </w:rPr>
        <w:t>В любом возрасте роль педагога остаётся ведущей. Без него эксперимент превращается в бесцельное манипулирование предмета</w:t>
      </w:r>
      <w:r>
        <w:rPr>
          <w:rFonts w:ascii="Times New Roman" w:hAnsi="Times New Roman"/>
          <w:sz w:val="28"/>
          <w:szCs w:val="28"/>
        </w:rPr>
        <w:t>ми, с не завершёнными выводами</w:t>
      </w:r>
      <w:r w:rsidRPr="005D31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1AA">
        <w:rPr>
          <w:rFonts w:ascii="Times New Roman" w:hAnsi="Times New Roman"/>
          <w:sz w:val="28"/>
          <w:szCs w:val="28"/>
        </w:rPr>
        <w:t>не имеющими познавательной ценности. Основная задача педагога – поддержать и развить в ребёнке интерес к исследованиям, открытиям, создать для этого условия. Необходимо стремиться к тому, чтобы дети не только получили новую информацию об объектах  своих исследований, но и делали маленькие открытия.</w:t>
      </w:r>
    </w:p>
    <w:p w:rsidR="00435433" w:rsidRDefault="00435433" w:rsidP="00BF31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52962">
        <w:rPr>
          <w:rFonts w:ascii="Times New Roman" w:hAnsi="Times New Roman"/>
          <w:b/>
          <w:sz w:val="28"/>
          <w:szCs w:val="28"/>
          <w:u w:val="single"/>
        </w:rPr>
        <w:t>Направления исследовательской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31AA">
        <w:rPr>
          <w:rFonts w:ascii="Times New Roman" w:hAnsi="Times New Roman"/>
          <w:sz w:val="28"/>
          <w:szCs w:val="28"/>
        </w:rPr>
        <w:t>Опытно- экспериментальную работу желательно строить по трём взаимосвязанным направле</w:t>
      </w:r>
      <w:r>
        <w:rPr>
          <w:rFonts w:ascii="Times New Roman" w:hAnsi="Times New Roman"/>
          <w:sz w:val="28"/>
          <w:szCs w:val="28"/>
        </w:rPr>
        <w:t>ниям:</w:t>
      </w:r>
    </w:p>
    <w:p w:rsidR="00435433" w:rsidRDefault="00435433" w:rsidP="00BF31D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1AA">
        <w:rPr>
          <w:rFonts w:ascii="Times New Roman" w:hAnsi="Times New Roman"/>
          <w:sz w:val="28"/>
          <w:szCs w:val="28"/>
        </w:rPr>
        <w:t>живая природа(характерные особенности сезонов, многообразие живых организмов, приспособлени</w:t>
      </w:r>
      <w:r>
        <w:rPr>
          <w:rFonts w:ascii="Times New Roman" w:hAnsi="Times New Roman"/>
          <w:sz w:val="28"/>
          <w:szCs w:val="28"/>
        </w:rPr>
        <w:t>е к окружающей среде);</w:t>
      </w:r>
    </w:p>
    <w:p w:rsidR="00435433" w:rsidRDefault="00435433" w:rsidP="00BF31D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D31AA">
        <w:rPr>
          <w:rFonts w:ascii="Times New Roman" w:hAnsi="Times New Roman"/>
          <w:sz w:val="28"/>
          <w:szCs w:val="28"/>
        </w:rPr>
        <w:t>еживая природа(воздух, вода, почва, свет, цвет, теп</w:t>
      </w:r>
      <w:r>
        <w:rPr>
          <w:rFonts w:ascii="Times New Roman" w:hAnsi="Times New Roman"/>
          <w:sz w:val="28"/>
          <w:szCs w:val="28"/>
        </w:rPr>
        <w:t>лота);</w:t>
      </w:r>
    </w:p>
    <w:p w:rsidR="00435433" w:rsidRDefault="00435433" w:rsidP="00BF31D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5D31AA">
        <w:rPr>
          <w:rFonts w:ascii="Times New Roman" w:hAnsi="Times New Roman"/>
          <w:sz w:val="28"/>
          <w:szCs w:val="28"/>
        </w:rPr>
        <w:t>еловек (функционирование организма)</w:t>
      </w:r>
      <w:r>
        <w:rPr>
          <w:rFonts w:ascii="Times New Roman" w:hAnsi="Times New Roman"/>
          <w:sz w:val="28"/>
          <w:szCs w:val="28"/>
        </w:rPr>
        <w:t>;</w:t>
      </w:r>
    </w:p>
    <w:p w:rsidR="00435433" w:rsidRDefault="00435433" w:rsidP="00BF31D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1AA">
        <w:rPr>
          <w:rFonts w:ascii="Times New Roman" w:hAnsi="Times New Roman"/>
          <w:sz w:val="28"/>
          <w:szCs w:val="28"/>
        </w:rPr>
        <w:t>рукотворный мир; материалы и их свойства, преобразование предметов.</w:t>
      </w:r>
    </w:p>
    <w:p w:rsidR="00435433" w:rsidRPr="00152962" w:rsidRDefault="00435433" w:rsidP="00BF31D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152962">
        <w:rPr>
          <w:rFonts w:ascii="Times New Roman" w:hAnsi="Times New Roman"/>
          <w:b/>
          <w:sz w:val="28"/>
          <w:szCs w:val="28"/>
          <w:u w:val="single"/>
        </w:rPr>
        <w:t>С какими понятиями и естественно – научными представлениями нужно знакомить дошкольников:</w:t>
      </w:r>
    </w:p>
    <w:p w:rsidR="00435433" w:rsidRDefault="00435433" w:rsidP="00BF31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физическими </w:t>
      </w:r>
      <w:r w:rsidRPr="005D31AA">
        <w:rPr>
          <w:rFonts w:ascii="Times New Roman" w:hAnsi="Times New Roman"/>
          <w:sz w:val="28"/>
          <w:szCs w:val="28"/>
        </w:rPr>
        <w:t>свойств</w:t>
      </w:r>
      <w:r>
        <w:rPr>
          <w:rFonts w:ascii="Times New Roman" w:hAnsi="Times New Roman"/>
          <w:sz w:val="28"/>
          <w:szCs w:val="28"/>
        </w:rPr>
        <w:t>ами окружающего мира</w:t>
      </w:r>
    </w:p>
    <w:p w:rsidR="00435433" w:rsidRDefault="00435433" w:rsidP="00BF31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1AA">
        <w:rPr>
          <w:rFonts w:ascii="Times New Roman" w:hAnsi="Times New Roman"/>
          <w:sz w:val="28"/>
          <w:szCs w:val="28"/>
        </w:rPr>
        <w:t>с географическими  представлениями</w:t>
      </w:r>
    </w:p>
    <w:p w:rsidR="00435433" w:rsidRDefault="00435433" w:rsidP="00BF31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1AA">
        <w:rPr>
          <w:rFonts w:ascii="Times New Roman" w:hAnsi="Times New Roman"/>
          <w:sz w:val="28"/>
          <w:szCs w:val="28"/>
        </w:rPr>
        <w:t>с элементарным</w:t>
      </w:r>
      <w:r>
        <w:rPr>
          <w:rFonts w:ascii="Times New Roman" w:hAnsi="Times New Roman"/>
          <w:sz w:val="28"/>
          <w:szCs w:val="28"/>
        </w:rPr>
        <w:t>и представлениями</w:t>
      </w:r>
      <w:r w:rsidRPr="005D31AA">
        <w:rPr>
          <w:rFonts w:ascii="Times New Roman" w:hAnsi="Times New Roman"/>
          <w:sz w:val="28"/>
          <w:szCs w:val="28"/>
        </w:rPr>
        <w:t xml:space="preserve"> о Солнечной системе и ос</w:t>
      </w:r>
      <w:r>
        <w:rPr>
          <w:rFonts w:ascii="Times New Roman" w:hAnsi="Times New Roman"/>
          <w:sz w:val="28"/>
          <w:szCs w:val="28"/>
        </w:rPr>
        <w:t>новными космическими явлениями</w:t>
      </w:r>
    </w:p>
    <w:p w:rsidR="00435433" w:rsidRDefault="00435433" w:rsidP="00BF31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1AA">
        <w:rPr>
          <w:rFonts w:ascii="Times New Roman" w:hAnsi="Times New Roman"/>
          <w:sz w:val="28"/>
          <w:szCs w:val="28"/>
        </w:rPr>
        <w:t>различн</w:t>
      </w:r>
      <w:r>
        <w:rPr>
          <w:rFonts w:ascii="Times New Roman" w:hAnsi="Times New Roman"/>
          <w:sz w:val="28"/>
          <w:szCs w:val="28"/>
        </w:rPr>
        <w:t>ыми свойствами веществ: мягкость</w:t>
      </w:r>
      <w:r w:rsidRPr="005D31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1AA">
        <w:rPr>
          <w:rFonts w:ascii="Times New Roman" w:hAnsi="Times New Roman"/>
          <w:sz w:val="28"/>
          <w:szCs w:val="28"/>
        </w:rPr>
        <w:t>твёрдость, сыпучесть, вязкость, плавуче</w:t>
      </w:r>
      <w:r>
        <w:rPr>
          <w:rFonts w:ascii="Times New Roman" w:hAnsi="Times New Roman"/>
          <w:sz w:val="28"/>
          <w:szCs w:val="28"/>
        </w:rPr>
        <w:t>сть, растворимость</w:t>
      </w:r>
    </w:p>
    <w:p w:rsidR="00435433" w:rsidRDefault="00435433" w:rsidP="00BF31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основным и </w:t>
      </w:r>
      <w:r w:rsidRPr="005D31AA">
        <w:rPr>
          <w:rFonts w:ascii="Times New Roman" w:hAnsi="Times New Roman"/>
          <w:sz w:val="28"/>
          <w:szCs w:val="28"/>
        </w:rPr>
        <w:t>природно – климатическими з</w:t>
      </w:r>
      <w:r>
        <w:rPr>
          <w:rFonts w:ascii="Times New Roman" w:hAnsi="Times New Roman"/>
          <w:sz w:val="28"/>
          <w:szCs w:val="28"/>
        </w:rPr>
        <w:t>онами, условиями жизни на Земле</w:t>
      </w:r>
    </w:p>
    <w:p w:rsidR="00435433" w:rsidRDefault="00435433" w:rsidP="00BF31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1AA">
        <w:rPr>
          <w:rFonts w:ascii="Times New Roman" w:hAnsi="Times New Roman"/>
          <w:sz w:val="28"/>
          <w:szCs w:val="28"/>
        </w:rPr>
        <w:t>с разными видами ландшафта, с представлениями о природных богатствах Земл</w:t>
      </w:r>
      <w:r>
        <w:rPr>
          <w:rFonts w:ascii="Times New Roman" w:hAnsi="Times New Roman"/>
          <w:sz w:val="28"/>
          <w:szCs w:val="28"/>
        </w:rPr>
        <w:t>и</w:t>
      </w:r>
    </w:p>
    <w:p w:rsidR="00435433" w:rsidRDefault="00435433" w:rsidP="00BF31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1AA">
        <w:rPr>
          <w:rFonts w:ascii="Times New Roman" w:hAnsi="Times New Roman"/>
          <w:sz w:val="28"/>
          <w:szCs w:val="28"/>
        </w:rPr>
        <w:t>с представлениями об основных физических явлениях; магнитное и земное притяжение, электричество</w:t>
      </w:r>
      <w:r>
        <w:rPr>
          <w:rFonts w:ascii="Times New Roman" w:hAnsi="Times New Roman"/>
          <w:sz w:val="28"/>
          <w:szCs w:val="28"/>
        </w:rPr>
        <w:t>, отражение и преломление света.</w:t>
      </w:r>
    </w:p>
    <w:p w:rsidR="00435433" w:rsidRDefault="00435433" w:rsidP="00BF31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5211">
        <w:rPr>
          <w:rFonts w:ascii="Times New Roman" w:hAnsi="Times New Roman"/>
          <w:sz w:val="28"/>
          <w:szCs w:val="28"/>
        </w:rPr>
        <w:t>В условиях детского сада используются элементарные опыты и эксперименты. Их элементарность заключаются в характере решаемых задач; они известны только детям. Во – вторых, в процессе этих опытов не происходит научных открытий, а формируются элементарные понятия и умозаключения. В- третьих, они практически безопасны. В- четвёртых, в такой работе используется обычн</w:t>
      </w:r>
      <w:r>
        <w:rPr>
          <w:rFonts w:ascii="Times New Roman" w:hAnsi="Times New Roman"/>
          <w:sz w:val="28"/>
          <w:szCs w:val="28"/>
        </w:rPr>
        <w:t>ое бытовое игровое оборудование.</w:t>
      </w:r>
    </w:p>
    <w:p w:rsidR="00435433" w:rsidRPr="00152962" w:rsidRDefault="00435433" w:rsidP="00BF31D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152962">
        <w:rPr>
          <w:rFonts w:ascii="Times New Roman" w:hAnsi="Times New Roman"/>
          <w:b/>
          <w:sz w:val="28"/>
          <w:szCs w:val="28"/>
          <w:u w:val="single"/>
        </w:rPr>
        <w:t>Оборудование экспериментального уголка:</w:t>
      </w:r>
    </w:p>
    <w:p w:rsidR="00435433" w:rsidRDefault="00435433" w:rsidP="00BF31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5211">
        <w:rPr>
          <w:rFonts w:ascii="Times New Roman" w:hAnsi="Times New Roman"/>
          <w:sz w:val="28"/>
          <w:szCs w:val="28"/>
        </w:rPr>
        <w:t>Прозрачные и непрозрачн</w:t>
      </w:r>
      <w:r>
        <w:rPr>
          <w:rFonts w:ascii="Times New Roman" w:hAnsi="Times New Roman"/>
          <w:sz w:val="28"/>
          <w:szCs w:val="28"/>
        </w:rPr>
        <w:t>ые ёмкости.</w:t>
      </w:r>
    </w:p>
    <w:p w:rsidR="00435433" w:rsidRDefault="00435433" w:rsidP="00BF31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5211">
        <w:rPr>
          <w:rFonts w:ascii="Times New Roman" w:hAnsi="Times New Roman"/>
          <w:sz w:val="28"/>
          <w:szCs w:val="28"/>
        </w:rPr>
        <w:t>Мерные ложки, колбы, пробирки, ситечки, воронки разного размера, резиновые перчатки</w:t>
      </w:r>
      <w:r>
        <w:rPr>
          <w:rFonts w:ascii="Times New Roman" w:hAnsi="Times New Roman"/>
          <w:sz w:val="28"/>
          <w:szCs w:val="28"/>
        </w:rPr>
        <w:t>.</w:t>
      </w:r>
    </w:p>
    <w:p w:rsidR="00435433" w:rsidRDefault="00435433" w:rsidP="00BF31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5211">
        <w:rPr>
          <w:rFonts w:ascii="Times New Roman" w:hAnsi="Times New Roman"/>
          <w:sz w:val="28"/>
          <w:szCs w:val="28"/>
        </w:rPr>
        <w:t>Пипетки, шприцы пластиковые бе</w:t>
      </w:r>
      <w:r>
        <w:rPr>
          <w:rFonts w:ascii="Times New Roman" w:hAnsi="Times New Roman"/>
          <w:sz w:val="28"/>
          <w:szCs w:val="28"/>
        </w:rPr>
        <w:t>з игл.</w:t>
      </w:r>
    </w:p>
    <w:p w:rsidR="00435433" w:rsidRDefault="00435433" w:rsidP="00BF31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Резиновые груши разного размера</w:t>
      </w:r>
      <w:r w:rsidRPr="00AA5211">
        <w:rPr>
          <w:rFonts w:ascii="Times New Roman" w:hAnsi="Times New Roman"/>
          <w:sz w:val="28"/>
          <w:szCs w:val="28"/>
        </w:rPr>
        <w:t>, пластиковые, рез</w:t>
      </w:r>
      <w:r>
        <w:rPr>
          <w:rFonts w:ascii="Times New Roman" w:hAnsi="Times New Roman"/>
          <w:sz w:val="28"/>
          <w:szCs w:val="28"/>
        </w:rPr>
        <w:t>иновые трубочки</w:t>
      </w:r>
    </w:p>
    <w:p w:rsidR="00435433" w:rsidRDefault="00435433" w:rsidP="00BF31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5211">
        <w:rPr>
          <w:rFonts w:ascii="Times New Roman" w:hAnsi="Times New Roman"/>
          <w:sz w:val="28"/>
          <w:szCs w:val="28"/>
        </w:rPr>
        <w:t xml:space="preserve">Деревянные палочки, лопаточки, шпатели. </w:t>
      </w:r>
    </w:p>
    <w:p w:rsidR="00435433" w:rsidRDefault="00435433" w:rsidP="00BF31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5211">
        <w:rPr>
          <w:rFonts w:ascii="Times New Roman" w:hAnsi="Times New Roman"/>
          <w:sz w:val="28"/>
          <w:szCs w:val="28"/>
        </w:rPr>
        <w:t>Пластиковые конте</w:t>
      </w:r>
      <w:r>
        <w:rPr>
          <w:rFonts w:ascii="Times New Roman" w:hAnsi="Times New Roman"/>
          <w:sz w:val="28"/>
          <w:szCs w:val="28"/>
        </w:rPr>
        <w:t>йнеры.</w:t>
      </w:r>
    </w:p>
    <w:p w:rsidR="00435433" w:rsidRDefault="00435433" w:rsidP="00BF31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Рулетка, линейка.</w:t>
      </w:r>
    </w:p>
    <w:p w:rsidR="00435433" w:rsidRDefault="00435433" w:rsidP="00BF31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5211">
        <w:rPr>
          <w:rFonts w:ascii="Times New Roman" w:hAnsi="Times New Roman"/>
          <w:sz w:val="28"/>
          <w:szCs w:val="28"/>
        </w:rPr>
        <w:t>Весы,</w:t>
      </w:r>
      <w:r>
        <w:rPr>
          <w:rFonts w:ascii="Times New Roman" w:hAnsi="Times New Roman"/>
          <w:sz w:val="28"/>
          <w:szCs w:val="28"/>
        </w:rPr>
        <w:t xml:space="preserve"> компас, песочные часы</w:t>
      </w:r>
      <w:r w:rsidRPr="00AA5211">
        <w:rPr>
          <w:rFonts w:ascii="Times New Roman" w:hAnsi="Times New Roman"/>
          <w:sz w:val="28"/>
          <w:szCs w:val="28"/>
        </w:rPr>
        <w:t>,фонарик, микроскоп, све</w:t>
      </w:r>
      <w:r>
        <w:rPr>
          <w:rFonts w:ascii="Times New Roman" w:hAnsi="Times New Roman"/>
          <w:sz w:val="28"/>
          <w:szCs w:val="28"/>
        </w:rPr>
        <w:t>чи, термометр.</w:t>
      </w:r>
    </w:p>
    <w:p w:rsidR="00435433" w:rsidRDefault="00435433" w:rsidP="00BF31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5211">
        <w:rPr>
          <w:rFonts w:ascii="Times New Roman" w:hAnsi="Times New Roman"/>
          <w:sz w:val="28"/>
          <w:szCs w:val="28"/>
        </w:rPr>
        <w:t>Фартуки клеёнчатые, щётки, совки.</w:t>
      </w:r>
    </w:p>
    <w:p w:rsidR="00435433" w:rsidRDefault="00435433" w:rsidP="00BF31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5211">
        <w:rPr>
          <w:rFonts w:ascii="Times New Roman" w:hAnsi="Times New Roman"/>
          <w:sz w:val="28"/>
          <w:szCs w:val="28"/>
        </w:rPr>
        <w:t>Цветные прозрачные стёклышки, лупы, зеркала, магниты.</w:t>
      </w:r>
    </w:p>
    <w:p w:rsidR="00435433" w:rsidRDefault="00435433" w:rsidP="00BF31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5211">
        <w:rPr>
          <w:rFonts w:ascii="Times New Roman" w:hAnsi="Times New Roman"/>
          <w:sz w:val="28"/>
          <w:szCs w:val="28"/>
        </w:rPr>
        <w:t>Лопатки, грабли</w:t>
      </w:r>
      <w:r>
        <w:rPr>
          <w:rFonts w:ascii="Times New Roman" w:hAnsi="Times New Roman"/>
          <w:sz w:val="28"/>
          <w:szCs w:val="28"/>
        </w:rPr>
        <w:t>.</w:t>
      </w:r>
    </w:p>
    <w:p w:rsidR="00435433" w:rsidRDefault="00435433" w:rsidP="00BF31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5211">
        <w:rPr>
          <w:rFonts w:ascii="Times New Roman" w:hAnsi="Times New Roman"/>
          <w:sz w:val="28"/>
          <w:szCs w:val="28"/>
        </w:rPr>
        <w:t>Схемы этапов работы, заранее приготовленные карточки для самостоятельной исслед</w:t>
      </w:r>
      <w:r>
        <w:rPr>
          <w:rFonts w:ascii="Times New Roman" w:hAnsi="Times New Roman"/>
          <w:sz w:val="28"/>
          <w:szCs w:val="28"/>
        </w:rPr>
        <w:t>овательской работы.</w:t>
      </w:r>
    </w:p>
    <w:p w:rsidR="00435433" w:rsidRPr="00152962" w:rsidRDefault="00435433" w:rsidP="00BF31D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152962">
        <w:rPr>
          <w:rFonts w:ascii="Times New Roman" w:hAnsi="Times New Roman"/>
          <w:b/>
          <w:sz w:val="28"/>
          <w:szCs w:val="28"/>
          <w:u w:val="single"/>
        </w:rPr>
        <w:t>Правила безопасности и жизнедеятельности детей:</w:t>
      </w:r>
    </w:p>
    <w:p w:rsidR="00435433" w:rsidRDefault="00435433" w:rsidP="00BF31D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5211">
        <w:rPr>
          <w:rFonts w:ascii="Times New Roman" w:hAnsi="Times New Roman"/>
          <w:sz w:val="28"/>
          <w:szCs w:val="28"/>
        </w:rPr>
        <w:t xml:space="preserve">Работа под </w:t>
      </w:r>
      <w:r>
        <w:rPr>
          <w:rFonts w:ascii="Times New Roman" w:hAnsi="Times New Roman"/>
          <w:sz w:val="28"/>
          <w:szCs w:val="28"/>
        </w:rPr>
        <w:t>наблюдением взрослого</w:t>
      </w:r>
    </w:p>
    <w:p w:rsidR="00435433" w:rsidRDefault="00435433" w:rsidP="00BF31D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5211">
        <w:rPr>
          <w:rFonts w:ascii="Times New Roman" w:hAnsi="Times New Roman"/>
          <w:sz w:val="28"/>
          <w:szCs w:val="28"/>
        </w:rPr>
        <w:t>Все вещества эксперимента брать толь</w:t>
      </w:r>
      <w:r>
        <w:rPr>
          <w:rFonts w:ascii="Times New Roman" w:hAnsi="Times New Roman"/>
          <w:sz w:val="28"/>
          <w:szCs w:val="28"/>
        </w:rPr>
        <w:t>ко ложечкой</w:t>
      </w:r>
    </w:p>
    <w:p w:rsidR="00435433" w:rsidRDefault="00435433" w:rsidP="00BF31D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5211">
        <w:rPr>
          <w:rFonts w:ascii="Times New Roman" w:hAnsi="Times New Roman"/>
          <w:sz w:val="28"/>
          <w:szCs w:val="28"/>
        </w:rPr>
        <w:t>Грязными руками не трог</w:t>
      </w:r>
      <w:r>
        <w:rPr>
          <w:rFonts w:ascii="Times New Roman" w:hAnsi="Times New Roman"/>
          <w:sz w:val="28"/>
          <w:szCs w:val="28"/>
        </w:rPr>
        <w:t>ать глаза</w:t>
      </w:r>
    </w:p>
    <w:p w:rsidR="00435433" w:rsidRDefault="00435433" w:rsidP="00BF31D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брать руки в рот</w:t>
      </w:r>
    </w:p>
    <w:p w:rsidR="00435433" w:rsidRDefault="00435433" w:rsidP="00BF31DD">
      <w:pPr>
        <w:spacing w:after="0"/>
        <w:jc w:val="both"/>
      </w:pPr>
      <w:r w:rsidRPr="00AA5211">
        <w:rPr>
          <w:rFonts w:ascii="Times New Roman" w:hAnsi="Times New Roman"/>
          <w:sz w:val="28"/>
          <w:szCs w:val="28"/>
        </w:rPr>
        <w:t>Создание условий для детского экспериментирования позволяет педагогу естественно создать атмосферу творческого единодушия, рождающую радость создания нового, где каждый ребёнок может найти себе дело по силам, интересам и способностям. Творчество есть пространство свободы, поэтому творч</w:t>
      </w:r>
      <w:r>
        <w:rPr>
          <w:rFonts w:ascii="Times New Roman" w:hAnsi="Times New Roman"/>
          <w:sz w:val="28"/>
          <w:szCs w:val="28"/>
        </w:rPr>
        <w:t xml:space="preserve">еская экспериментальная работа </w:t>
      </w:r>
      <w:r w:rsidRPr="00AA5211">
        <w:rPr>
          <w:rFonts w:ascii="Times New Roman" w:hAnsi="Times New Roman"/>
          <w:sz w:val="28"/>
          <w:szCs w:val="28"/>
        </w:rPr>
        <w:t xml:space="preserve">всегда свободна в том плане, </w:t>
      </w:r>
      <w:r>
        <w:rPr>
          <w:rFonts w:ascii="Times New Roman" w:hAnsi="Times New Roman"/>
          <w:sz w:val="28"/>
          <w:szCs w:val="28"/>
        </w:rPr>
        <w:t>что ребёнок самореализует себя.</w:t>
      </w:r>
    </w:p>
    <w:p w:rsidR="00435433" w:rsidRPr="0046314E" w:rsidRDefault="00435433" w:rsidP="0046314E">
      <w:pPr>
        <w:rPr>
          <w:b/>
          <w:sz w:val="28"/>
          <w:szCs w:val="28"/>
        </w:rPr>
      </w:pPr>
    </w:p>
    <w:p w:rsidR="00435433" w:rsidRPr="0046314E" w:rsidRDefault="00435433">
      <w:pPr>
        <w:rPr>
          <w:b/>
          <w:sz w:val="36"/>
          <w:szCs w:val="36"/>
        </w:rPr>
      </w:pPr>
    </w:p>
    <w:sectPr w:rsidR="00435433" w:rsidRPr="0046314E" w:rsidSect="001B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0AB7"/>
    <w:multiLevelType w:val="hybridMultilevel"/>
    <w:tmpl w:val="7156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C58CA"/>
    <w:multiLevelType w:val="hybridMultilevel"/>
    <w:tmpl w:val="E860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50B7A"/>
    <w:multiLevelType w:val="hybridMultilevel"/>
    <w:tmpl w:val="08B6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12F6B"/>
    <w:multiLevelType w:val="hybridMultilevel"/>
    <w:tmpl w:val="C792A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14E"/>
    <w:rsid w:val="00021D58"/>
    <w:rsid w:val="00152962"/>
    <w:rsid w:val="001B231E"/>
    <w:rsid w:val="00435433"/>
    <w:rsid w:val="0046314E"/>
    <w:rsid w:val="0054287A"/>
    <w:rsid w:val="005D31AA"/>
    <w:rsid w:val="007A1985"/>
    <w:rsid w:val="00AA5211"/>
    <w:rsid w:val="00BF31DD"/>
    <w:rsid w:val="00D2507B"/>
    <w:rsid w:val="00F3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3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5</Pages>
  <Words>967</Words>
  <Characters>5518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Marafon</cp:lastModifiedBy>
  <cp:revision>4</cp:revision>
  <cp:lastPrinted>2018-09-20T10:47:00Z</cp:lastPrinted>
  <dcterms:created xsi:type="dcterms:W3CDTF">2018-09-18T14:46:00Z</dcterms:created>
  <dcterms:modified xsi:type="dcterms:W3CDTF">2018-09-20T10:48:00Z</dcterms:modified>
</cp:coreProperties>
</file>