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6" w:rsidRPr="004A0740" w:rsidRDefault="00696714" w:rsidP="00696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0">
        <w:rPr>
          <w:rFonts w:ascii="Times New Roman" w:hAnsi="Times New Roman" w:cs="Times New Roman"/>
          <w:b/>
          <w:sz w:val="28"/>
          <w:szCs w:val="28"/>
        </w:rPr>
        <w:t>Дидактическ</w:t>
      </w:r>
      <w:bookmarkStart w:id="0" w:name="_GoBack"/>
      <w:bookmarkEnd w:id="0"/>
      <w:r w:rsidRPr="004A0740">
        <w:rPr>
          <w:rFonts w:ascii="Times New Roman" w:hAnsi="Times New Roman" w:cs="Times New Roman"/>
          <w:b/>
          <w:sz w:val="28"/>
          <w:szCs w:val="28"/>
        </w:rPr>
        <w:t>ие игры на развитие мелкой моторики рук для детей 5-6 лет</w:t>
      </w:r>
    </w:p>
    <w:p w:rsidR="00696714" w:rsidRPr="004A0740" w:rsidRDefault="00696714" w:rsidP="0069671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«Разноцветные прищепки»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Цель: развивать мелкую моторику, воображение. Расширять знания об окружающем мире, Упражнять детей в умении считать и отсчитывать, закреплять знания о цвете. Учить </w:t>
      </w:r>
      <w:proofErr w:type="gramStart"/>
      <w:r w:rsidRPr="004A074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4A0740">
        <w:rPr>
          <w:rFonts w:ascii="Times New Roman" w:hAnsi="Times New Roman" w:cs="Times New Roman"/>
          <w:sz w:val="24"/>
          <w:szCs w:val="24"/>
        </w:rPr>
        <w:t xml:space="preserve">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740">
        <w:rPr>
          <w:rFonts w:ascii="Times New Roman" w:hAnsi="Times New Roman" w:cs="Times New Roman"/>
          <w:sz w:val="24"/>
          <w:szCs w:val="24"/>
        </w:rPr>
        <w:t>Материал: плоскостное изображение предметов (солнце, самолет, гусеница, рыбка, репка, свекла, ананас, домик и другие), прищепки.</w:t>
      </w:r>
      <w:proofErr w:type="gramEnd"/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Ход игры: Педагог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 При этом можно использовать художественное слово.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Солнышко утром рано встает,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Лучики тянет – тепло нам дает.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Ежик, Ежик, где гулял?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Где колючки потерял?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Ты беги скорей к нам ежик,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Мы сейчас тебе поможем.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Свеклу знают все ребята,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Этот овощ очень яркий.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Красным борщ окрасит свекла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Чтоб не выглядел он блекло.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Будет блюдо так красиво,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Да и вкусно всем на диво.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Вкусной выросла морковка,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Очень длинная головка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Оранжевого цвета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Солнечного лета.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Хвостик над землей торчит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И ребятам говорит: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Прояви сноровку,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Доставай морковку.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Под солнцем подсолнух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lastRenderedPageBreak/>
        <w:t>Сегодня расцвел.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Собрал на цветок всех 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Букашек и пчел.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Рыбка, рыбку догоняла.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Рыбка хвостиком виляла,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740">
        <w:rPr>
          <w:rFonts w:ascii="Times New Roman" w:hAnsi="Times New Roman" w:cs="Times New Roman"/>
          <w:sz w:val="24"/>
          <w:szCs w:val="24"/>
        </w:rPr>
        <w:t>Ткнулась</w:t>
      </w:r>
      <w:proofErr w:type="gramEnd"/>
      <w:r w:rsidRPr="004A0740">
        <w:rPr>
          <w:rFonts w:ascii="Times New Roman" w:hAnsi="Times New Roman" w:cs="Times New Roman"/>
          <w:sz w:val="24"/>
          <w:szCs w:val="24"/>
        </w:rPr>
        <w:t xml:space="preserve"> в брюшко – Догнала!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– Эй, подружка! Как дела!</w:t>
      </w:r>
    </w:p>
    <w:p w:rsidR="00696714" w:rsidRPr="004A0740" w:rsidRDefault="00696714" w:rsidP="0069671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Pr="004A0740">
        <w:rPr>
          <w:rFonts w:ascii="Times New Roman" w:hAnsi="Times New Roman" w:cs="Times New Roman"/>
          <w:i/>
          <w:sz w:val="24"/>
          <w:szCs w:val="24"/>
        </w:rPr>
        <w:t>Геометрик</w:t>
      </w:r>
      <w:proofErr w:type="spellEnd"/>
      <w:r w:rsidRPr="004A0740">
        <w:rPr>
          <w:rFonts w:ascii="Times New Roman" w:hAnsi="Times New Roman" w:cs="Times New Roman"/>
          <w:i/>
          <w:sz w:val="24"/>
          <w:szCs w:val="24"/>
        </w:rPr>
        <w:t>»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развитие мелкой моторики рук, памяти, воображения, логического мышления.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доска с гвоздями, резинки.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сказать детям, что на поле спрятались различные геометрические фигуры и предложить с помощью волшебной резинки их отыскать; предложить создать рисунок на ковре; выложить большой и маленький домик, цифры, буквы.</w:t>
      </w:r>
    </w:p>
    <w:p w:rsidR="00696714" w:rsidRPr="004A0740" w:rsidRDefault="00696714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«Сухой дождь»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развитие тактильных ощущений, мелкой моторики, закрепление знаний о цвете, учить находить местоположение прищепки по цвету.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дуга, на которую прикреплены разноцветные атласные ленты, прищепки.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рассмотреть и потрогать с детьми ленточки. Сказать, что это дождь.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Дождик, дождик веселей,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Капай, капай не жалей,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Брызни в поле пуще ~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Станет травка гуще.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Только нас не замочи,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Зря в окошко не стучи!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Вспомнить в какое время года идут дожди. Например: «Зеленый дождь идет весной, он веселый и радостный, потому что распускаются почки на деревьях, появляется травка и т.д. Варианты ассоциаций: красный-лето, желтый – золотая осень, синий – холодный дождь поздней осени. Предложить найти прищепки соответствующего цвета и прикрепить их на ленту.</w:t>
      </w:r>
    </w:p>
    <w:p w:rsidR="00696714" w:rsidRPr="004A0740" w:rsidRDefault="00696714" w:rsidP="0069671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«Бусы»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бусы разного цвета, формы, величины; лески, тесемки.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:rsidR="00696714" w:rsidRPr="004A0740" w:rsidRDefault="00696714" w:rsidP="0069671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«Чудесный мешочек»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закрепить названия объемных геометрических форм, развивать у детей умения на ощупь определять объемную геометрическую форму.</w:t>
      </w:r>
    </w:p>
    <w:p w:rsidR="00696714" w:rsidRPr="004A0740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Ход игры: предложить детям узнать на ощупь объемные </w:t>
      </w:r>
      <w:proofErr w:type="gramStart"/>
      <w:r w:rsidRPr="004A0740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4A0740">
        <w:rPr>
          <w:rFonts w:ascii="Times New Roman" w:hAnsi="Times New Roman" w:cs="Times New Roman"/>
          <w:sz w:val="24"/>
          <w:szCs w:val="24"/>
        </w:rPr>
        <w:t xml:space="preserve"> лежащие в мешочке, называя признаки форм. Например: у куба — 8 углов и 6 сторон.</w:t>
      </w:r>
    </w:p>
    <w:p w:rsidR="00696714" w:rsidRDefault="00696714" w:rsidP="00696714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Усложнение: по указанию воспитателя выбрать конкретную форму и ее сопоставить с объектами окружающего мира. Например: «Достань из мешочка трехгранную призму. Какие предметы природного и рукотворного мира имеют такую же форму?»</w:t>
      </w:r>
    </w:p>
    <w:p w:rsidR="004A0740" w:rsidRPr="004A0740" w:rsidRDefault="004A0740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«Цветочная поляна»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Развитие мелкой моторики рук, усидчивости, внимания.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полянка с нашитыми пуговицами, цветы из фетра разного цвета.</w:t>
      </w:r>
    </w:p>
    <w:p w:rsid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предложить детям посадить цветы на полянке. Можно придумать разные варианты цветов, украсить насекомыми.</w:t>
      </w:r>
    </w:p>
    <w:p w:rsidR="004A0740" w:rsidRPr="004A0740" w:rsidRDefault="004A0740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Игровое упражнение «Прикоснись, и что ты почувствуешь…?»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упражнять детей в различении различных качеств поверхностей гладкая, шероховатая. Развитие у детей осязания.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740">
        <w:rPr>
          <w:rFonts w:ascii="Times New Roman" w:hAnsi="Times New Roman" w:cs="Times New Roman"/>
          <w:sz w:val="24"/>
          <w:szCs w:val="24"/>
        </w:rPr>
        <w:t>Ход игры: предложить детям дотронуться до гладкой и шершавой поверхностей.</w:t>
      </w:r>
      <w:proofErr w:type="gramEnd"/>
      <w:r w:rsidRPr="004A0740">
        <w:rPr>
          <w:rFonts w:ascii="Times New Roman" w:hAnsi="Times New Roman" w:cs="Times New Roman"/>
          <w:sz w:val="24"/>
          <w:szCs w:val="24"/>
        </w:rPr>
        <w:t xml:space="preserve"> Спросить о том, что они почувствовали. Сравнить одинаковые ли на ощупь обе поверхности? Затем предложить детям найти что-нибудь в группе шероховатое, после гладкое.</w:t>
      </w:r>
    </w:p>
    <w:p w:rsid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Вопросы к детям: «Важно ли качество поверхности для разных предметов?» «Что было бы, если все вокруг было бы гладким. Что в этом хорошего и плохого».</w:t>
      </w:r>
    </w:p>
    <w:p w:rsidR="004A0740" w:rsidRPr="004A0740" w:rsidRDefault="004A0740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«Нарисуй, что у тебя в руках».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развитие осязательной памяти.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вырезанные из картона различные формы.</w:t>
      </w:r>
    </w:p>
    <w:p w:rsidR="00696714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предложить детям зарыть глаза и ощупать одну из форм, лежащую в мешочке, описать ее. Фигуру убрать, а ребенок должен по памяти нарисовать то, что он запомнил.</w:t>
      </w:r>
    </w:p>
    <w:p w:rsidR="004A0740" w:rsidRPr="004A0740" w:rsidRDefault="004A0740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«На что похожа?»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развитие осязательной памяти, вариативности воображаемого образа.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Материал: кусочек меха, шерсть, кожа, бумага…</w:t>
      </w:r>
    </w:p>
    <w:p w:rsid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дать детям почувствовать прикосновение какого-либо материала и пофантазировать — что это может быть? Например: положить на детскую ладошку кусочек меха; предполагаемые ответы — вата, пух, мягкая игрушка, шерсть кошки и т.д.</w:t>
      </w:r>
    </w:p>
    <w:p w:rsidR="004A0740" w:rsidRPr="004A0740" w:rsidRDefault="004A0740" w:rsidP="004A074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A0740">
        <w:rPr>
          <w:rFonts w:ascii="Times New Roman" w:hAnsi="Times New Roman" w:cs="Times New Roman"/>
          <w:i/>
          <w:sz w:val="24"/>
          <w:szCs w:val="24"/>
        </w:rPr>
        <w:t>Игра «Жмурки».</w:t>
      </w: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Цель: уметь узнавать на ощупь друг друга, учить ориентироваться в пространстве.</w:t>
      </w:r>
    </w:p>
    <w:p w:rsid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Ход игры: выбирается среди детей «</w:t>
      </w:r>
      <w:proofErr w:type="spellStart"/>
      <w:r w:rsidRPr="004A0740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4A0740">
        <w:rPr>
          <w:rFonts w:ascii="Times New Roman" w:hAnsi="Times New Roman" w:cs="Times New Roman"/>
          <w:sz w:val="24"/>
          <w:szCs w:val="24"/>
        </w:rPr>
        <w:t>», который, с завязанными глазами, ловит бегающих детей. Поймав ребенка, он должен узнать его на ощупь по одежде. Если отгадывает — «</w:t>
      </w:r>
      <w:proofErr w:type="spellStart"/>
      <w:r w:rsidRPr="004A0740">
        <w:rPr>
          <w:rFonts w:ascii="Times New Roman" w:hAnsi="Times New Roman" w:cs="Times New Roman"/>
          <w:sz w:val="24"/>
          <w:szCs w:val="24"/>
        </w:rPr>
        <w:t>жмуркой</w:t>
      </w:r>
      <w:proofErr w:type="spellEnd"/>
      <w:r w:rsidRPr="004A0740">
        <w:rPr>
          <w:rFonts w:ascii="Times New Roman" w:hAnsi="Times New Roman" w:cs="Times New Roman"/>
          <w:sz w:val="24"/>
          <w:szCs w:val="24"/>
        </w:rPr>
        <w:t>» становится другой ребенок.</w:t>
      </w:r>
    </w:p>
    <w:p w:rsid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</w:p>
    <w:p w:rsidR="004A0740" w:rsidRPr="004A0740" w:rsidRDefault="004A0740" w:rsidP="004A0740">
      <w:pPr>
        <w:rPr>
          <w:rFonts w:ascii="Times New Roman" w:hAnsi="Times New Roman" w:cs="Times New Roman"/>
          <w:sz w:val="24"/>
          <w:szCs w:val="24"/>
        </w:rPr>
      </w:pPr>
    </w:p>
    <w:sectPr w:rsidR="004A0740" w:rsidRPr="004A0740" w:rsidSect="0069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262B"/>
    <w:multiLevelType w:val="hybridMultilevel"/>
    <w:tmpl w:val="09C2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64784"/>
    <w:multiLevelType w:val="hybridMultilevel"/>
    <w:tmpl w:val="D9EE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14"/>
    <w:rsid w:val="004A0740"/>
    <w:rsid w:val="00653006"/>
    <w:rsid w:val="00696714"/>
    <w:rsid w:val="00C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2019-03-27T07:44:00Z</dcterms:created>
  <dcterms:modified xsi:type="dcterms:W3CDTF">2019-03-27T08:05:00Z</dcterms:modified>
</cp:coreProperties>
</file>