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603" w:rsidRPr="00265985" w:rsidRDefault="00260603" w:rsidP="00265985">
      <w:pPr>
        <w:spacing w:before="225" w:after="225"/>
        <w:ind w:firstLine="360"/>
        <w:jc w:val="center"/>
        <w:rPr>
          <w:rFonts w:ascii="Times New Roman" w:eastAsia="Times New Roman" w:hAnsi="Times New Roman" w:cs="Times New Roman"/>
          <w:color w:val="0070C0"/>
          <w:sz w:val="40"/>
          <w:szCs w:val="28"/>
          <w:lang w:eastAsia="ru-RU"/>
        </w:rPr>
      </w:pPr>
      <w:r w:rsidRPr="00265985">
        <w:rPr>
          <w:rFonts w:ascii="Times New Roman" w:eastAsia="Times New Roman" w:hAnsi="Times New Roman" w:cs="Times New Roman"/>
          <w:b/>
          <w:color w:val="0070C0"/>
          <w:sz w:val="40"/>
          <w:szCs w:val="28"/>
          <w:lang w:eastAsia="ru-RU"/>
        </w:rPr>
        <w:t>Характеристика развивающей п</w:t>
      </w:r>
      <w:r w:rsidR="00265985">
        <w:rPr>
          <w:rFonts w:ascii="Times New Roman" w:eastAsia="Times New Roman" w:hAnsi="Times New Roman" w:cs="Times New Roman"/>
          <w:b/>
          <w:color w:val="0070C0"/>
          <w:sz w:val="40"/>
          <w:szCs w:val="28"/>
          <w:lang w:eastAsia="ru-RU"/>
        </w:rPr>
        <w:t>редметно-пространственной среды</w:t>
      </w:r>
    </w:p>
    <w:p w:rsid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xml:space="preserve">На территории ДОУ для повышения качества образования организована экологическая тропа. </w:t>
      </w:r>
    </w:p>
    <w:p w:rsidR="00265985" w:rsidRPr="00265985" w:rsidRDefault="00255246" w:rsidP="00255246">
      <w:pPr>
        <w:spacing w:before="225" w:after="225"/>
        <w:ind w:firstLine="360"/>
        <w:jc w:val="center"/>
        <w:rPr>
          <w:rFonts w:ascii="Times New Roman" w:eastAsia="Times New Roman" w:hAnsi="Times New Roman" w:cs="Times New Roman"/>
          <w:color w:val="C00000"/>
          <w:sz w:val="28"/>
          <w:szCs w:val="28"/>
          <w:lang w:eastAsia="ru-RU"/>
        </w:rPr>
      </w:pPr>
      <w:r>
        <w:rPr>
          <w:rFonts w:ascii="Times New Roman" w:eastAsia="Times New Roman" w:hAnsi="Times New Roman" w:cs="Times New Roman"/>
          <w:noProof/>
          <w:color w:val="C00000"/>
          <w:sz w:val="28"/>
          <w:szCs w:val="28"/>
          <w:lang w:eastAsia="ru-RU"/>
        </w:rPr>
        <w:drawing>
          <wp:inline distT="0" distB="0" distL="0" distR="0">
            <wp:extent cx="3136281" cy="5831757"/>
            <wp:effectExtent l="138430" t="52070" r="107315" b="145415"/>
            <wp:docPr id="13" name="Рисунок 13" descr="C:\Users\losik\Pictures\2018-02\IMG_20180216_23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sik\Pictures\2018-02\IMG_20180216_23185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033" r="18262"/>
                    <a:stretch/>
                  </pic:blipFill>
                  <pic:spPr bwMode="auto">
                    <a:xfrm rot="16200000">
                      <a:off x="0" y="0"/>
                      <a:ext cx="3143118" cy="58444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В дошкольном учреждении для реализации основной образовательной программы дошкольного образования создается разнообразная по содержанию предметно-пространственная среда, которая постоянно пополняется и обновляется, обеспечивая разностороннее развитие детей.</w:t>
      </w:r>
    </w:p>
    <w:p w:rsidR="00260603" w:rsidRPr="00260603" w:rsidRDefault="00260603" w:rsidP="00260603">
      <w:pPr>
        <w:spacing w:after="0"/>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При организации  предметно-пространственной среды учитываются следующее </w:t>
      </w:r>
      <w:r w:rsidRPr="00260603">
        <w:rPr>
          <w:rFonts w:ascii="Times New Roman" w:eastAsia="Times New Roman" w:hAnsi="Times New Roman" w:cs="Times New Roman"/>
          <w:sz w:val="28"/>
          <w:szCs w:val="28"/>
          <w:u w:val="single"/>
          <w:bdr w:val="none" w:sz="0" w:space="0" w:color="auto" w:frame="1"/>
          <w:lang w:eastAsia="ru-RU"/>
        </w:rPr>
        <w:t>критерии</w:t>
      </w:r>
      <w:r w:rsidRPr="00260603">
        <w:rPr>
          <w:rFonts w:ascii="Times New Roman" w:eastAsia="Times New Roman" w:hAnsi="Times New Roman" w:cs="Times New Roman"/>
          <w:sz w:val="28"/>
          <w:szCs w:val="28"/>
          <w:lang w:eastAsia="ru-RU"/>
        </w:rPr>
        <w:t>:</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возрастные особенности детей;</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разнообразие тематики материалов и оборудования, их доступность;</w:t>
      </w:r>
    </w:p>
    <w:p w:rsidR="00260603" w:rsidRPr="00260603" w:rsidRDefault="00260603" w:rsidP="00260603">
      <w:pPr>
        <w:spacing w:after="0"/>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w:t>
      </w:r>
      <w:r w:rsidRPr="00260603">
        <w:rPr>
          <w:rFonts w:ascii="Times New Roman" w:eastAsia="Times New Roman" w:hAnsi="Times New Roman" w:cs="Times New Roman"/>
          <w:bCs/>
          <w:sz w:val="28"/>
          <w:szCs w:val="28"/>
          <w:bdr w:val="none" w:sz="0" w:space="0" w:color="auto" w:frame="1"/>
          <w:lang w:eastAsia="ru-RU"/>
        </w:rPr>
        <w:t>воспитательный</w:t>
      </w:r>
      <w:r w:rsidRPr="00260603">
        <w:rPr>
          <w:rFonts w:ascii="Times New Roman" w:eastAsia="Times New Roman" w:hAnsi="Times New Roman" w:cs="Times New Roman"/>
          <w:sz w:val="28"/>
          <w:szCs w:val="28"/>
          <w:lang w:eastAsia="ru-RU"/>
        </w:rPr>
        <w:t> и развивающий характер;</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учет ролевой специфики;</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учет принципа интеграции образовательных областей.</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Материалы и оборудование для одной образовательной области могут использоваться и в ходе реализации других областей.</w:t>
      </w:r>
    </w:p>
    <w:p w:rsidR="00260603" w:rsidRPr="00260603" w:rsidRDefault="00260603" w:rsidP="00260603">
      <w:pPr>
        <w:spacing w:after="0"/>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Предметно – пространственная развивающая среда в группе организована с учётом требований ФГОС.</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lastRenderedPageBreak/>
        <w:t>Каждый ребёнок в группе имеет возможность свободно заниматься любимым делом.</w:t>
      </w:r>
    </w:p>
    <w:p w:rsidR="00260603" w:rsidRP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Групповое помещение условно подразделяется на </w:t>
      </w:r>
      <w:r w:rsidRPr="00260603">
        <w:rPr>
          <w:rFonts w:ascii="Times New Roman" w:eastAsia="Times New Roman" w:hAnsi="Times New Roman" w:cs="Times New Roman"/>
          <w:bCs/>
          <w:i/>
          <w:sz w:val="28"/>
          <w:szCs w:val="28"/>
          <w:bdr w:val="none" w:sz="0" w:space="0" w:color="auto" w:frame="1"/>
          <w:lang w:eastAsia="ru-RU"/>
        </w:rPr>
        <w:t>три сектора</w:t>
      </w:r>
      <w:r w:rsidRPr="00260603">
        <w:rPr>
          <w:rFonts w:ascii="Times New Roman" w:eastAsia="Times New Roman" w:hAnsi="Times New Roman" w:cs="Times New Roman"/>
          <w:sz w:val="28"/>
          <w:szCs w:val="28"/>
          <w:lang w:eastAsia="ru-RU"/>
        </w:rPr>
        <w:t> (активный, спокойный, рабочий, что позволяет детям объединиться подгруппами по общим интересам). Самую большую площадь занимает активный сектор, который включает в себя: «Центр двигательной активности», «Центр театра и музыки», «Центр игры», «Центр конструирования», «Центр дежурства»,</w:t>
      </w:r>
    </w:p>
    <w:p w:rsidR="00260603" w:rsidRP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bCs/>
          <w:i/>
          <w:sz w:val="28"/>
          <w:szCs w:val="28"/>
          <w:bdr w:val="none" w:sz="0" w:space="0" w:color="auto" w:frame="1"/>
          <w:lang w:eastAsia="ru-RU"/>
        </w:rPr>
        <w:t>Спокойный сектор включает</w:t>
      </w:r>
      <w:r w:rsidRPr="00260603">
        <w:rPr>
          <w:rFonts w:ascii="Times New Roman" w:eastAsia="Times New Roman" w:hAnsi="Times New Roman" w:cs="Times New Roman"/>
          <w:i/>
          <w:sz w:val="28"/>
          <w:szCs w:val="28"/>
          <w:lang w:eastAsia="ru-RU"/>
        </w:rPr>
        <w:t>:</w:t>
      </w:r>
      <w:r w:rsidRPr="00260603">
        <w:rPr>
          <w:rFonts w:ascii="Times New Roman" w:eastAsia="Times New Roman" w:hAnsi="Times New Roman" w:cs="Times New Roman"/>
          <w:sz w:val="28"/>
          <w:szCs w:val="28"/>
          <w:lang w:eastAsia="ru-RU"/>
        </w:rPr>
        <w:t xml:space="preserve"> «Центр книги», «Центр дидактических игр», «Центр природы».</w:t>
      </w:r>
    </w:p>
    <w:p w:rsidR="00260603" w:rsidRP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bCs/>
          <w:i/>
          <w:sz w:val="28"/>
          <w:szCs w:val="28"/>
          <w:bdr w:val="none" w:sz="0" w:space="0" w:color="auto" w:frame="1"/>
          <w:lang w:eastAsia="ru-RU"/>
        </w:rPr>
        <w:t>В рабочем секторе</w:t>
      </w:r>
      <w:r w:rsidRPr="00260603">
        <w:rPr>
          <w:rFonts w:ascii="Times New Roman" w:eastAsia="Times New Roman" w:hAnsi="Times New Roman" w:cs="Times New Roman"/>
          <w:sz w:val="28"/>
          <w:szCs w:val="28"/>
          <w:lang w:eastAsia="ru-RU"/>
        </w:rPr>
        <w:t> размещено оборудование для организации совместной и регламентированной деятельности (центр «Мы познаём мир», «Центр творчества», «Центр экспериментирования»), «Уголок будущего первоклассника»</w:t>
      </w:r>
    </w:p>
    <w:p w:rsidR="00260603" w:rsidRPr="00260603" w:rsidRDefault="00260603" w:rsidP="00260603">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bCs/>
          <w:sz w:val="28"/>
          <w:szCs w:val="28"/>
          <w:bdr w:val="none" w:sz="0" w:space="0" w:color="auto" w:frame="1"/>
          <w:lang w:eastAsia="ru-RU"/>
        </w:rPr>
        <w:t>Развивающая предметно-пространственная среда в группе</w:t>
      </w:r>
      <w:r w:rsidRPr="00260603">
        <w:rPr>
          <w:rFonts w:ascii="Times New Roman" w:eastAsia="Times New Roman" w:hAnsi="Times New Roman" w:cs="Times New Roman"/>
          <w:sz w:val="28"/>
          <w:szCs w:val="28"/>
          <w:lang w:eastAsia="ru-RU"/>
        </w:rPr>
        <w:t> </w:t>
      </w:r>
      <w:proofErr w:type="gramStart"/>
      <w:r w:rsidRPr="00260603">
        <w:rPr>
          <w:rFonts w:ascii="Times New Roman" w:eastAsia="Times New Roman" w:hAnsi="Times New Roman" w:cs="Times New Roman"/>
          <w:sz w:val="28"/>
          <w:szCs w:val="28"/>
          <w:lang w:eastAsia="ru-RU"/>
        </w:rPr>
        <w:t>содержательно-насыщенна</w:t>
      </w:r>
      <w:proofErr w:type="gramEnd"/>
      <w:r w:rsidRPr="00260603">
        <w:rPr>
          <w:rFonts w:ascii="Times New Roman" w:eastAsia="Times New Roman" w:hAnsi="Times New Roman" w:cs="Times New Roman"/>
          <w:sz w:val="28"/>
          <w:szCs w:val="28"/>
          <w:lang w:eastAsia="ru-RU"/>
        </w:rPr>
        <w:t>, трансформируемая, полифункциональная, вариативная, доступная и безопасная.</w:t>
      </w:r>
    </w:p>
    <w:p w:rsidR="00260603" w:rsidRDefault="00260603" w:rsidP="00260603">
      <w:pPr>
        <w:spacing w:before="225" w:after="225"/>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Центры организованы и представлены с учётом индивидуальных особенностей детей, информационного багажа, т. е. теоретической и понятийной осведомлённости ребёнка. Подобранный наглядно дидактический материал дает представление о целостности мира, о тесных взаимосвязях, и взаимодействии всех объектов.</w:t>
      </w:r>
    </w:p>
    <w:p w:rsidR="00260603" w:rsidRPr="00D426ED" w:rsidRDefault="00D426ED" w:rsidP="00260603">
      <w:pPr>
        <w:spacing w:before="225" w:after="225"/>
        <w:ind w:firstLine="360"/>
        <w:jc w:val="both"/>
        <w:rPr>
          <w:rFonts w:ascii="Times New Roman" w:eastAsia="Times New Roman" w:hAnsi="Times New Roman" w:cs="Times New Roman"/>
          <w:color w:val="C0504D" w:themeColor="accent2"/>
          <w:sz w:val="28"/>
          <w:szCs w:val="28"/>
          <w:lang w:val="en-US" w:eastAsia="ru-RU"/>
        </w:rPr>
      </w:pPr>
      <w:r>
        <w:rPr>
          <w:rFonts w:ascii="Times New Roman" w:eastAsia="Times New Roman" w:hAnsi="Times New Roman" w:cs="Times New Roman"/>
          <w:noProof/>
          <w:color w:val="C0504D" w:themeColor="accent2"/>
          <w:sz w:val="28"/>
          <w:szCs w:val="28"/>
          <w:lang w:eastAsia="ru-RU"/>
        </w:rPr>
        <w:drawing>
          <wp:inline distT="0" distB="0" distL="0" distR="0">
            <wp:extent cx="2847975" cy="1965921"/>
            <wp:effectExtent l="133350" t="57150" r="104775" b="149225"/>
            <wp:docPr id="1" name="Рисунок 1" descr="C:\Users\losik\Pictures\2018-02\IMG_20180214_17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ik\Pictures\2018-02\IMG_20180214_1759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2893" cy="19693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23BA0">
        <w:rPr>
          <w:rFonts w:ascii="Times New Roman" w:eastAsia="Times New Roman" w:hAnsi="Times New Roman" w:cs="Times New Roman"/>
          <w:noProof/>
          <w:color w:val="C0504D" w:themeColor="accent2"/>
          <w:sz w:val="28"/>
          <w:szCs w:val="28"/>
          <w:lang w:eastAsia="ru-RU"/>
        </w:rPr>
        <w:drawing>
          <wp:inline distT="0" distB="0" distL="0" distR="0">
            <wp:extent cx="3043148" cy="1962150"/>
            <wp:effectExtent l="114300" t="57150" r="81280" b="152400"/>
            <wp:docPr id="2" name="Рисунок 2" descr="C:\Users\losik\Pictures\2018-02\IMG_20180214_1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sik\Pictures\2018-02\IMG_20180214_1758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231"/>
                    <a:stretch/>
                  </pic:blipFill>
                  <pic:spPr bwMode="auto">
                    <a:xfrm>
                      <a:off x="0" y="0"/>
                      <a:ext cx="3057680" cy="1971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60603" w:rsidRPr="00255246" w:rsidRDefault="00255246" w:rsidP="00255246">
      <w:pPr>
        <w:spacing w:before="225" w:after="225"/>
        <w:ind w:firstLine="360"/>
        <w:jc w:val="center"/>
        <w:rPr>
          <w:rFonts w:ascii="Times New Roman" w:eastAsia="Times New Roman" w:hAnsi="Times New Roman" w:cs="Times New Roman"/>
          <w:color w:val="C0504D" w:themeColor="accent2"/>
          <w:sz w:val="28"/>
          <w:szCs w:val="28"/>
          <w:lang w:eastAsia="ru-RU"/>
        </w:rPr>
      </w:pPr>
      <w:r>
        <w:rPr>
          <w:rFonts w:ascii="Times New Roman" w:eastAsia="Times New Roman" w:hAnsi="Times New Roman" w:cs="Times New Roman"/>
          <w:noProof/>
          <w:color w:val="C0504D" w:themeColor="accent2"/>
          <w:sz w:val="28"/>
          <w:szCs w:val="28"/>
          <w:lang w:eastAsia="ru-RU"/>
        </w:rPr>
        <w:drawing>
          <wp:inline distT="0" distB="0" distL="0" distR="0" wp14:anchorId="00AB7655" wp14:editId="4CE73EFE">
            <wp:extent cx="3333750" cy="2141189"/>
            <wp:effectExtent l="114300" t="57150" r="76200" b="145415"/>
            <wp:docPr id="18" name="Рисунок 18" descr="C:\Users\losik\Pictures\2018-02\IMG_20180212_18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sik\Pictures\2018-02\IMG_20180212_1843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926" cy="21528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0603" w:rsidRPr="00260603" w:rsidRDefault="00260603" w:rsidP="00260603">
      <w:pPr>
        <w:spacing w:after="0"/>
        <w:ind w:firstLine="360"/>
        <w:jc w:val="center"/>
        <w:rPr>
          <w:rFonts w:ascii="Times New Roman" w:eastAsia="Times New Roman" w:hAnsi="Times New Roman" w:cs="Times New Roman"/>
          <w:b/>
          <w:bCs/>
          <w:color w:val="0070C0"/>
          <w:sz w:val="40"/>
          <w:szCs w:val="36"/>
          <w:bdr w:val="none" w:sz="0" w:space="0" w:color="auto" w:frame="1"/>
          <w:lang w:eastAsia="ru-RU"/>
        </w:rPr>
      </w:pPr>
      <w:r w:rsidRPr="00260603">
        <w:rPr>
          <w:rFonts w:ascii="Times New Roman" w:eastAsia="Times New Roman" w:hAnsi="Times New Roman" w:cs="Times New Roman"/>
          <w:b/>
          <w:bCs/>
          <w:color w:val="0070C0"/>
          <w:sz w:val="40"/>
          <w:szCs w:val="36"/>
          <w:bdr w:val="none" w:sz="0" w:space="0" w:color="auto" w:frame="1"/>
          <w:lang w:eastAsia="ru-RU"/>
        </w:rPr>
        <w:lastRenderedPageBreak/>
        <w:t>«</w:t>
      </w:r>
      <w:r w:rsidRPr="00260603">
        <w:rPr>
          <w:rFonts w:ascii="Times New Roman" w:eastAsia="Times New Roman" w:hAnsi="Times New Roman" w:cs="Times New Roman"/>
          <w:bCs/>
          <w:color w:val="0070C0"/>
          <w:sz w:val="40"/>
          <w:szCs w:val="36"/>
          <w:bdr w:val="none" w:sz="0" w:space="0" w:color="auto" w:frame="1"/>
          <w:lang w:eastAsia="ru-RU"/>
        </w:rPr>
        <w:t>Центр природы</w:t>
      </w:r>
      <w:r w:rsidRPr="00260603">
        <w:rPr>
          <w:rFonts w:ascii="Times New Roman" w:eastAsia="Times New Roman" w:hAnsi="Times New Roman" w:cs="Times New Roman"/>
          <w:b/>
          <w:bCs/>
          <w:color w:val="0070C0"/>
          <w:sz w:val="40"/>
          <w:szCs w:val="36"/>
          <w:bdr w:val="none" w:sz="0" w:space="0" w:color="auto" w:frame="1"/>
          <w:lang w:eastAsia="ru-RU"/>
        </w:rPr>
        <w:t>»</w:t>
      </w:r>
    </w:p>
    <w:p w:rsidR="00260603" w:rsidRPr="00260603" w:rsidRDefault="00260603" w:rsidP="00260603">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Этот центр </w:t>
      </w:r>
      <w:r w:rsidRPr="00260603">
        <w:rPr>
          <w:rFonts w:ascii="Times New Roman" w:eastAsia="Times New Roman" w:hAnsi="Times New Roman" w:cs="Times New Roman"/>
          <w:sz w:val="28"/>
          <w:szCs w:val="28"/>
          <w:lang w:eastAsia="ru-RU"/>
        </w:rPr>
        <w:t>содержит в себе: различные виды комнатных растений; инструменты по уходу за этими растениями. В холодный период года мы с детьми размещаем здесь комнатный мини – огород. Помимо комнатных растений, в данном центре присутствуют.</w:t>
      </w:r>
    </w:p>
    <w:p w:rsidR="00260603" w:rsidRDefault="00260603" w:rsidP="00260603">
      <w:pPr>
        <w:spacing w:after="0"/>
        <w:ind w:firstLine="360"/>
        <w:jc w:val="both"/>
        <w:rPr>
          <w:rFonts w:ascii="Times New Roman" w:eastAsia="Times New Roman" w:hAnsi="Times New Roman" w:cs="Times New Roman"/>
          <w:sz w:val="28"/>
          <w:szCs w:val="28"/>
          <w:lang w:val="en-US" w:eastAsia="ru-RU"/>
        </w:rPr>
      </w:pPr>
      <w:r w:rsidRPr="00260603">
        <w:rPr>
          <w:rFonts w:ascii="Times New Roman" w:eastAsia="Times New Roman" w:hAnsi="Times New Roman" w:cs="Times New Roman"/>
          <w:sz w:val="28"/>
          <w:szCs w:val="28"/>
          <w:lang w:eastAsia="ru-RU"/>
        </w:rPr>
        <w:t>Важным составляющим уголка природы является календарь природы и погоды, дневники наблюдений, схемы по уходу за растениями. Оформлены макеты леса и огорода.</w:t>
      </w:r>
    </w:p>
    <w:p w:rsidR="00D23BA0" w:rsidRDefault="00D23BA0" w:rsidP="00260603">
      <w:pPr>
        <w:spacing w:after="0"/>
        <w:ind w:firstLine="360"/>
        <w:jc w:val="both"/>
        <w:rPr>
          <w:rFonts w:ascii="Times New Roman" w:eastAsia="Times New Roman" w:hAnsi="Times New Roman" w:cs="Times New Roman"/>
          <w:sz w:val="28"/>
          <w:szCs w:val="28"/>
          <w:lang w:val="en-US" w:eastAsia="ru-RU"/>
        </w:rPr>
      </w:pPr>
    </w:p>
    <w:p w:rsidR="00280415" w:rsidRDefault="00D23BA0" w:rsidP="00260603">
      <w:pPr>
        <w:spacing w:after="0"/>
        <w:ind w:firstLine="36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105C5473" wp14:editId="4120805E">
            <wp:extent cx="2857500" cy="2143125"/>
            <wp:effectExtent l="133350" t="57150" r="95250" b="161925"/>
            <wp:docPr id="5" name="Рисунок 5" descr="C:\Users\losik\Pictures\2018-02\IMG_20180214_17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sik\Pictures\2018-02\IMG_20180214_175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445" cy="21528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B2154">
        <w:rPr>
          <w:rFonts w:ascii="Times New Roman" w:eastAsia="Times New Roman" w:hAnsi="Times New Roman" w:cs="Times New Roman"/>
          <w:noProof/>
          <w:sz w:val="28"/>
          <w:szCs w:val="28"/>
          <w:lang w:eastAsia="ru-RU"/>
        </w:rPr>
        <w:drawing>
          <wp:inline distT="0" distB="0" distL="0" distR="0">
            <wp:extent cx="2876550" cy="2143125"/>
            <wp:effectExtent l="133350" t="57150" r="95250" b="161925"/>
            <wp:docPr id="4" name="Рисунок 4" descr="C:\Users\losik\Pictures\2018-02\IMG_20180214_17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ik\Pictures\2018-02\IMG_20180214_1755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323" b="8216"/>
                    <a:stretch/>
                  </pic:blipFill>
                  <pic:spPr bwMode="auto">
                    <a:xfrm>
                      <a:off x="0" y="0"/>
                      <a:ext cx="2888307" cy="21518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80415" w:rsidRDefault="00280415" w:rsidP="00260603">
      <w:pPr>
        <w:spacing w:after="0"/>
        <w:ind w:firstLine="360"/>
        <w:jc w:val="both"/>
        <w:rPr>
          <w:rFonts w:ascii="Times New Roman" w:eastAsia="Times New Roman" w:hAnsi="Times New Roman" w:cs="Times New Roman"/>
          <w:sz w:val="28"/>
          <w:szCs w:val="28"/>
          <w:lang w:val="en-US" w:eastAsia="ru-RU"/>
        </w:rPr>
      </w:pPr>
    </w:p>
    <w:p w:rsidR="00280415" w:rsidRDefault="00280415" w:rsidP="00260603">
      <w:pPr>
        <w:spacing w:after="0"/>
        <w:ind w:firstLine="360"/>
        <w:jc w:val="both"/>
        <w:rPr>
          <w:rFonts w:ascii="Times New Roman" w:eastAsia="Times New Roman" w:hAnsi="Times New Roman" w:cs="Times New Roman"/>
          <w:sz w:val="28"/>
          <w:szCs w:val="28"/>
          <w:lang w:val="en-US" w:eastAsia="ru-RU"/>
        </w:rPr>
      </w:pPr>
    </w:p>
    <w:p w:rsidR="00D23BA0" w:rsidRPr="00D23BA0" w:rsidRDefault="00D23BA0" w:rsidP="00280415">
      <w:pPr>
        <w:spacing w:after="0"/>
        <w:ind w:firstLine="36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771EBC33" wp14:editId="7126E629">
            <wp:extent cx="6019800" cy="3398549"/>
            <wp:effectExtent l="114300" t="57150" r="95250" b="144780"/>
            <wp:docPr id="6" name="Рисунок 6" descr="C:\Users\losik\Pictures\2018-02\IMG_20180214_17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sik\Pictures\2018-02\IMG_20180214_1752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21" b="21224"/>
                    <a:stretch/>
                  </pic:blipFill>
                  <pic:spPr bwMode="auto">
                    <a:xfrm>
                      <a:off x="0" y="0"/>
                      <a:ext cx="6026134" cy="340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60603" w:rsidRDefault="00260603" w:rsidP="00255246">
      <w:pPr>
        <w:spacing w:after="0"/>
        <w:jc w:val="both"/>
        <w:rPr>
          <w:rFonts w:ascii="Times New Roman" w:eastAsia="Times New Roman" w:hAnsi="Times New Roman" w:cs="Times New Roman"/>
          <w:sz w:val="28"/>
          <w:szCs w:val="28"/>
          <w:lang w:eastAsia="ru-RU"/>
        </w:rPr>
      </w:pPr>
    </w:p>
    <w:p w:rsidR="00255246" w:rsidRDefault="00255246" w:rsidP="00255246">
      <w:pPr>
        <w:spacing w:after="0"/>
        <w:jc w:val="both"/>
        <w:rPr>
          <w:rFonts w:ascii="Times New Roman" w:eastAsia="Times New Roman" w:hAnsi="Times New Roman" w:cs="Times New Roman"/>
          <w:sz w:val="28"/>
          <w:szCs w:val="28"/>
          <w:lang w:eastAsia="ru-RU"/>
        </w:rPr>
      </w:pPr>
    </w:p>
    <w:p w:rsidR="00255246" w:rsidRPr="00260603" w:rsidRDefault="00255246" w:rsidP="00255246">
      <w:pPr>
        <w:spacing w:after="0"/>
        <w:jc w:val="both"/>
        <w:rPr>
          <w:rFonts w:ascii="Times New Roman" w:eastAsia="Times New Roman" w:hAnsi="Times New Roman" w:cs="Times New Roman"/>
          <w:sz w:val="28"/>
          <w:szCs w:val="28"/>
          <w:lang w:eastAsia="ru-RU"/>
        </w:rPr>
      </w:pPr>
    </w:p>
    <w:p w:rsidR="00260603" w:rsidRDefault="00260603" w:rsidP="00260603">
      <w:pPr>
        <w:spacing w:after="0"/>
        <w:ind w:firstLine="360"/>
        <w:jc w:val="center"/>
        <w:rPr>
          <w:rFonts w:ascii="Times New Roman" w:eastAsia="Times New Roman" w:hAnsi="Times New Roman" w:cs="Times New Roman"/>
          <w:sz w:val="28"/>
          <w:szCs w:val="28"/>
          <w:lang w:eastAsia="ru-RU"/>
        </w:rPr>
      </w:pPr>
      <w:r w:rsidRPr="00260603">
        <w:rPr>
          <w:rFonts w:ascii="Times New Roman" w:eastAsia="Times New Roman" w:hAnsi="Times New Roman" w:cs="Times New Roman"/>
          <w:color w:val="0070C0"/>
          <w:sz w:val="40"/>
          <w:szCs w:val="28"/>
          <w:lang w:eastAsia="ru-RU"/>
        </w:rPr>
        <w:lastRenderedPageBreak/>
        <w:t>«Центр экспериментирования»</w:t>
      </w:r>
    </w:p>
    <w:p w:rsidR="00260603" w:rsidRPr="00260603" w:rsidRDefault="00260603" w:rsidP="00260603">
      <w:pPr>
        <w:spacing w:after="0"/>
        <w:ind w:firstLine="360"/>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Pr="00260603">
        <w:rPr>
          <w:rFonts w:ascii="Times New Roman" w:eastAsia="Times New Roman" w:hAnsi="Times New Roman" w:cs="Times New Roman"/>
          <w:sz w:val="28"/>
          <w:szCs w:val="28"/>
          <w:lang w:eastAsia="ru-RU"/>
        </w:rPr>
        <w:t>редставлен многообразием коллекций (почва, песок, камни, минералы, семена, крупы и т. д.).</w:t>
      </w:r>
      <w:proofErr w:type="gramEnd"/>
      <w:r w:rsidRPr="00260603">
        <w:rPr>
          <w:rFonts w:ascii="Times New Roman" w:eastAsia="Times New Roman" w:hAnsi="Times New Roman" w:cs="Times New Roman"/>
          <w:sz w:val="28"/>
          <w:szCs w:val="28"/>
          <w:lang w:eastAsia="ru-RU"/>
        </w:rPr>
        <w:t xml:space="preserve"> В нем находится материал, для осуществления опытной деятельности.</w:t>
      </w: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60603" w:rsidRDefault="00364B97" w:rsidP="00364B97">
      <w:pPr>
        <w:spacing w:after="0"/>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90900" cy="4521199"/>
            <wp:effectExtent l="114300" t="57150" r="76200" b="146685"/>
            <wp:docPr id="7" name="Рисунок 7" descr="C:\Users\losik\Pictures\2018-02\IMG_20180216_14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ik\Pictures\2018-02\IMG_20180216_1457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3711" cy="45249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5246" w:rsidRPr="000B2154" w:rsidRDefault="00255246" w:rsidP="00364B97">
      <w:pPr>
        <w:spacing w:after="0"/>
        <w:ind w:firstLine="360"/>
        <w:jc w:val="center"/>
        <w:rPr>
          <w:rFonts w:ascii="Times New Roman" w:eastAsia="Times New Roman" w:hAnsi="Times New Roman" w:cs="Times New Roman"/>
          <w:sz w:val="28"/>
          <w:szCs w:val="28"/>
          <w:lang w:eastAsia="ru-RU"/>
        </w:rPr>
      </w:pPr>
    </w:p>
    <w:p w:rsidR="00260603" w:rsidRDefault="00260603"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Default="00255246" w:rsidP="00364B97">
      <w:pPr>
        <w:spacing w:after="0"/>
        <w:jc w:val="both"/>
        <w:rPr>
          <w:rFonts w:ascii="Times New Roman" w:eastAsia="Times New Roman" w:hAnsi="Times New Roman" w:cs="Times New Roman"/>
          <w:sz w:val="28"/>
          <w:szCs w:val="28"/>
          <w:lang w:eastAsia="ru-RU"/>
        </w:rPr>
      </w:pPr>
    </w:p>
    <w:p w:rsidR="00255246" w:rsidRPr="00260603" w:rsidRDefault="00255246" w:rsidP="00364B97">
      <w:pPr>
        <w:spacing w:after="0"/>
        <w:jc w:val="both"/>
        <w:rPr>
          <w:rFonts w:ascii="Times New Roman" w:eastAsia="Times New Roman" w:hAnsi="Times New Roman" w:cs="Times New Roman"/>
          <w:sz w:val="28"/>
          <w:szCs w:val="28"/>
          <w:lang w:eastAsia="ru-RU"/>
        </w:rPr>
      </w:pPr>
    </w:p>
    <w:p w:rsidR="00260603" w:rsidRPr="00260603" w:rsidRDefault="00260603" w:rsidP="00260603">
      <w:pPr>
        <w:spacing w:after="0"/>
        <w:ind w:firstLine="360"/>
        <w:jc w:val="center"/>
        <w:rPr>
          <w:rFonts w:ascii="Times New Roman" w:eastAsia="Times New Roman" w:hAnsi="Times New Roman" w:cs="Times New Roman"/>
          <w:color w:val="0070C0"/>
          <w:sz w:val="40"/>
          <w:szCs w:val="28"/>
          <w:lang w:eastAsia="ru-RU"/>
        </w:rPr>
      </w:pPr>
      <w:r w:rsidRPr="00260603">
        <w:rPr>
          <w:rFonts w:ascii="Times New Roman" w:eastAsia="Times New Roman" w:hAnsi="Times New Roman" w:cs="Times New Roman"/>
          <w:b/>
          <w:bCs/>
          <w:color w:val="0070C0"/>
          <w:sz w:val="40"/>
          <w:szCs w:val="28"/>
          <w:bdr w:val="none" w:sz="0" w:space="0" w:color="auto" w:frame="1"/>
          <w:lang w:eastAsia="ru-RU"/>
        </w:rPr>
        <w:lastRenderedPageBreak/>
        <w:t>«</w:t>
      </w:r>
      <w:r w:rsidRPr="00260603">
        <w:rPr>
          <w:rFonts w:ascii="Times New Roman" w:eastAsia="Times New Roman" w:hAnsi="Times New Roman" w:cs="Times New Roman"/>
          <w:bCs/>
          <w:color w:val="0070C0"/>
          <w:sz w:val="40"/>
          <w:szCs w:val="28"/>
          <w:bdr w:val="none" w:sz="0" w:space="0" w:color="auto" w:frame="1"/>
          <w:lang w:eastAsia="ru-RU"/>
        </w:rPr>
        <w:t>Уголок будущего первоклассника»</w:t>
      </w:r>
    </w:p>
    <w:p w:rsidR="00260603" w:rsidRPr="000B2154"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В уголке будущего первоклассника можно увидеть все необходимые предметы для школы (рабочие тетради по программе, набор для первоклассника, звонок, пенал, счётные палочки, раздаточный материал по математике). Дети могут проявить своё творчество на доске мелом, буквы, цифры на магнитной доске.</w:t>
      </w:r>
    </w:p>
    <w:p w:rsidR="00280415" w:rsidRDefault="00280415"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0B2154" w:rsidRDefault="00255246" w:rsidP="00260603">
      <w:pPr>
        <w:spacing w:after="0"/>
        <w:ind w:firstLine="360"/>
        <w:jc w:val="both"/>
        <w:rPr>
          <w:rFonts w:ascii="Times New Roman" w:eastAsia="Times New Roman" w:hAnsi="Times New Roman" w:cs="Times New Roman"/>
          <w:sz w:val="28"/>
          <w:szCs w:val="28"/>
          <w:lang w:eastAsia="ru-RU"/>
        </w:rPr>
      </w:pPr>
    </w:p>
    <w:p w:rsidR="00280415" w:rsidRPr="00280415" w:rsidRDefault="00280415" w:rsidP="00280415">
      <w:pPr>
        <w:spacing w:after="0"/>
        <w:ind w:firstLine="36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3597533" cy="3924300"/>
            <wp:effectExtent l="114300" t="57150" r="79375" b="152400"/>
            <wp:docPr id="8" name="Рисунок 8" descr="C:\Users\losik\Pictures\2018-02\IMG_20180215_08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sik\Pictures\2018-02\IMG_20180215_080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415" cy="39372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260603" w:rsidRDefault="00255246" w:rsidP="00260603">
      <w:pPr>
        <w:spacing w:after="0"/>
        <w:ind w:firstLine="360"/>
        <w:jc w:val="both"/>
        <w:rPr>
          <w:rFonts w:ascii="Times New Roman" w:eastAsia="Times New Roman" w:hAnsi="Times New Roman" w:cs="Times New Roman"/>
          <w:sz w:val="28"/>
          <w:szCs w:val="28"/>
          <w:lang w:eastAsia="ru-RU"/>
        </w:rPr>
      </w:pPr>
    </w:p>
    <w:p w:rsidR="00260603" w:rsidRPr="00260603" w:rsidRDefault="00260603" w:rsidP="00260603">
      <w:pPr>
        <w:spacing w:after="0"/>
        <w:ind w:firstLine="360"/>
        <w:jc w:val="center"/>
        <w:rPr>
          <w:rFonts w:ascii="Times New Roman" w:eastAsia="Times New Roman" w:hAnsi="Times New Roman" w:cs="Times New Roman"/>
          <w:sz w:val="32"/>
          <w:szCs w:val="28"/>
          <w:lang w:eastAsia="ru-RU"/>
        </w:rPr>
      </w:pPr>
      <w:r w:rsidRPr="00260603">
        <w:rPr>
          <w:rFonts w:ascii="Times New Roman" w:eastAsia="Times New Roman" w:hAnsi="Times New Roman" w:cs="Times New Roman"/>
          <w:bCs/>
          <w:color w:val="0070C0"/>
          <w:sz w:val="40"/>
          <w:szCs w:val="28"/>
          <w:bdr w:val="none" w:sz="0" w:space="0" w:color="auto" w:frame="1"/>
          <w:lang w:eastAsia="ru-RU"/>
        </w:rPr>
        <w:t>«Центр  книги»</w:t>
      </w:r>
    </w:p>
    <w:p w:rsidR="00260603" w:rsidRPr="000B2154"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xml:space="preserve"> Содержание книжного уголка соответствует возрастным особенностям детей,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В книжном уголке помещается фотография писателя, с творчеством которого дети знакомятся в данный момент и его литературные произведения. </w:t>
      </w:r>
    </w:p>
    <w:p w:rsidR="00280415" w:rsidRDefault="00280415"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0B2154" w:rsidRDefault="00255246" w:rsidP="00260603">
      <w:pPr>
        <w:spacing w:after="0"/>
        <w:ind w:firstLine="360"/>
        <w:jc w:val="both"/>
        <w:rPr>
          <w:rFonts w:ascii="Times New Roman" w:eastAsia="Times New Roman" w:hAnsi="Times New Roman" w:cs="Times New Roman"/>
          <w:sz w:val="28"/>
          <w:szCs w:val="28"/>
          <w:lang w:eastAsia="ru-RU"/>
        </w:rPr>
      </w:pPr>
    </w:p>
    <w:p w:rsidR="00280415" w:rsidRPr="00280415" w:rsidRDefault="00280415" w:rsidP="00827103">
      <w:pPr>
        <w:spacing w:after="0"/>
        <w:ind w:firstLine="36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3505200" cy="4673599"/>
            <wp:effectExtent l="114300" t="57150" r="76200" b="146685"/>
            <wp:docPr id="9" name="Рисунок 9" descr="C:\Users\losik\Pictures\2018-02\IMG_20180212_1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sik\Pictures\2018-02\IMG_20180212_174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184" cy="46802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0603" w:rsidRDefault="00260603"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55246" w:rsidRDefault="00255246" w:rsidP="00260603">
      <w:pPr>
        <w:spacing w:after="0"/>
        <w:ind w:firstLine="360"/>
        <w:jc w:val="both"/>
        <w:rPr>
          <w:rFonts w:ascii="Times New Roman" w:eastAsia="Times New Roman" w:hAnsi="Times New Roman" w:cs="Times New Roman"/>
          <w:bCs/>
          <w:sz w:val="28"/>
          <w:szCs w:val="28"/>
          <w:bdr w:val="none" w:sz="0" w:space="0" w:color="auto" w:frame="1"/>
          <w:lang w:eastAsia="ru-RU"/>
        </w:rPr>
      </w:pPr>
    </w:p>
    <w:p w:rsidR="00260603" w:rsidRPr="00260603" w:rsidRDefault="00260603" w:rsidP="00260603">
      <w:pPr>
        <w:spacing w:after="0"/>
        <w:ind w:firstLine="360"/>
        <w:jc w:val="center"/>
        <w:rPr>
          <w:rFonts w:ascii="Times New Roman" w:eastAsia="Times New Roman" w:hAnsi="Times New Roman" w:cs="Times New Roman"/>
          <w:color w:val="0070C0"/>
          <w:sz w:val="40"/>
          <w:szCs w:val="28"/>
          <w:lang w:eastAsia="ru-RU"/>
        </w:rPr>
      </w:pPr>
      <w:r w:rsidRPr="00260603">
        <w:rPr>
          <w:rFonts w:ascii="Times New Roman" w:eastAsia="Times New Roman" w:hAnsi="Times New Roman" w:cs="Times New Roman"/>
          <w:bCs/>
          <w:color w:val="0070C0"/>
          <w:sz w:val="40"/>
          <w:szCs w:val="28"/>
          <w:bdr w:val="none" w:sz="0" w:space="0" w:color="auto" w:frame="1"/>
          <w:lang w:eastAsia="ru-RU"/>
        </w:rPr>
        <w:lastRenderedPageBreak/>
        <w:t>«Центр творчества»</w:t>
      </w:r>
    </w:p>
    <w:p w:rsid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В данном центре находится материал и оборудование для художественно-творческой деятельности: рисования, лепки и аппликации.</w:t>
      </w: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260603" w:rsidRDefault="00255246" w:rsidP="00260603">
      <w:pPr>
        <w:spacing w:after="0"/>
        <w:ind w:firstLine="360"/>
        <w:jc w:val="both"/>
        <w:rPr>
          <w:rFonts w:ascii="Times New Roman" w:eastAsia="Times New Roman" w:hAnsi="Times New Roman" w:cs="Times New Roman"/>
          <w:sz w:val="28"/>
          <w:szCs w:val="28"/>
          <w:lang w:eastAsia="ru-RU"/>
        </w:rPr>
      </w:pPr>
    </w:p>
    <w:p w:rsidR="00260603" w:rsidRDefault="00827103" w:rsidP="00827103">
      <w:pPr>
        <w:spacing w:after="0"/>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762375" cy="5016499"/>
            <wp:effectExtent l="114300" t="57150" r="85725" b="146685"/>
            <wp:docPr id="10" name="Рисунок 10" descr="C:\Users\losik\Pictures\2018-02\IMG_20180212_18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sik\Pictures\2018-02\IMG_20180212_180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0380" cy="50271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0603" w:rsidRDefault="00260603"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260603" w:rsidRDefault="00255246" w:rsidP="00260603">
      <w:pPr>
        <w:spacing w:after="0"/>
        <w:ind w:firstLine="360"/>
        <w:jc w:val="both"/>
        <w:rPr>
          <w:rFonts w:ascii="Times New Roman" w:eastAsia="Times New Roman" w:hAnsi="Times New Roman" w:cs="Times New Roman"/>
          <w:sz w:val="28"/>
          <w:szCs w:val="28"/>
          <w:lang w:eastAsia="ru-RU"/>
        </w:rPr>
      </w:pPr>
    </w:p>
    <w:p w:rsidR="00260603" w:rsidRPr="00260603" w:rsidRDefault="00260603" w:rsidP="00260603">
      <w:pPr>
        <w:spacing w:after="0"/>
        <w:ind w:firstLine="360"/>
        <w:jc w:val="center"/>
        <w:rPr>
          <w:rFonts w:ascii="Times New Roman" w:eastAsia="Times New Roman" w:hAnsi="Times New Roman" w:cs="Times New Roman"/>
          <w:sz w:val="40"/>
          <w:szCs w:val="28"/>
          <w:lang w:eastAsia="ru-RU"/>
        </w:rPr>
      </w:pPr>
      <w:r w:rsidRPr="00260603">
        <w:rPr>
          <w:rFonts w:ascii="Times New Roman" w:eastAsia="Times New Roman" w:hAnsi="Times New Roman" w:cs="Times New Roman"/>
          <w:bCs/>
          <w:color w:val="0070C0"/>
          <w:sz w:val="40"/>
          <w:szCs w:val="28"/>
          <w:bdr w:val="none" w:sz="0" w:space="0" w:color="auto" w:frame="1"/>
          <w:lang w:eastAsia="ru-RU"/>
        </w:rPr>
        <w:lastRenderedPageBreak/>
        <w:t>«Центр конструирования»</w:t>
      </w:r>
    </w:p>
    <w:p w:rsid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xml:space="preserve">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 в любое место группы и организовывать данную </w:t>
      </w:r>
      <w:proofErr w:type="gramStart"/>
      <w:r w:rsidRPr="00260603">
        <w:rPr>
          <w:rFonts w:ascii="Times New Roman" w:eastAsia="Times New Roman" w:hAnsi="Times New Roman" w:cs="Times New Roman"/>
          <w:sz w:val="28"/>
          <w:szCs w:val="28"/>
          <w:lang w:eastAsia="ru-RU"/>
        </w:rPr>
        <w:t>деятельность</w:t>
      </w:r>
      <w:proofErr w:type="gramEnd"/>
      <w:r w:rsidRPr="00260603">
        <w:rPr>
          <w:rFonts w:ascii="Times New Roman" w:eastAsia="Times New Roman" w:hAnsi="Times New Roman" w:cs="Times New Roman"/>
          <w:sz w:val="28"/>
          <w:szCs w:val="28"/>
          <w:lang w:eastAsia="ru-RU"/>
        </w:rPr>
        <w:t xml:space="preserve"> как с подгруппой детей, так и индивидуально. Центр дополнен мелкими игрушками для обыгрывания. Мобильность данного центра позволяет детям разворачивать сюжет игры за его пределами.</w:t>
      </w: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Default="00255246" w:rsidP="00260603">
      <w:pPr>
        <w:spacing w:after="0"/>
        <w:ind w:firstLine="360"/>
        <w:jc w:val="both"/>
        <w:rPr>
          <w:rFonts w:ascii="Times New Roman" w:eastAsia="Times New Roman" w:hAnsi="Times New Roman" w:cs="Times New Roman"/>
          <w:sz w:val="28"/>
          <w:szCs w:val="28"/>
          <w:lang w:eastAsia="ru-RU"/>
        </w:rPr>
      </w:pPr>
    </w:p>
    <w:p w:rsidR="00255246" w:rsidRPr="000B2154" w:rsidRDefault="00255246" w:rsidP="00260603">
      <w:pPr>
        <w:spacing w:after="0"/>
        <w:ind w:firstLine="360"/>
        <w:jc w:val="both"/>
        <w:rPr>
          <w:rFonts w:ascii="Times New Roman" w:eastAsia="Times New Roman" w:hAnsi="Times New Roman" w:cs="Times New Roman"/>
          <w:sz w:val="28"/>
          <w:szCs w:val="28"/>
          <w:lang w:eastAsia="ru-RU"/>
        </w:rPr>
      </w:pPr>
    </w:p>
    <w:p w:rsidR="00265985" w:rsidRPr="009E17A9" w:rsidRDefault="00827103" w:rsidP="009E17A9">
      <w:pPr>
        <w:spacing w:after="0"/>
        <w:ind w:firstLine="36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763751A0" wp14:editId="4343526C">
            <wp:extent cx="4886325" cy="3664745"/>
            <wp:effectExtent l="133350" t="57150" r="104775" b="145415"/>
            <wp:docPr id="14" name="Рисунок 14" descr="C:\Users\losik\Pictures\2018-02\IMG_20180212_18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sik\Pictures\2018-02\IMG_20180212_181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6165" cy="367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55246" w:rsidRDefault="00255246"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p>
    <w:p w:rsidR="00260603" w:rsidRPr="00265985" w:rsidRDefault="00260603" w:rsidP="00265985">
      <w:pPr>
        <w:spacing w:after="0"/>
        <w:ind w:firstLine="360"/>
        <w:jc w:val="center"/>
        <w:rPr>
          <w:rFonts w:ascii="Times New Roman" w:eastAsia="Times New Roman" w:hAnsi="Times New Roman" w:cs="Times New Roman"/>
          <w:bCs/>
          <w:color w:val="0070C0"/>
          <w:sz w:val="40"/>
          <w:szCs w:val="28"/>
          <w:bdr w:val="none" w:sz="0" w:space="0" w:color="auto" w:frame="1"/>
          <w:lang w:eastAsia="ru-RU"/>
        </w:rPr>
      </w:pPr>
      <w:r w:rsidRPr="00265985">
        <w:rPr>
          <w:rFonts w:ascii="Times New Roman" w:eastAsia="Times New Roman" w:hAnsi="Times New Roman" w:cs="Times New Roman"/>
          <w:bCs/>
          <w:color w:val="0070C0"/>
          <w:sz w:val="40"/>
          <w:szCs w:val="28"/>
          <w:bdr w:val="none" w:sz="0" w:space="0" w:color="auto" w:frame="1"/>
          <w:lang w:eastAsia="ru-RU"/>
        </w:rPr>
        <w:lastRenderedPageBreak/>
        <w:t>«Центр игры»</w:t>
      </w:r>
    </w:p>
    <w:p w:rsid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xml:space="preserve">В игровом центре каждый ребёнок может самостоятельно заняться любимой игрой. Игровой материал помещен в контейнеры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 В игровом центре размещены настольные, дидактические игры, </w:t>
      </w:r>
      <w:proofErr w:type="spellStart"/>
      <w:r w:rsidRPr="00260603">
        <w:rPr>
          <w:rFonts w:ascii="Times New Roman" w:eastAsia="Times New Roman" w:hAnsi="Times New Roman" w:cs="Times New Roman"/>
          <w:sz w:val="28"/>
          <w:szCs w:val="28"/>
          <w:lang w:eastAsia="ru-RU"/>
        </w:rPr>
        <w:t>пазлы</w:t>
      </w:r>
      <w:proofErr w:type="spellEnd"/>
      <w:r w:rsidRPr="00260603">
        <w:rPr>
          <w:rFonts w:ascii="Times New Roman" w:eastAsia="Times New Roman" w:hAnsi="Times New Roman" w:cs="Times New Roman"/>
          <w:sz w:val="28"/>
          <w:szCs w:val="28"/>
          <w:lang w:eastAsia="ru-RU"/>
        </w:rPr>
        <w:t xml:space="preserve"> в соответствии с возрастом и интересами детей.</w:t>
      </w:r>
    </w:p>
    <w:p w:rsidR="00265985" w:rsidRDefault="00827103" w:rsidP="00260603">
      <w:pPr>
        <w:spacing w:after="0"/>
        <w:ind w:firstLine="36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4E15C345" wp14:editId="33F109B4">
            <wp:extent cx="2693137" cy="2266950"/>
            <wp:effectExtent l="133350" t="57150" r="107315" b="152400"/>
            <wp:docPr id="15" name="Рисунок 15" descr="C:\Users\losik\Pictures\2018-02\IMG_20180212_1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sik\Pictures\2018-02\IMG_20180212_1733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691" cy="22724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sz w:val="28"/>
          <w:szCs w:val="28"/>
          <w:lang w:val="en-US" w:eastAsia="ru-RU"/>
        </w:rPr>
        <w:t xml:space="preserve">   </w:t>
      </w:r>
      <w:r w:rsidR="009E17A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eastAsia="ru-RU"/>
        </w:rPr>
        <w:drawing>
          <wp:inline distT="0" distB="0" distL="0" distR="0" wp14:anchorId="0694EC8B" wp14:editId="1A43519D">
            <wp:extent cx="2590953" cy="2247900"/>
            <wp:effectExtent l="133350" t="57150" r="95250" b="152400"/>
            <wp:docPr id="16" name="Рисунок 16" descr="C:\Users\losik\Pictures\2018-02\IMG_20180212_17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sik\Pictures\2018-02\IMG_20180212_1737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289" cy="22516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27103" w:rsidRDefault="00827103" w:rsidP="009E17A9">
      <w:pPr>
        <w:spacing w:after="0"/>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81300" cy="2085974"/>
            <wp:effectExtent l="114300" t="57150" r="95250" b="143510"/>
            <wp:docPr id="12" name="Рисунок 12" descr="C:\Users\losik\Pictures\2018-02\IMG_20180212_17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sik\Pictures\2018-02\IMG_20180212_1729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8588" cy="2091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Default="00255246" w:rsidP="009E17A9">
      <w:pPr>
        <w:spacing w:after="0"/>
        <w:ind w:firstLine="360"/>
        <w:jc w:val="center"/>
        <w:rPr>
          <w:rFonts w:ascii="Times New Roman" w:eastAsia="Times New Roman" w:hAnsi="Times New Roman" w:cs="Times New Roman"/>
          <w:sz w:val="28"/>
          <w:szCs w:val="28"/>
          <w:lang w:eastAsia="ru-RU"/>
        </w:rPr>
      </w:pPr>
    </w:p>
    <w:p w:rsidR="00255246" w:rsidRPr="00255246" w:rsidRDefault="00255246" w:rsidP="009E17A9">
      <w:pPr>
        <w:spacing w:after="0"/>
        <w:ind w:firstLine="360"/>
        <w:jc w:val="center"/>
        <w:rPr>
          <w:rFonts w:ascii="Times New Roman" w:eastAsia="Times New Roman" w:hAnsi="Times New Roman" w:cs="Times New Roman"/>
          <w:sz w:val="28"/>
          <w:szCs w:val="28"/>
          <w:lang w:eastAsia="ru-RU"/>
        </w:rPr>
      </w:pPr>
    </w:p>
    <w:p w:rsidR="00260603" w:rsidRPr="00265985" w:rsidRDefault="00260603" w:rsidP="00265985">
      <w:pPr>
        <w:spacing w:after="0"/>
        <w:ind w:firstLine="360"/>
        <w:jc w:val="center"/>
        <w:rPr>
          <w:rFonts w:ascii="Times New Roman" w:eastAsia="Times New Roman" w:hAnsi="Times New Roman" w:cs="Times New Roman"/>
          <w:color w:val="0070C0"/>
          <w:sz w:val="40"/>
          <w:szCs w:val="28"/>
          <w:lang w:eastAsia="ru-RU"/>
        </w:rPr>
      </w:pPr>
      <w:r w:rsidRPr="00265985">
        <w:rPr>
          <w:rFonts w:ascii="Times New Roman" w:eastAsia="Times New Roman" w:hAnsi="Times New Roman" w:cs="Times New Roman"/>
          <w:bCs/>
          <w:color w:val="0070C0"/>
          <w:sz w:val="40"/>
          <w:szCs w:val="28"/>
          <w:bdr w:val="none" w:sz="0" w:space="0" w:color="auto" w:frame="1"/>
          <w:lang w:eastAsia="ru-RU"/>
        </w:rPr>
        <w:lastRenderedPageBreak/>
        <w:t>«Центр дежурства»</w:t>
      </w:r>
    </w:p>
    <w:p w:rsidR="00260603" w:rsidRDefault="00260603" w:rsidP="00260603">
      <w:pPr>
        <w:spacing w:after="0"/>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Большое значение в развитии личностных качеств ребенка имеет труд. Трудовые поручения и дежурства становятся неотъемлемой частью образовательного процесса в старшей группе. Для дежурства по столовой в группе есть центр дежурства, где дети сами видят, кто дежурный. В данном центре имеется схема дежурства, график дежурства, специальные фартуки и колпачки для дежурства, набор принадлежностей для дежурных</w:t>
      </w:r>
      <w:r w:rsidR="00364B97">
        <w:rPr>
          <w:rFonts w:ascii="Times New Roman" w:eastAsia="Times New Roman" w:hAnsi="Times New Roman" w:cs="Times New Roman"/>
          <w:sz w:val="28"/>
          <w:szCs w:val="28"/>
          <w:lang w:eastAsia="ru-RU"/>
        </w:rPr>
        <w:t>.</w:t>
      </w:r>
    </w:p>
    <w:p w:rsidR="00364B97" w:rsidRPr="00260603" w:rsidRDefault="00364B97" w:rsidP="00364B97">
      <w:pPr>
        <w:spacing w:after="0"/>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09950" cy="4546599"/>
            <wp:effectExtent l="114300" t="57150" r="76200" b="159385"/>
            <wp:docPr id="11" name="Рисунок 11" descr="C:\Users\losik\Pictures\2018-02\IMG_20180216_14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sik\Pictures\2018-02\IMG_20180216_1423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3141" cy="45508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60603" w:rsidRPr="00260603" w:rsidRDefault="00260603" w:rsidP="00260603">
      <w:pPr>
        <w:spacing w:before="225" w:after="225"/>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 xml:space="preserve">Пространство группового помещения </w:t>
      </w:r>
      <w:proofErr w:type="spellStart"/>
      <w:r w:rsidRPr="00260603">
        <w:rPr>
          <w:rFonts w:ascii="Times New Roman" w:eastAsia="Times New Roman" w:hAnsi="Times New Roman" w:cs="Times New Roman"/>
          <w:sz w:val="28"/>
          <w:szCs w:val="28"/>
          <w:lang w:eastAsia="ru-RU"/>
        </w:rPr>
        <w:t>полифункционально</w:t>
      </w:r>
      <w:proofErr w:type="spellEnd"/>
      <w:r w:rsidRPr="00260603">
        <w:rPr>
          <w:rFonts w:ascii="Times New Roman" w:eastAsia="Times New Roman" w:hAnsi="Times New Roman" w:cs="Times New Roman"/>
          <w:sz w:val="28"/>
          <w:szCs w:val="28"/>
          <w:lang w:eastAsia="ru-RU"/>
        </w:rPr>
        <w:t>.</w:t>
      </w:r>
    </w:p>
    <w:p w:rsidR="00260603" w:rsidRPr="00260603" w:rsidRDefault="00260603" w:rsidP="00255246">
      <w:pPr>
        <w:spacing w:before="225" w:after="225"/>
        <w:ind w:firstLine="360"/>
        <w:jc w:val="both"/>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Различные составляющие предметной среды (мебель, маты, ширмы, модули и т. д.) в групповом пространстве используются разнообразно.</w:t>
      </w:r>
      <w:r w:rsidR="00255246">
        <w:rPr>
          <w:rFonts w:ascii="Times New Roman" w:eastAsia="Times New Roman" w:hAnsi="Times New Roman" w:cs="Times New Roman"/>
          <w:sz w:val="28"/>
          <w:szCs w:val="28"/>
          <w:lang w:eastAsia="ru-RU"/>
        </w:rPr>
        <w:t xml:space="preserve"> </w:t>
      </w:r>
      <w:r w:rsidRPr="00260603">
        <w:rPr>
          <w:rFonts w:ascii="Times New Roman" w:eastAsia="Times New Roman" w:hAnsi="Times New Roman" w:cs="Times New Roman"/>
          <w:sz w:val="28"/>
          <w:szCs w:val="28"/>
          <w:lang w:eastAsia="ru-RU"/>
        </w:rPr>
        <w:t>Материалы и оборудование для одной образовательной области могут использоваться и в ходе реализации других областей.</w:t>
      </w:r>
      <w:r w:rsidR="00255246">
        <w:rPr>
          <w:rFonts w:ascii="Times New Roman" w:eastAsia="Times New Roman" w:hAnsi="Times New Roman" w:cs="Times New Roman"/>
          <w:sz w:val="28"/>
          <w:szCs w:val="28"/>
          <w:lang w:eastAsia="ru-RU"/>
        </w:rPr>
        <w:t xml:space="preserve"> </w:t>
      </w:r>
      <w:r w:rsidRPr="00260603">
        <w:rPr>
          <w:rFonts w:ascii="Times New Roman" w:eastAsia="Times New Roman" w:hAnsi="Times New Roman" w:cs="Times New Roman"/>
          <w:sz w:val="28"/>
          <w:szCs w:val="28"/>
          <w:lang w:eastAsia="ru-RU"/>
        </w:rPr>
        <w:t>Вся мебель не размещается только вдоль стен и имеет подвижные границы между зонами (ширмы и т. п.).</w:t>
      </w:r>
      <w:r w:rsidR="00255246">
        <w:rPr>
          <w:rFonts w:ascii="Times New Roman" w:eastAsia="Times New Roman" w:hAnsi="Times New Roman" w:cs="Times New Roman"/>
          <w:sz w:val="28"/>
          <w:szCs w:val="28"/>
          <w:lang w:eastAsia="ru-RU"/>
        </w:rPr>
        <w:t xml:space="preserve"> </w:t>
      </w:r>
      <w:r w:rsidRPr="00260603">
        <w:rPr>
          <w:rFonts w:ascii="Times New Roman" w:eastAsia="Times New Roman" w:hAnsi="Times New Roman" w:cs="Times New Roman"/>
          <w:sz w:val="28"/>
          <w:szCs w:val="28"/>
          <w:lang w:eastAsia="ru-RU"/>
        </w:rPr>
        <w:t>Используя переносные ширмы, ребенок может создать «своё» личное пространство, сделать комнату для игры, таким образом, отгораживаясь от общего пространства, создавая свой собственный мирок.</w:t>
      </w:r>
    </w:p>
    <w:p w:rsidR="0024709B" w:rsidRPr="00255246" w:rsidRDefault="00260603" w:rsidP="00255246">
      <w:pPr>
        <w:spacing w:before="225" w:after="225"/>
        <w:ind w:firstLine="360"/>
        <w:rPr>
          <w:rFonts w:ascii="Times New Roman" w:eastAsia="Times New Roman" w:hAnsi="Times New Roman" w:cs="Times New Roman"/>
          <w:sz w:val="28"/>
          <w:szCs w:val="28"/>
          <w:lang w:eastAsia="ru-RU"/>
        </w:rPr>
      </w:pPr>
      <w:r w:rsidRPr="00260603">
        <w:rPr>
          <w:rFonts w:ascii="Times New Roman" w:eastAsia="Times New Roman" w:hAnsi="Times New Roman" w:cs="Times New Roman"/>
          <w:sz w:val="28"/>
          <w:szCs w:val="28"/>
          <w:lang w:eastAsia="ru-RU"/>
        </w:rPr>
        <w:t>Развивающая среда не может быть построена окончательно. Поэтому поиск инновационных подходов к организации предметно-развивающей среды продолжается, главными критериями при этом являются творчество, талант и фантазия.</w:t>
      </w:r>
      <w:bookmarkStart w:id="0" w:name="_GoBack"/>
      <w:bookmarkEnd w:id="0"/>
    </w:p>
    <w:sectPr w:rsidR="0024709B" w:rsidRPr="00255246" w:rsidSect="00260603">
      <w:pgSz w:w="11906" w:h="16838"/>
      <w:pgMar w:top="720" w:right="720" w:bottom="720" w:left="720" w:header="708" w:footer="708" w:gutter="0"/>
      <w:pgBorders w:offsetFrom="page">
        <w:top w:val="thinThickSmallGap" w:sz="24" w:space="24" w:color="00B0F0"/>
        <w:left w:val="thinThickSmallGap" w:sz="24" w:space="24" w:color="00B0F0"/>
        <w:bottom w:val="thickThinSmallGap" w:sz="24" w:space="24" w:color="00B0F0"/>
        <w:right w:val="thickThinSmallGap"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03"/>
    <w:rsid w:val="000B2154"/>
    <w:rsid w:val="0024709B"/>
    <w:rsid w:val="00255246"/>
    <w:rsid w:val="00260603"/>
    <w:rsid w:val="00265985"/>
    <w:rsid w:val="00280415"/>
    <w:rsid w:val="00291D14"/>
    <w:rsid w:val="00364B97"/>
    <w:rsid w:val="00827103"/>
    <w:rsid w:val="009E03D3"/>
    <w:rsid w:val="009E17A9"/>
    <w:rsid w:val="00A87E90"/>
    <w:rsid w:val="00D23BA0"/>
    <w:rsid w:val="00D426ED"/>
    <w:rsid w:val="00D75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6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26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26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6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26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26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863</Words>
  <Characters>4925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Уласов</dc:creator>
  <cp:lastModifiedBy>Никита Уласов</cp:lastModifiedBy>
  <cp:revision>6</cp:revision>
  <cp:lastPrinted>2018-02-16T20:32:00Z</cp:lastPrinted>
  <dcterms:created xsi:type="dcterms:W3CDTF">2018-02-10T17:42:00Z</dcterms:created>
  <dcterms:modified xsi:type="dcterms:W3CDTF">2018-02-16T20:36:00Z</dcterms:modified>
</cp:coreProperties>
</file>