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B8" w:rsidRDefault="00C851B8"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t xml:space="preserve">Важнейшими психическими новообразованиями раннего возраста (2-3 года) являются возникновение речи и наглядно-действенного мышления. Свидетельством перехода от периода младенчества к периоду раннего детства является развитие нового отношения к предмету, который начинает восприниматься как вещь, имеющая определенное назначение и способ употребления. </w:t>
      </w:r>
    </w:p>
    <w:p w:rsidR="003838DB" w:rsidRPr="003838DB" w:rsidRDefault="003838DB"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t xml:space="preserve">Младший возраст (3-4 года) - важнейший период в развитии дошкольника. Именно в это время происходит переход малыша к новым отношениям </w:t>
      </w:r>
      <w:proofErr w:type="gramStart"/>
      <w:r w:rsidRPr="003838DB">
        <w:rPr>
          <w:rFonts w:ascii="Times New Roman" w:hAnsi="Times New Roman" w:cs="Times New Roman"/>
          <w:sz w:val="28"/>
          <w:szCs w:val="28"/>
        </w:rPr>
        <w:t>со</w:t>
      </w:r>
      <w:proofErr w:type="gramEnd"/>
      <w:r w:rsidRPr="003838DB">
        <w:rPr>
          <w:rFonts w:ascii="Times New Roman" w:hAnsi="Times New Roman" w:cs="Times New Roman"/>
          <w:sz w:val="28"/>
          <w:szCs w:val="28"/>
        </w:rPr>
        <w:t xml:space="preserve"> взрослыми, сверстниками, с предметным миром.</w:t>
      </w:r>
    </w:p>
    <w:p w:rsidR="003838DB" w:rsidRPr="003838DB" w:rsidRDefault="003838DB"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t>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чтобы помочь каждому ребенку заметить рост своих достижений, ощутить радость переживания успеха в деятельности.</w:t>
      </w:r>
    </w:p>
    <w:p w:rsidR="003838DB" w:rsidRPr="003838DB" w:rsidRDefault="003838DB"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t>Детям исполнилось четыре года. (4-5 лет) Возросли их физические возможности: движения  стали значительно более уверенными и разнообразными.</w:t>
      </w:r>
    </w:p>
    <w:p w:rsidR="003838DB" w:rsidRPr="003838DB" w:rsidRDefault="003838DB"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t xml:space="preserve">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w:t>
      </w:r>
      <w:proofErr w:type="spellStart"/>
      <w:r w:rsidRPr="003838DB">
        <w:rPr>
          <w:rFonts w:ascii="Times New Roman" w:hAnsi="Times New Roman" w:cs="Times New Roman"/>
          <w:sz w:val="28"/>
          <w:szCs w:val="28"/>
        </w:rPr>
        <w:t>перевозбуждаются</w:t>
      </w:r>
      <w:proofErr w:type="spellEnd"/>
      <w:r w:rsidRPr="003838DB">
        <w:rPr>
          <w:rFonts w:ascii="Times New Roman" w:hAnsi="Times New Roman" w:cs="Times New Roman"/>
          <w:sz w:val="28"/>
          <w:szCs w:val="28"/>
        </w:rPr>
        <w:t>, становятся непослушными, капризными. Поэтому в средней группе особенно важно наладить разумный двигательный режим, насытить жизнь детей разнообразными подвижными играми, игровыми заданиями, танцевальными движениями под музыку, хороводными играми. Заметив перевозбуждение ребенка, необходимо переключит его внимание на более спокойное занятие. Это поможет ребенку восстановить силы и успокоиться.</w:t>
      </w:r>
    </w:p>
    <w:p w:rsidR="003838DB" w:rsidRPr="003838DB" w:rsidRDefault="003838DB"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t>Переход в старшую группу (дети 5-6 лет) связан с изменением психологической позиции детей: они впервые начинают ощущать себя самыми старшими среди других детей в детском саду.</w:t>
      </w:r>
    </w:p>
    <w:p w:rsidR="003838DB" w:rsidRPr="003838DB" w:rsidRDefault="003838DB"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lastRenderedPageBreak/>
        <w:t>Педагогу необходимо помочь дошкольникам понять это новое положение, поддержать в детях ощущение «взрослости» и на его основе вызывает у них стремление к решению новых, более сложных задач познания, общения, деятельности. (Мы можем научить малышей тому, что умеем, мы - помощники воспитателя, мы хотим узнать новое и многому научиться, мы готовимся к школе - такие мотивы охотно принимаются старшими дошкольниками и направляют их активность.)</w:t>
      </w:r>
    </w:p>
    <w:p w:rsidR="003838DB" w:rsidRPr="003838DB" w:rsidRDefault="003838DB"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t>В возрасте 6-7 лет изменяются пропорции тела, вытягиваются конечности соотношение длины тела и окружности головы приближается к параметрам школьного возраста,  складываются интеллектуальные предпосылки для начала систематического школьного обучения. Это проявляется в возросших возможностях умственной деятельности.</w:t>
      </w:r>
    </w:p>
    <w:p w:rsidR="003838DB" w:rsidRPr="003838DB" w:rsidRDefault="003838DB" w:rsidP="00C851B8">
      <w:pPr>
        <w:ind w:firstLine="510"/>
        <w:rPr>
          <w:rFonts w:ascii="Times New Roman" w:hAnsi="Times New Roman" w:cs="Times New Roman"/>
          <w:sz w:val="28"/>
          <w:szCs w:val="28"/>
        </w:rPr>
      </w:pPr>
    </w:p>
    <w:p w:rsidR="003838DB" w:rsidRPr="003838DB" w:rsidRDefault="003838DB" w:rsidP="00C851B8">
      <w:pPr>
        <w:ind w:firstLine="510"/>
        <w:rPr>
          <w:rFonts w:ascii="Times New Roman" w:hAnsi="Times New Roman" w:cs="Times New Roman"/>
          <w:sz w:val="28"/>
          <w:szCs w:val="28"/>
        </w:rPr>
      </w:pPr>
      <w:r w:rsidRPr="003838DB">
        <w:rPr>
          <w:rFonts w:ascii="Times New Roman" w:hAnsi="Times New Roman" w:cs="Times New Roman"/>
          <w:sz w:val="28"/>
          <w:szCs w:val="28"/>
        </w:rPr>
        <w:t xml:space="preserve">В таблице представлены психологические особенности детей дошкольного возраста. </w:t>
      </w:r>
    </w:p>
    <w:p w:rsidR="00C851B8" w:rsidRDefault="00C851B8" w:rsidP="00C851B8">
      <w:pPr>
        <w:ind w:firstLine="510"/>
        <w:rPr>
          <w:rFonts w:ascii="Times New Roman" w:hAnsi="Times New Roman" w:cs="Times New Roman"/>
          <w:sz w:val="28"/>
          <w:szCs w:val="28"/>
        </w:rPr>
      </w:pPr>
    </w:p>
    <w:p w:rsidR="00C851B8" w:rsidRDefault="00C851B8" w:rsidP="00C851B8">
      <w:pPr>
        <w:ind w:firstLine="510"/>
        <w:rPr>
          <w:rFonts w:ascii="Times New Roman" w:hAnsi="Times New Roman" w:cs="Times New Roman"/>
          <w:sz w:val="28"/>
          <w:szCs w:val="28"/>
        </w:rPr>
      </w:pPr>
      <w:r>
        <w:rPr>
          <w:rFonts w:ascii="Times New Roman" w:hAnsi="Times New Roman" w:cs="Times New Roman"/>
          <w:sz w:val="28"/>
          <w:szCs w:val="28"/>
        </w:rPr>
        <w:br w:type="page"/>
      </w:r>
    </w:p>
    <w:p w:rsidR="00C851B8" w:rsidRPr="00C851B8" w:rsidRDefault="00C851B8" w:rsidP="00C851B8">
      <w:pPr>
        <w:jc w:val="center"/>
        <w:rPr>
          <w:rFonts w:ascii="Times New Roman" w:hAnsi="Times New Roman" w:cs="Times New Roman"/>
          <w:b/>
          <w:sz w:val="36"/>
          <w:szCs w:val="36"/>
        </w:rPr>
      </w:pPr>
      <w:r>
        <w:rPr>
          <w:rFonts w:ascii="Times New Roman" w:hAnsi="Times New Roman" w:cs="Times New Roman"/>
          <w:b/>
          <w:sz w:val="36"/>
          <w:szCs w:val="36"/>
        </w:rPr>
        <w:lastRenderedPageBreak/>
        <w:t>П</w:t>
      </w:r>
      <w:r w:rsidRPr="00C851B8">
        <w:rPr>
          <w:rFonts w:ascii="Times New Roman" w:hAnsi="Times New Roman" w:cs="Times New Roman"/>
          <w:b/>
          <w:sz w:val="36"/>
          <w:szCs w:val="36"/>
        </w:rPr>
        <w:t>сихологические особенн</w:t>
      </w:r>
      <w:r>
        <w:rPr>
          <w:rFonts w:ascii="Times New Roman" w:hAnsi="Times New Roman" w:cs="Times New Roman"/>
          <w:b/>
          <w:sz w:val="36"/>
          <w:szCs w:val="36"/>
        </w:rPr>
        <w:t>ости детей дошкольного возраста.</w:t>
      </w:r>
    </w:p>
    <w:tbl>
      <w:tblPr>
        <w:tblStyle w:val="af4"/>
        <w:tblpPr w:leftFromText="180" w:rightFromText="180" w:vertAnchor="page" w:horzAnchor="margin" w:tblpY="2228"/>
        <w:tblW w:w="0" w:type="auto"/>
        <w:tblLook w:val="04A0" w:firstRow="1" w:lastRow="0" w:firstColumn="1" w:lastColumn="0" w:noHBand="0" w:noVBand="1"/>
      </w:tblPr>
      <w:tblGrid>
        <w:gridCol w:w="2306"/>
        <w:gridCol w:w="2225"/>
        <w:gridCol w:w="2725"/>
        <w:gridCol w:w="2162"/>
        <w:gridCol w:w="2603"/>
        <w:gridCol w:w="2087"/>
      </w:tblGrid>
      <w:tr w:rsidR="00C851B8" w:rsidRPr="003838DB" w:rsidTr="00C63404">
        <w:trPr>
          <w:trHeight w:val="194"/>
        </w:trPr>
        <w:tc>
          <w:tcPr>
            <w:tcW w:w="0" w:type="auto"/>
            <w:vMerge w:val="restart"/>
          </w:tcPr>
          <w:p w:rsidR="00C851B8" w:rsidRPr="00C63404" w:rsidRDefault="00C851B8" w:rsidP="00C63404">
            <w:pPr>
              <w:jc w:val="center"/>
              <w:rPr>
                <w:rFonts w:ascii="Times New Roman" w:hAnsi="Times New Roman" w:cs="Times New Roman"/>
                <w:i/>
                <w:sz w:val="28"/>
                <w:szCs w:val="28"/>
              </w:rPr>
            </w:pPr>
            <w:r w:rsidRPr="00C63404">
              <w:rPr>
                <w:rFonts w:ascii="Times New Roman" w:hAnsi="Times New Roman" w:cs="Times New Roman"/>
                <w:i/>
                <w:sz w:val="28"/>
                <w:szCs w:val="28"/>
              </w:rPr>
              <w:t>Показатели</w:t>
            </w:r>
          </w:p>
          <w:p w:rsidR="00C851B8" w:rsidRPr="00C63404" w:rsidRDefault="00C851B8" w:rsidP="00C63404">
            <w:pPr>
              <w:jc w:val="center"/>
              <w:rPr>
                <w:rFonts w:ascii="Times New Roman" w:hAnsi="Times New Roman" w:cs="Times New Roman"/>
                <w:i/>
                <w:sz w:val="28"/>
                <w:szCs w:val="28"/>
              </w:rPr>
            </w:pPr>
          </w:p>
        </w:tc>
        <w:tc>
          <w:tcPr>
            <w:tcW w:w="0" w:type="auto"/>
            <w:gridSpan w:val="5"/>
          </w:tcPr>
          <w:p w:rsidR="00C851B8" w:rsidRPr="00C63404" w:rsidRDefault="00C851B8" w:rsidP="00C63404">
            <w:pPr>
              <w:jc w:val="center"/>
              <w:rPr>
                <w:rFonts w:ascii="Times New Roman" w:hAnsi="Times New Roman" w:cs="Times New Roman"/>
                <w:i/>
                <w:sz w:val="28"/>
                <w:szCs w:val="28"/>
              </w:rPr>
            </w:pPr>
            <w:r w:rsidRPr="00C63404">
              <w:rPr>
                <w:rFonts w:ascii="Times New Roman" w:hAnsi="Times New Roman" w:cs="Times New Roman"/>
                <w:i/>
                <w:sz w:val="28"/>
                <w:szCs w:val="28"/>
              </w:rPr>
              <w:t>Возраст детей (лет)</w:t>
            </w:r>
          </w:p>
          <w:p w:rsidR="00C851B8" w:rsidRPr="00C63404" w:rsidRDefault="00C851B8" w:rsidP="00C63404">
            <w:pPr>
              <w:jc w:val="center"/>
              <w:rPr>
                <w:rFonts w:ascii="Times New Roman" w:hAnsi="Times New Roman" w:cs="Times New Roman"/>
                <w:i/>
                <w:sz w:val="28"/>
                <w:szCs w:val="28"/>
              </w:rPr>
            </w:pPr>
          </w:p>
        </w:tc>
      </w:tr>
      <w:tr w:rsidR="00C851B8" w:rsidRPr="003838DB" w:rsidTr="00C63404">
        <w:trPr>
          <w:trHeight w:val="193"/>
        </w:trPr>
        <w:tc>
          <w:tcPr>
            <w:tcW w:w="0" w:type="auto"/>
            <w:vMerge/>
          </w:tcPr>
          <w:p w:rsidR="00C851B8" w:rsidRPr="00C63404" w:rsidRDefault="00C851B8" w:rsidP="00C63404">
            <w:pPr>
              <w:jc w:val="center"/>
              <w:rPr>
                <w:rFonts w:ascii="Times New Roman" w:hAnsi="Times New Roman" w:cs="Times New Roman"/>
                <w:i/>
                <w:sz w:val="28"/>
                <w:szCs w:val="28"/>
              </w:rPr>
            </w:pPr>
          </w:p>
        </w:tc>
        <w:tc>
          <w:tcPr>
            <w:tcW w:w="0" w:type="auto"/>
          </w:tcPr>
          <w:p w:rsidR="00C851B8" w:rsidRPr="00C63404" w:rsidRDefault="00C851B8" w:rsidP="00C63404">
            <w:pPr>
              <w:jc w:val="center"/>
              <w:rPr>
                <w:rFonts w:ascii="Times New Roman" w:hAnsi="Times New Roman" w:cs="Times New Roman"/>
                <w:i/>
                <w:sz w:val="28"/>
                <w:szCs w:val="28"/>
              </w:rPr>
            </w:pPr>
            <w:r w:rsidRPr="00C63404">
              <w:rPr>
                <w:rFonts w:ascii="Times New Roman" w:hAnsi="Times New Roman" w:cs="Times New Roman"/>
                <w:i/>
                <w:sz w:val="28"/>
                <w:szCs w:val="28"/>
              </w:rPr>
              <w:t>2-3</w:t>
            </w:r>
          </w:p>
          <w:p w:rsidR="00C851B8" w:rsidRPr="00C63404" w:rsidRDefault="00C851B8" w:rsidP="00C63404">
            <w:pPr>
              <w:jc w:val="center"/>
              <w:rPr>
                <w:rFonts w:ascii="Times New Roman" w:hAnsi="Times New Roman" w:cs="Times New Roman"/>
                <w:i/>
                <w:sz w:val="28"/>
                <w:szCs w:val="28"/>
              </w:rPr>
            </w:pPr>
          </w:p>
        </w:tc>
        <w:tc>
          <w:tcPr>
            <w:tcW w:w="0" w:type="auto"/>
          </w:tcPr>
          <w:p w:rsidR="00C851B8" w:rsidRPr="00C63404" w:rsidRDefault="00C851B8" w:rsidP="00C63404">
            <w:pPr>
              <w:jc w:val="center"/>
              <w:rPr>
                <w:rFonts w:ascii="Times New Roman" w:hAnsi="Times New Roman" w:cs="Times New Roman"/>
                <w:i/>
                <w:sz w:val="28"/>
                <w:szCs w:val="28"/>
              </w:rPr>
            </w:pPr>
            <w:r w:rsidRPr="00C63404">
              <w:rPr>
                <w:rFonts w:ascii="Times New Roman" w:hAnsi="Times New Roman" w:cs="Times New Roman"/>
                <w:i/>
                <w:sz w:val="28"/>
                <w:szCs w:val="28"/>
              </w:rPr>
              <w:t>3-4</w:t>
            </w:r>
          </w:p>
          <w:p w:rsidR="00C851B8" w:rsidRPr="00C63404" w:rsidRDefault="00C851B8" w:rsidP="00C63404">
            <w:pPr>
              <w:jc w:val="center"/>
              <w:rPr>
                <w:rFonts w:ascii="Times New Roman" w:hAnsi="Times New Roman" w:cs="Times New Roman"/>
                <w:i/>
                <w:sz w:val="28"/>
                <w:szCs w:val="28"/>
              </w:rPr>
            </w:pPr>
          </w:p>
        </w:tc>
        <w:tc>
          <w:tcPr>
            <w:tcW w:w="0" w:type="auto"/>
          </w:tcPr>
          <w:p w:rsidR="00C851B8" w:rsidRPr="00C63404" w:rsidRDefault="00C851B8" w:rsidP="00C63404">
            <w:pPr>
              <w:jc w:val="center"/>
              <w:rPr>
                <w:rFonts w:ascii="Times New Roman" w:hAnsi="Times New Roman" w:cs="Times New Roman"/>
                <w:i/>
                <w:sz w:val="28"/>
                <w:szCs w:val="28"/>
              </w:rPr>
            </w:pPr>
            <w:r w:rsidRPr="00C63404">
              <w:rPr>
                <w:rFonts w:ascii="Times New Roman" w:hAnsi="Times New Roman" w:cs="Times New Roman"/>
                <w:i/>
                <w:sz w:val="28"/>
                <w:szCs w:val="28"/>
              </w:rPr>
              <w:t>4-5</w:t>
            </w:r>
          </w:p>
          <w:p w:rsidR="00C851B8" w:rsidRPr="00C63404" w:rsidRDefault="00C851B8" w:rsidP="00C63404">
            <w:pPr>
              <w:jc w:val="center"/>
              <w:rPr>
                <w:rFonts w:ascii="Times New Roman" w:hAnsi="Times New Roman" w:cs="Times New Roman"/>
                <w:i/>
                <w:sz w:val="28"/>
                <w:szCs w:val="28"/>
              </w:rPr>
            </w:pPr>
          </w:p>
        </w:tc>
        <w:tc>
          <w:tcPr>
            <w:tcW w:w="0" w:type="auto"/>
          </w:tcPr>
          <w:p w:rsidR="00C851B8" w:rsidRPr="00C63404" w:rsidRDefault="00C851B8" w:rsidP="00C63404">
            <w:pPr>
              <w:jc w:val="center"/>
              <w:rPr>
                <w:rFonts w:ascii="Times New Roman" w:hAnsi="Times New Roman" w:cs="Times New Roman"/>
                <w:i/>
                <w:sz w:val="28"/>
                <w:szCs w:val="28"/>
              </w:rPr>
            </w:pPr>
            <w:r w:rsidRPr="00C63404">
              <w:rPr>
                <w:rFonts w:ascii="Times New Roman" w:hAnsi="Times New Roman" w:cs="Times New Roman"/>
                <w:i/>
                <w:sz w:val="28"/>
                <w:szCs w:val="28"/>
              </w:rPr>
              <w:t>5-6</w:t>
            </w:r>
          </w:p>
          <w:p w:rsidR="00C851B8" w:rsidRPr="00C63404" w:rsidRDefault="00C851B8" w:rsidP="00C63404">
            <w:pPr>
              <w:jc w:val="center"/>
              <w:rPr>
                <w:rFonts w:ascii="Times New Roman" w:hAnsi="Times New Roman" w:cs="Times New Roman"/>
                <w:i/>
                <w:sz w:val="28"/>
                <w:szCs w:val="28"/>
              </w:rPr>
            </w:pPr>
          </w:p>
        </w:tc>
        <w:tc>
          <w:tcPr>
            <w:tcW w:w="0" w:type="auto"/>
          </w:tcPr>
          <w:p w:rsidR="00C851B8" w:rsidRPr="00C63404" w:rsidRDefault="00C851B8" w:rsidP="00C63404">
            <w:pPr>
              <w:jc w:val="center"/>
              <w:rPr>
                <w:rFonts w:ascii="Times New Roman" w:hAnsi="Times New Roman" w:cs="Times New Roman"/>
                <w:i/>
                <w:sz w:val="28"/>
                <w:szCs w:val="28"/>
              </w:rPr>
            </w:pPr>
            <w:r w:rsidRPr="00C63404">
              <w:rPr>
                <w:rFonts w:ascii="Times New Roman" w:hAnsi="Times New Roman" w:cs="Times New Roman"/>
                <w:i/>
                <w:sz w:val="28"/>
                <w:szCs w:val="28"/>
              </w:rPr>
              <w:t>6-7</w:t>
            </w:r>
          </w:p>
          <w:p w:rsidR="00C851B8" w:rsidRPr="00C63404" w:rsidRDefault="00C851B8" w:rsidP="00C63404">
            <w:pPr>
              <w:jc w:val="center"/>
              <w:rPr>
                <w:rFonts w:ascii="Times New Roman" w:hAnsi="Times New Roman" w:cs="Times New Roman"/>
                <w:i/>
                <w:sz w:val="28"/>
                <w:szCs w:val="28"/>
              </w:rPr>
            </w:pPr>
          </w:p>
        </w:tc>
      </w:tr>
      <w:tr w:rsidR="00C851B8" w:rsidRPr="003838DB" w:rsidTr="00C63404">
        <w:tc>
          <w:tcPr>
            <w:tcW w:w="0" w:type="auto"/>
          </w:tcPr>
          <w:p w:rsidR="00C851B8" w:rsidRPr="00C63404" w:rsidRDefault="00C851B8" w:rsidP="00E848C1">
            <w:pPr>
              <w:rPr>
                <w:rFonts w:ascii="Times New Roman" w:hAnsi="Times New Roman" w:cs="Times New Roman"/>
                <w:b/>
                <w:sz w:val="28"/>
                <w:szCs w:val="28"/>
              </w:rPr>
            </w:pPr>
            <w:r w:rsidRPr="00C63404">
              <w:rPr>
                <w:rFonts w:ascii="Times New Roman" w:hAnsi="Times New Roman" w:cs="Times New Roman"/>
                <w:b/>
                <w:sz w:val="28"/>
                <w:szCs w:val="28"/>
              </w:rPr>
              <w:t>Мышление</w:t>
            </w: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Наглядно-действенное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Наглядно-образное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Наглядно-образное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Наглядно-образное, начало формирования образно-схематического</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 xml:space="preserve">Элементы </w:t>
            </w:r>
            <w:proofErr w:type="gramStart"/>
            <w:r w:rsidRPr="003838DB">
              <w:rPr>
                <w:rFonts w:ascii="Times New Roman" w:hAnsi="Times New Roman" w:cs="Times New Roman"/>
                <w:sz w:val="28"/>
                <w:szCs w:val="28"/>
              </w:rPr>
              <w:t>логического</w:t>
            </w:r>
            <w:proofErr w:type="gramEnd"/>
            <w:r w:rsidRPr="003838DB">
              <w:rPr>
                <w:rFonts w:ascii="Times New Roman" w:hAnsi="Times New Roman" w:cs="Times New Roman"/>
                <w:sz w:val="28"/>
                <w:szCs w:val="28"/>
              </w:rPr>
              <w:t>, развивают</w:t>
            </w:r>
            <w:r w:rsidR="00C63404">
              <w:rPr>
                <w:rFonts w:ascii="Times New Roman" w:hAnsi="Times New Roman" w:cs="Times New Roman"/>
                <w:sz w:val="28"/>
                <w:szCs w:val="28"/>
              </w:rPr>
              <w:t>ся на основе наглядно-образного</w:t>
            </w:r>
          </w:p>
        </w:tc>
      </w:tr>
      <w:tr w:rsidR="00C851B8" w:rsidRPr="003838DB" w:rsidTr="00C63404">
        <w:tc>
          <w:tcPr>
            <w:tcW w:w="0" w:type="auto"/>
          </w:tcPr>
          <w:p w:rsidR="00C851B8" w:rsidRPr="00C63404" w:rsidRDefault="00C851B8" w:rsidP="00E848C1">
            <w:pPr>
              <w:rPr>
                <w:rFonts w:ascii="Times New Roman" w:hAnsi="Times New Roman" w:cs="Times New Roman"/>
                <w:b/>
                <w:sz w:val="28"/>
                <w:szCs w:val="28"/>
              </w:rPr>
            </w:pPr>
            <w:r w:rsidRPr="00C63404">
              <w:rPr>
                <w:rFonts w:ascii="Times New Roman" w:hAnsi="Times New Roman" w:cs="Times New Roman"/>
                <w:b/>
                <w:sz w:val="28"/>
                <w:szCs w:val="28"/>
              </w:rPr>
              <w:t>Речь</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851B8" w:rsidRPr="003838DB" w:rsidRDefault="00C851B8" w:rsidP="00E848C1">
            <w:pPr>
              <w:rPr>
                <w:rFonts w:ascii="Times New Roman" w:hAnsi="Times New Roman" w:cs="Times New Roman"/>
                <w:sz w:val="28"/>
                <w:szCs w:val="28"/>
              </w:rPr>
            </w:pPr>
          </w:p>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Увеличение словарного запаса</w:t>
            </w:r>
          </w:p>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Способность пони</w:t>
            </w:r>
            <w:r w:rsidR="00C63404">
              <w:rPr>
                <w:rFonts w:ascii="Times New Roman" w:hAnsi="Times New Roman" w:cs="Times New Roman"/>
                <w:sz w:val="28"/>
                <w:szCs w:val="28"/>
              </w:rPr>
              <w:t xml:space="preserve">мать обобщённое значение слов </w:t>
            </w: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Начало формирования связной речи, начинает понимать прилагательные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Завершение стадии формирования активной речи, учится излагать мысли</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Формирование планирующей функции речи</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Развитие внутренней речи</w:t>
            </w:r>
          </w:p>
          <w:p w:rsidR="00C851B8" w:rsidRPr="003838DB" w:rsidRDefault="00C851B8" w:rsidP="00E848C1">
            <w:pPr>
              <w:rPr>
                <w:rFonts w:ascii="Times New Roman" w:hAnsi="Times New Roman" w:cs="Times New Roman"/>
                <w:sz w:val="28"/>
                <w:szCs w:val="28"/>
              </w:rPr>
            </w:pPr>
          </w:p>
        </w:tc>
      </w:tr>
      <w:tr w:rsidR="00C851B8" w:rsidRPr="003838DB" w:rsidTr="00C63404">
        <w:tc>
          <w:tcPr>
            <w:tcW w:w="0" w:type="auto"/>
          </w:tcPr>
          <w:p w:rsidR="00C851B8" w:rsidRPr="00C63404" w:rsidRDefault="00C851B8" w:rsidP="00E848C1">
            <w:pPr>
              <w:rPr>
                <w:rFonts w:ascii="Times New Roman" w:hAnsi="Times New Roman" w:cs="Times New Roman"/>
                <w:b/>
                <w:sz w:val="28"/>
                <w:szCs w:val="28"/>
              </w:rPr>
            </w:pPr>
            <w:r w:rsidRPr="00C63404">
              <w:rPr>
                <w:rFonts w:ascii="Times New Roman" w:hAnsi="Times New Roman" w:cs="Times New Roman"/>
                <w:b/>
                <w:sz w:val="28"/>
                <w:szCs w:val="28"/>
              </w:rPr>
              <w:t>Произвольность познавательных процессов</w:t>
            </w: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 xml:space="preserve">Внимание и память </w:t>
            </w:r>
            <w:proofErr w:type="gramStart"/>
            <w:r w:rsidRPr="003838DB">
              <w:rPr>
                <w:rFonts w:ascii="Times New Roman" w:hAnsi="Times New Roman" w:cs="Times New Roman"/>
                <w:sz w:val="28"/>
                <w:szCs w:val="28"/>
              </w:rPr>
              <w:t>непроизвольные</w:t>
            </w:r>
            <w:proofErr w:type="gramEnd"/>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 xml:space="preserve">Внимание и память </w:t>
            </w:r>
            <w:proofErr w:type="gramStart"/>
            <w:r w:rsidRPr="003838DB">
              <w:rPr>
                <w:rFonts w:ascii="Times New Roman" w:hAnsi="Times New Roman" w:cs="Times New Roman"/>
                <w:sz w:val="28"/>
                <w:szCs w:val="28"/>
              </w:rPr>
              <w:t>непроизвольные</w:t>
            </w:r>
            <w:proofErr w:type="gramEnd"/>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 xml:space="preserve">Внимание и память </w:t>
            </w:r>
            <w:proofErr w:type="gramStart"/>
            <w:r w:rsidRPr="003838DB">
              <w:rPr>
                <w:rFonts w:ascii="Times New Roman" w:hAnsi="Times New Roman" w:cs="Times New Roman"/>
                <w:sz w:val="28"/>
                <w:szCs w:val="28"/>
              </w:rPr>
              <w:t>непроизвольные</w:t>
            </w:r>
            <w:proofErr w:type="gramEnd"/>
            <w:r w:rsidRPr="003838DB">
              <w:rPr>
                <w:rFonts w:ascii="Times New Roman" w:hAnsi="Times New Roman" w:cs="Times New Roman"/>
                <w:sz w:val="28"/>
                <w:szCs w:val="28"/>
              </w:rPr>
              <w:t>; начинает развиваться произвольное внимание в игре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Развитие целенаправленного запоминания</w:t>
            </w:r>
          </w:p>
        </w:tc>
        <w:tc>
          <w:tcPr>
            <w:tcW w:w="0" w:type="auto"/>
          </w:tcPr>
          <w:p w:rsidR="00C851B8"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Начало формирования произвольности как умения прилагать усилия и концентриро</w:t>
            </w:r>
            <w:r w:rsidR="00C63404">
              <w:rPr>
                <w:rFonts w:ascii="Times New Roman" w:hAnsi="Times New Roman" w:cs="Times New Roman"/>
                <w:sz w:val="28"/>
                <w:szCs w:val="28"/>
              </w:rPr>
              <w:t>вать процесс усвоения</w:t>
            </w:r>
          </w:p>
          <w:p w:rsidR="00C63404" w:rsidRPr="003838DB" w:rsidRDefault="00C63404" w:rsidP="00E848C1">
            <w:pPr>
              <w:rPr>
                <w:rFonts w:ascii="Times New Roman" w:hAnsi="Times New Roman" w:cs="Times New Roman"/>
                <w:sz w:val="28"/>
                <w:szCs w:val="28"/>
              </w:rPr>
            </w:pPr>
          </w:p>
        </w:tc>
      </w:tr>
      <w:tr w:rsidR="00C851B8" w:rsidRPr="003838DB" w:rsidTr="00C63404">
        <w:tc>
          <w:tcPr>
            <w:tcW w:w="0" w:type="auto"/>
          </w:tcPr>
          <w:p w:rsidR="00C851B8" w:rsidRPr="00C63404" w:rsidRDefault="00C851B8" w:rsidP="00E848C1">
            <w:pPr>
              <w:rPr>
                <w:rFonts w:ascii="Times New Roman" w:hAnsi="Times New Roman" w:cs="Times New Roman"/>
                <w:b/>
                <w:sz w:val="28"/>
                <w:szCs w:val="28"/>
              </w:rPr>
            </w:pPr>
            <w:r w:rsidRPr="00C63404">
              <w:rPr>
                <w:rFonts w:ascii="Times New Roman" w:hAnsi="Times New Roman" w:cs="Times New Roman"/>
                <w:b/>
                <w:sz w:val="28"/>
                <w:szCs w:val="28"/>
              </w:rPr>
              <w:lastRenderedPageBreak/>
              <w:t>Физиологическая чувствительность</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Высокая чувствительн</w:t>
            </w:r>
            <w:r w:rsidR="00C63404">
              <w:rPr>
                <w:rFonts w:ascii="Times New Roman" w:hAnsi="Times New Roman" w:cs="Times New Roman"/>
                <w:sz w:val="28"/>
                <w:szCs w:val="28"/>
              </w:rPr>
              <w:t>ость к физическому дискомфорту</w:t>
            </w:r>
            <w:r w:rsidR="00C63404">
              <w:rPr>
                <w:rFonts w:ascii="Times New Roman" w:hAnsi="Times New Roman" w:cs="Times New Roman"/>
                <w:sz w:val="28"/>
                <w:szCs w:val="28"/>
              </w:rPr>
              <w:tab/>
            </w: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Высокая чувствительн</w:t>
            </w:r>
            <w:r w:rsidR="00C63404">
              <w:rPr>
                <w:rFonts w:ascii="Times New Roman" w:hAnsi="Times New Roman" w:cs="Times New Roman"/>
                <w:sz w:val="28"/>
                <w:szCs w:val="28"/>
              </w:rPr>
              <w:t>ость к физическому дискомфорту</w:t>
            </w:r>
            <w:r w:rsidR="00C63404">
              <w:rPr>
                <w:rFonts w:ascii="Times New Roman" w:hAnsi="Times New Roman" w:cs="Times New Roman"/>
                <w:sz w:val="28"/>
                <w:szCs w:val="28"/>
              </w:rPr>
              <w:tab/>
            </w: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 xml:space="preserve">Уменьшение </w:t>
            </w:r>
            <w:r w:rsidR="00C63404">
              <w:rPr>
                <w:rFonts w:ascii="Times New Roman" w:hAnsi="Times New Roman" w:cs="Times New Roman"/>
                <w:sz w:val="28"/>
                <w:szCs w:val="28"/>
              </w:rPr>
              <w:t>чувствительности к дискомфорту</w:t>
            </w: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Уменьшение чувствительности к дискомфорту</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 xml:space="preserve">Индивидуально, у большинства </w:t>
            </w:r>
            <w:proofErr w:type="gramStart"/>
            <w:r w:rsidRPr="003838DB">
              <w:rPr>
                <w:rFonts w:ascii="Times New Roman" w:hAnsi="Times New Roman" w:cs="Times New Roman"/>
                <w:sz w:val="28"/>
                <w:szCs w:val="28"/>
              </w:rPr>
              <w:t>низкая</w:t>
            </w:r>
            <w:proofErr w:type="gramEnd"/>
          </w:p>
          <w:p w:rsidR="00C851B8" w:rsidRPr="003838DB" w:rsidRDefault="00C851B8" w:rsidP="00E848C1">
            <w:pPr>
              <w:rPr>
                <w:rFonts w:ascii="Times New Roman" w:hAnsi="Times New Roman" w:cs="Times New Roman"/>
                <w:sz w:val="28"/>
                <w:szCs w:val="28"/>
              </w:rPr>
            </w:pPr>
          </w:p>
        </w:tc>
      </w:tr>
      <w:tr w:rsidR="00C851B8" w:rsidRPr="003838DB" w:rsidTr="00C63404">
        <w:tc>
          <w:tcPr>
            <w:tcW w:w="0" w:type="auto"/>
          </w:tcPr>
          <w:p w:rsidR="00C851B8" w:rsidRPr="00C63404" w:rsidRDefault="00C851B8" w:rsidP="00C851B8">
            <w:pPr>
              <w:rPr>
                <w:rFonts w:ascii="Times New Roman" w:hAnsi="Times New Roman" w:cs="Times New Roman"/>
                <w:b/>
                <w:sz w:val="28"/>
                <w:szCs w:val="28"/>
              </w:rPr>
            </w:pPr>
            <w:r w:rsidRPr="00C63404">
              <w:rPr>
                <w:rFonts w:ascii="Times New Roman" w:hAnsi="Times New Roman" w:cs="Times New Roman"/>
                <w:b/>
                <w:sz w:val="28"/>
                <w:szCs w:val="28"/>
              </w:rPr>
              <w:t>Объект познания</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Непосредственно окружающие предметы, их внутреннее устройство</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 xml:space="preserve">Непосредствен </w:t>
            </w:r>
            <w:proofErr w:type="gramStart"/>
            <w:r w:rsidRPr="003838DB">
              <w:rPr>
                <w:rFonts w:ascii="Times New Roman" w:hAnsi="Times New Roman" w:cs="Times New Roman"/>
                <w:sz w:val="28"/>
                <w:szCs w:val="28"/>
              </w:rPr>
              <w:t>-н</w:t>
            </w:r>
            <w:proofErr w:type="gramEnd"/>
            <w:r w:rsidRPr="003838DB">
              <w:rPr>
                <w:rFonts w:ascii="Times New Roman" w:hAnsi="Times New Roman" w:cs="Times New Roman"/>
                <w:sz w:val="28"/>
                <w:szCs w:val="28"/>
              </w:rPr>
              <w:t>о окружающие предметы, их свойства и назначения</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Предметы и явления, непосредственно не воспринимаемые</w:t>
            </w:r>
            <w:r w:rsidRPr="003838DB">
              <w:rPr>
                <w:rFonts w:ascii="Times New Roman" w:hAnsi="Times New Roman" w:cs="Times New Roman"/>
                <w:sz w:val="28"/>
                <w:szCs w:val="28"/>
              </w:rPr>
              <w:tab/>
            </w:r>
          </w:p>
        </w:tc>
        <w:tc>
          <w:tcPr>
            <w:tcW w:w="0" w:type="auto"/>
          </w:tcPr>
          <w:p w:rsidR="00C851B8" w:rsidRPr="003838DB" w:rsidRDefault="00C851B8" w:rsidP="00C63404">
            <w:pPr>
              <w:rPr>
                <w:rFonts w:ascii="Times New Roman" w:hAnsi="Times New Roman" w:cs="Times New Roman"/>
                <w:sz w:val="28"/>
                <w:szCs w:val="28"/>
              </w:rPr>
            </w:pPr>
            <w:r w:rsidRPr="003838DB">
              <w:rPr>
                <w:rFonts w:ascii="Times New Roman" w:hAnsi="Times New Roman" w:cs="Times New Roman"/>
                <w:sz w:val="28"/>
                <w:szCs w:val="28"/>
              </w:rPr>
              <w:t>Предметы и явления, непосредственно не восп</w:t>
            </w:r>
            <w:r w:rsidR="00C63404">
              <w:rPr>
                <w:rFonts w:ascii="Times New Roman" w:hAnsi="Times New Roman" w:cs="Times New Roman"/>
                <w:sz w:val="28"/>
                <w:szCs w:val="28"/>
              </w:rPr>
              <w:t>ринимаемые, нравственные нормы</w:t>
            </w: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Причинно-следственные связи между предметами и явлениями</w:t>
            </w:r>
          </w:p>
          <w:p w:rsidR="00C851B8" w:rsidRPr="003838DB" w:rsidRDefault="00C851B8" w:rsidP="00E848C1">
            <w:pPr>
              <w:rPr>
                <w:rFonts w:ascii="Times New Roman" w:hAnsi="Times New Roman" w:cs="Times New Roman"/>
                <w:sz w:val="28"/>
                <w:szCs w:val="28"/>
              </w:rPr>
            </w:pPr>
          </w:p>
        </w:tc>
      </w:tr>
      <w:tr w:rsidR="00C851B8" w:rsidRPr="003838DB" w:rsidTr="00C63404">
        <w:tc>
          <w:tcPr>
            <w:tcW w:w="0" w:type="auto"/>
          </w:tcPr>
          <w:p w:rsidR="00C851B8" w:rsidRPr="00C63404" w:rsidRDefault="00C851B8" w:rsidP="00C851B8">
            <w:pPr>
              <w:rPr>
                <w:rFonts w:ascii="Times New Roman" w:hAnsi="Times New Roman" w:cs="Times New Roman"/>
                <w:b/>
                <w:sz w:val="28"/>
                <w:szCs w:val="28"/>
              </w:rPr>
            </w:pPr>
            <w:r w:rsidRPr="00C63404">
              <w:rPr>
                <w:rFonts w:ascii="Times New Roman" w:hAnsi="Times New Roman" w:cs="Times New Roman"/>
                <w:b/>
                <w:sz w:val="28"/>
                <w:szCs w:val="28"/>
              </w:rPr>
              <w:t>Способ познания</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Манипулирование предметами, разбор предметов на части</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Экспериментирование, конструирование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Рассказы взрослого, конструирование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 xml:space="preserve">Общение </w:t>
            </w:r>
            <w:proofErr w:type="gramStart"/>
            <w:r w:rsidRPr="003838DB">
              <w:rPr>
                <w:rFonts w:ascii="Times New Roman" w:hAnsi="Times New Roman" w:cs="Times New Roman"/>
                <w:sz w:val="28"/>
                <w:szCs w:val="28"/>
              </w:rPr>
              <w:t>со</w:t>
            </w:r>
            <w:proofErr w:type="gramEnd"/>
            <w:r w:rsidRPr="003838DB">
              <w:rPr>
                <w:rFonts w:ascii="Times New Roman" w:hAnsi="Times New Roman" w:cs="Times New Roman"/>
                <w:sz w:val="28"/>
                <w:szCs w:val="28"/>
              </w:rPr>
              <w:t xml:space="preserve"> взрослыми, сверстником, самостоятельная деятельность, экспериментирование</w:t>
            </w:r>
          </w:p>
        </w:tc>
        <w:tc>
          <w:tcPr>
            <w:tcW w:w="0" w:type="auto"/>
          </w:tcPr>
          <w:p w:rsidR="00C851B8" w:rsidRPr="003838DB" w:rsidRDefault="00C851B8" w:rsidP="00C63404">
            <w:pPr>
              <w:rPr>
                <w:rFonts w:ascii="Times New Roman" w:hAnsi="Times New Roman" w:cs="Times New Roman"/>
                <w:sz w:val="28"/>
                <w:szCs w:val="28"/>
              </w:rPr>
            </w:pPr>
            <w:r w:rsidRPr="003838DB">
              <w:rPr>
                <w:rFonts w:ascii="Times New Roman" w:hAnsi="Times New Roman" w:cs="Times New Roman"/>
                <w:sz w:val="28"/>
                <w:szCs w:val="28"/>
              </w:rPr>
              <w:t>Самостоятельная деятельность, познавательное общ</w:t>
            </w:r>
            <w:r w:rsidR="00C63404">
              <w:rPr>
                <w:rFonts w:ascii="Times New Roman" w:hAnsi="Times New Roman" w:cs="Times New Roman"/>
                <w:sz w:val="28"/>
                <w:szCs w:val="28"/>
              </w:rPr>
              <w:t xml:space="preserve">ение </w:t>
            </w:r>
            <w:proofErr w:type="gramStart"/>
            <w:r w:rsidR="00C63404">
              <w:rPr>
                <w:rFonts w:ascii="Times New Roman" w:hAnsi="Times New Roman" w:cs="Times New Roman"/>
                <w:sz w:val="28"/>
                <w:szCs w:val="28"/>
              </w:rPr>
              <w:t>со</w:t>
            </w:r>
            <w:proofErr w:type="gramEnd"/>
            <w:r w:rsidR="00C63404">
              <w:rPr>
                <w:rFonts w:ascii="Times New Roman" w:hAnsi="Times New Roman" w:cs="Times New Roman"/>
                <w:sz w:val="28"/>
                <w:szCs w:val="28"/>
              </w:rPr>
              <w:t xml:space="preserve"> взрослыми и сверстником</w:t>
            </w:r>
          </w:p>
        </w:tc>
      </w:tr>
      <w:tr w:rsidR="00C851B8" w:rsidRPr="003838DB" w:rsidTr="00C63404">
        <w:tc>
          <w:tcPr>
            <w:tcW w:w="0" w:type="auto"/>
          </w:tcPr>
          <w:p w:rsidR="00C851B8" w:rsidRPr="00C63404" w:rsidRDefault="00C851B8" w:rsidP="00C851B8">
            <w:pPr>
              <w:rPr>
                <w:rFonts w:ascii="Times New Roman" w:hAnsi="Times New Roman" w:cs="Times New Roman"/>
                <w:b/>
                <w:sz w:val="28"/>
                <w:szCs w:val="28"/>
              </w:rPr>
            </w:pPr>
            <w:r w:rsidRPr="00C63404">
              <w:rPr>
                <w:rFonts w:ascii="Times New Roman" w:hAnsi="Times New Roman" w:cs="Times New Roman"/>
                <w:b/>
                <w:sz w:val="28"/>
                <w:szCs w:val="28"/>
              </w:rPr>
              <w:t>Условия успешности</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Разнообразие развивающей сферы</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 xml:space="preserve">Развивающая сфера и партнерские отношения </w:t>
            </w:r>
            <w:proofErr w:type="gramStart"/>
            <w:r w:rsidRPr="003838DB">
              <w:rPr>
                <w:rFonts w:ascii="Times New Roman" w:hAnsi="Times New Roman" w:cs="Times New Roman"/>
                <w:sz w:val="28"/>
                <w:szCs w:val="28"/>
              </w:rPr>
              <w:t>со</w:t>
            </w:r>
            <w:proofErr w:type="gramEnd"/>
            <w:r w:rsidRPr="003838DB">
              <w:rPr>
                <w:rFonts w:ascii="Times New Roman" w:hAnsi="Times New Roman" w:cs="Times New Roman"/>
                <w:sz w:val="28"/>
                <w:szCs w:val="28"/>
              </w:rPr>
              <w:t xml:space="preserve"> взрослыми</w:t>
            </w: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Кругозор взрослого и хорошо развитая речь</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Собственный широкий кругозор, хорошо развитая речь</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63404">
            <w:pPr>
              <w:rPr>
                <w:rFonts w:ascii="Times New Roman" w:hAnsi="Times New Roman" w:cs="Times New Roman"/>
                <w:sz w:val="28"/>
                <w:szCs w:val="28"/>
              </w:rPr>
            </w:pPr>
            <w:r w:rsidRPr="003838DB">
              <w:rPr>
                <w:rFonts w:ascii="Times New Roman" w:hAnsi="Times New Roman" w:cs="Times New Roman"/>
                <w:sz w:val="28"/>
                <w:szCs w:val="28"/>
              </w:rPr>
              <w:t>Собственный широкий круго</w:t>
            </w:r>
            <w:r w:rsidR="00C63404">
              <w:rPr>
                <w:rFonts w:ascii="Times New Roman" w:hAnsi="Times New Roman" w:cs="Times New Roman"/>
                <w:sz w:val="28"/>
                <w:szCs w:val="28"/>
              </w:rPr>
              <w:t>зор, умелость в каком-либо деле</w:t>
            </w:r>
          </w:p>
        </w:tc>
      </w:tr>
      <w:tr w:rsidR="00C851B8" w:rsidRPr="003838DB" w:rsidTr="00C63404">
        <w:tc>
          <w:tcPr>
            <w:tcW w:w="0" w:type="auto"/>
          </w:tcPr>
          <w:p w:rsidR="00C851B8" w:rsidRPr="00C63404" w:rsidRDefault="00C851B8" w:rsidP="00C851B8">
            <w:pPr>
              <w:rPr>
                <w:rFonts w:ascii="Times New Roman" w:hAnsi="Times New Roman" w:cs="Times New Roman"/>
                <w:b/>
                <w:sz w:val="28"/>
                <w:szCs w:val="28"/>
              </w:rPr>
            </w:pPr>
            <w:r w:rsidRPr="00C63404">
              <w:rPr>
                <w:rFonts w:ascii="Times New Roman" w:hAnsi="Times New Roman" w:cs="Times New Roman"/>
                <w:b/>
                <w:sz w:val="28"/>
                <w:szCs w:val="28"/>
              </w:rPr>
              <w:t>Формы общения</w:t>
            </w:r>
            <w:r w:rsidRPr="00C63404">
              <w:rPr>
                <w:rFonts w:ascii="Times New Roman" w:hAnsi="Times New Roman" w:cs="Times New Roman"/>
                <w:b/>
                <w:sz w:val="28"/>
                <w:szCs w:val="28"/>
              </w:rPr>
              <w:tab/>
            </w:r>
          </w:p>
          <w:p w:rsidR="00C851B8" w:rsidRPr="00C63404" w:rsidRDefault="00C851B8" w:rsidP="00C851B8">
            <w:pPr>
              <w:rPr>
                <w:rFonts w:ascii="Times New Roman" w:hAnsi="Times New Roman" w:cs="Times New Roman"/>
                <w:b/>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Ситуативно-личное</w:t>
            </w: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Ситуативно-деловое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proofErr w:type="spellStart"/>
            <w:r w:rsidRPr="003838DB">
              <w:rPr>
                <w:rFonts w:ascii="Times New Roman" w:hAnsi="Times New Roman" w:cs="Times New Roman"/>
                <w:sz w:val="28"/>
                <w:szCs w:val="28"/>
              </w:rPr>
              <w:t>Внеситуативно</w:t>
            </w:r>
            <w:proofErr w:type="spellEnd"/>
            <w:r w:rsidRPr="003838DB">
              <w:rPr>
                <w:rFonts w:ascii="Times New Roman" w:hAnsi="Times New Roman" w:cs="Times New Roman"/>
                <w:sz w:val="28"/>
                <w:szCs w:val="28"/>
              </w:rPr>
              <w:t>-деловое</w:t>
            </w:r>
            <w:r w:rsidRPr="003838DB">
              <w:rPr>
                <w:rFonts w:ascii="Times New Roman" w:hAnsi="Times New Roman" w:cs="Times New Roman"/>
                <w:sz w:val="28"/>
                <w:szCs w:val="28"/>
              </w:rPr>
              <w:tab/>
            </w:r>
          </w:p>
          <w:p w:rsidR="00C851B8" w:rsidRPr="003838DB" w:rsidRDefault="00C851B8" w:rsidP="00C851B8">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proofErr w:type="spellStart"/>
            <w:r w:rsidRPr="003838DB">
              <w:rPr>
                <w:rFonts w:ascii="Times New Roman" w:hAnsi="Times New Roman" w:cs="Times New Roman"/>
                <w:sz w:val="28"/>
                <w:szCs w:val="28"/>
              </w:rPr>
              <w:t>Внеситуативно</w:t>
            </w:r>
            <w:proofErr w:type="spellEnd"/>
            <w:r w:rsidRPr="003838DB">
              <w:rPr>
                <w:rFonts w:ascii="Times New Roman" w:hAnsi="Times New Roman" w:cs="Times New Roman"/>
                <w:sz w:val="28"/>
                <w:szCs w:val="28"/>
              </w:rPr>
              <w:t xml:space="preserve">-деловое + </w:t>
            </w:r>
            <w:proofErr w:type="spellStart"/>
            <w:r w:rsidRPr="003838DB">
              <w:rPr>
                <w:rFonts w:ascii="Times New Roman" w:hAnsi="Times New Roman" w:cs="Times New Roman"/>
                <w:sz w:val="28"/>
                <w:szCs w:val="28"/>
              </w:rPr>
              <w:t>внеситуативно</w:t>
            </w:r>
            <w:proofErr w:type="spellEnd"/>
            <w:r w:rsidRPr="003838DB">
              <w:rPr>
                <w:rFonts w:ascii="Times New Roman" w:hAnsi="Times New Roman" w:cs="Times New Roman"/>
                <w:sz w:val="28"/>
                <w:szCs w:val="28"/>
              </w:rPr>
              <w:t>-личностное</w:t>
            </w:r>
            <w:r w:rsidRPr="003838DB">
              <w:rPr>
                <w:rFonts w:ascii="Times New Roman" w:hAnsi="Times New Roman" w:cs="Times New Roman"/>
                <w:sz w:val="28"/>
                <w:szCs w:val="28"/>
              </w:rPr>
              <w:tab/>
            </w:r>
          </w:p>
          <w:p w:rsidR="00C851B8" w:rsidRPr="003838DB" w:rsidRDefault="00C851B8" w:rsidP="00C851B8">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proofErr w:type="spellStart"/>
            <w:r w:rsidRPr="003838DB">
              <w:rPr>
                <w:rFonts w:ascii="Times New Roman" w:hAnsi="Times New Roman" w:cs="Times New Roman"/>
                <w:sz w:val="28"/>
                <w:szCs w:val="28"/>
              </w:rPr>
              <w:t>Внеситуативно</w:t>
            </w:r>
            <w:proofErr w:type="spellEnd"/>
            <w:r w:rsidRPr="003838DB">
              <w:rPr>
                <w:rFonts w:ascii="Times New Roman" w:hAnsi="Times New Roman" w:cs="Times New Roman"/>
                <w:sz w:val="28"/>
                <w:szCs w:val="28"/>
              </w:rPr>
              <w:t>-личностное</w:t>
            </w:r>
          </w:p>
          <w:p w:rsidR="00C851B8" w:rsidRPr="003838DB" w:rsidRDefault="00C851B8" w:rsidP="00C851B8">
            <w:pPr>
              <w:rPr>
                <w:rFonts w:ascii="Times New Roman" w:hAnsi="Times New Roman" w:cs="Times New Roman"/>
                <w:sz w:val="28"/>
                <w:szCs w:val="28"/>
              </w:rPr>
            </w:pPr>
          </w:p>
        </w:tc>
      </w:tr>
      <w:tr w:rsidR="00C851B8" w:rsidRPr="003838DB" w:rsidTr="00C63404">
        <w:tc>
          <w:tcPr>
            <w:tcW w:w="0" w:type="auto"/>
          </w:tcPr>
          <w:p w:rsidR="00C851B8" w:rsidRPr="00C63404" w:rsidRDefault="00C851B8" w:rsidP="00C851B8">
            <w:pPr>
              <w:rPr>
                <w:rFonts w:ascii="Times New Roman" w:hAnsi="Times New Roman" w:cs="Times New Roman"/>
                <w:b/>
                <w:sz w:val="28"/>
                <w:szCs w:val="28"/>
              </w:rPr>
            </w:pPr>
            <w:r w:rsidRPr="00C63404">
              <w:rPr>
                <w:rFonts w:ascii="Times New Roman" w:hAnsi="Times New Roman" w:cs="Times New Roman"/>
                <w:b/>
                <w:sz w:val="28"/>
                <w:szCs w:val="28"/>
              </w:rPr>
              <w:lastRenderedPageBreak/>
              <w:t>Отношения со сверстником</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851B8" w:rsidRPr="003838DB" w:rsidRDefault="00C851B8" w:rsidP="00C851B8">
            <w:pPr>
              <w:rPr>
                <w:rFonts w:ascii="Times New Roman" w:hAnsi="Times New Roman" w:cs="Times New Roman"/>
                <w:sz w:val="28"/>
                <w:szCs w:val="28"/>
              </w:rPr>
            </w:pPr>
            <w:proofErr w:type="gramStart"/>
            <w:r w:rsidRPr="003838DB">
              <w:rPr>
                <w:rFonts w:ascii="Times New Roman" w:hAnsi="Times New Roman" w:cs="Times New Roman"/>
                <w:sz w:val="28"/>
                <w:szCs w:val="28"/>
              </w:rPr>
              <w:t>Мало интересен</w:t>
            </w:r>
            <w:proofErr w:type="gramEnd"/>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proofErr w:type="gramStart"/>
            <w:r>
              <w:rPr>
                <w:rFonts w:ascii="Times New Roman" w:hAnsi="Times New Roman" w:cs="Times New Roman"/>
                <w:sz w:val="28"/>
                <w:szCs w:val="28"/>
              </w:rPr>
              <w:t xml:space="preserve">Мало </w:t>
            </w:r>
            <w:r w:rsidRPr="003838DB">
              <w:rPr>
                <w:rFonts w:ascii="Times New Roman" w:hAnsi="Times New Roman" w:cs="Times New Roman"/>
                <w:sz w:val="28"/>
                <w:szCs w:val="28"/>
              </w:rPr>
              <w:t>интересен</w:t>
            </w:r>
            <w:proofErr w:type="gramEnd"/>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Интересен как партнер по сюжетной игре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63404">
            <w:pPr>
              <w:rPr>
                <w:rFonts w:ascii="Times New Roman" w:hAnsi="Times New Roman" w:cs="Times New Roman"/>
                <w:sz w:val="28"/>
                <w:szCs w:val="28"/>
              </w:rPr>
            </w:pPr>
            <w:r w:rsidRPr="003838DB">
              <w:rPr>
                <w:rFonts w:ascii="Times New Roman" w:hAnsi="Times New Roman" w:cs="Times New Roman"/>
                <w:sz w:val="28"/>
                <w:szCs w:val="28"/>
              </w:rPr>
              <w:t>Углубление интереса как к партнеру по играм</w:t>
            </w:r>
            <w:r w:rsidR="00C63404">
              <w:rPr>
                <w:rFonts w:ascii="Times New Roman" w:hAnsi="Times New Roman" w:cs="Times New Roman"/>
                <w:sz w:val="28"/>
                <w:szCs w:val="28"/>
              </w:rPr>
              <w:t>, так и предпочтение в общении</w:t>
            </w:r>
            <w:r w:rsidR="00C63404">
              <w:rPr>
                <w:rFonts w:ascii="Times New Roman" w:hAnsi="Times New Roman" w:cs="Times New Roman"/>
                <w:sz w:val="28"/>
                <w:szCs w:val="28"/>
              </w:rPr>
              <w:tab/>
            </w: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Собеседник, партнер деятельности</w:t>
            </w:r>
          </w:p>
          <w:p w:rsidR="00C851B8" w:rsidRPr="003838DB" w:rsidRDefault="00C851B8" w:rsidP="00C851B8">
            <w:pPr>
              <w:rPr>
                <w:rFonts w:ascii="Times New Roman" w:hAnsi="Times New Roman" w:cs="Times New Roman"/>
                <w:sz w:val="28"/>
                <w:szCs w:val="28"/>
              </w:rPr>
            </w:pPr>
          </w:p>
          <w:p w:rsidR="00C851B8" w:rsidRPr="003838DB" w:rsidRDefault="00C851B8" w:rsidP="00E848C1">
            <w:pPr>
              <w:rPr>
                <w:rFonts w:ascii="Times New Roman" w:hAnsi="Times New Roman" w:cs="Times New Roman"/>
                <w:sz w:val="28"/>
                <w:szCs w:val="28"/>
              </w:rPr>
            </w:pPr>
          </w:p>
        </w:tc>
      </w:tr>
      <w:tr w:rsidR="00C851B8" w:rsidRPr="003838DB" w:rsidTr="00C63404">
        <w:tc>
          <w:tcPr>
            <w:tcW w:w="0" w:type="auto"/>
          </w:tcPr>
          <w:p w:rsidR="00C851B8" w:rsidRPr="00C63404" w:rsidRDefault="00C851B8" w:rsidP="00C851B8">
            <w:pPr>
              <w:rPr>
                <w:rFonts w:ascii="Times New Roman" w:hAnsi="Times New Roman" w:cs="Times New Roman"/>
                <w:b/>
                <w:sz w:val="28"/>
                <w:szCs w:val="28"/>
              </w:rPr>
            </w:pPr>
            <w:r w:rsidRPr="00C63404">
              <w:rPr>
                <w:rFonts w:ascii="Times New Roman" w:hAnsi="Times New Roman" w:cs="Times New Roman"/>
                <w:b/>
                <w:sz w:val="28"/>
                <w:szCs w:val="28"/>
              </w:rPr>
              <w:t xml:space="preserve">Отношения </w:t>
            </w:r>
            <w:proofErr w:type="gramStart"/>
            <w:r w:rsidRPr="00C63404">
              <w:rPr>
                <w:rFonts w:ascii="Times New Roman" w:hAnsi="Times New Roman" w:cs="Times New Roman"/>
                <w:b/>
                <w:sz w:val="28"/>
                <w:szCs w:val="28"/>
              </w:rPr>
              <w:t>со</w:t>
            </w:r>
            <w:proofErr w:type="gramEnd"/>
            <w:r w:rsidRPr="00C63404">
              <w:rPr>
                <w:rFonts w:ascii="Times New Roman" w:hAnsi="Times New Roman" w:cs="Times New Roman"/>
                <w:b/>
                <w:sz w:val="28"/>
                <w:szCs w:val="28"/>
              </w:rPr>
              <w:t xml:space="preserve"> взрослым</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Источник защиты, ласки и помощи</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E848C1">
            <w:pPr>
              <w:rPr>
                <w:rFonts w:ascii="Times New Roman" w:hAnsi="Times New Roman" w:cs="Times New Roman"/>
                <w:sz w:val="28"/>
                <w:szCs w:val="28"/>
              </w:rPr>
            </w:pPr>
            <w:r w:rsidRPr="003838DB">
              <w:rPr>
                <w:rFonts w:ascii="Times New Roman" w:hAnsi="Times New Roman" w:cs="Times New Roman"/>
                <w:sz w:val="28"/>
                <w:szCs w:val="28"/>
              </w:rPr>
              <w:t>Источник способов деятельности, партнер по игре и творчеству</w:t>
            </w: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Источник информации</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Источник информации, собеседник</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Источник эмоциональной поддержки</w:t>
            </w:r>
          </w:p>
          <w:p w:rsidR="00C851B8" w:rsidRPr="003838DB" w:rsidRDefault="00C851B8" w:rsidP="00E848C1">
            <w:pPr>
              <w:rPr>
                <w:rFonts w:ascii="Times New Roman" w:hAnsi="Times New Roman" w:cs="Times New Roman"/>
                <w:sz w:val="28"/>
                <w:szCs w:val="28"/>
              </w:rPr>
            </w:pPr>
          </w:p>
        </w:tc>
      </w:tr>
      <w:tr w:rsidR="00C851B8" w:rsidRPr="003838DB" w:rsidTr="00C63404">
        <w:tc>
          <w:tcPr>
            <w:tcW w:w="0" w:type="auto"/>
          </w:tcPr>
          <w:p w:rsidR="00C851B8" w:rsidRPr="00C63404" w:rsidRDefault="00C851B8" w:rsidP="00C851B8">
            <w:pPr>
              <w:rPr>
                <w:rFonts w:ascii="Times New Roman" w:hAnsi="Times New Roman" w:cs="Times New Roman"/>
                <w:b/>
                <w:sz w:val="28"/>
                <w:szCs w:val="28"/>
              </w:rPr>
            </w:pPr>
            <w:r w:rsidRPr="00C63404">
              <w:rPr>
                <w:rFonts w:ascii="Times New Roman" w:hAnsi="Times New Roman" w:cs="Times New Roman"/>
                <w:b/>
                <w:sz w:val="28"/>
                <w:szCs w:val="28"/>
              </w:rPr>
              <w:t xml:space="preserve">Наличие конфликтов </w:t>
            </w:r>
            <w:proofErr w:type="gramStart"/>
            <w:r w:rsidRPr="00C63404">
              <w:rPr>
                <w:rFonts w:ascii="Times New Roman" w:hAnsi="Times New Roman" w:cs="Times New Roman"/>
                <w:b/>
                <w:sz w:val="28"/>
                <w:szCs w:val="28"/>
              </w:rPr>
              <w:t>со</w:t>
            </w:r>
            <w:proofErr w:type="gramEnd"/>
            <w:r w:rsidRPr="00C63404">
              <w:rPr>
                <w:rFonts w:ascii="Times New Roman" w:hAnsi="Times New Roman" w:cs="Times New Roman"/>
                <w:b/>
                <w:sz w:val="28"/>
                <w:szCs w:val="28"/>
              </w:rPr>
              <w:t xml:space="preserve"> взрослыми</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w:t>
            </w:r>
            <w:proofErr w:type="gramStart"/>
            <w:r w:rsidRPr="003838DB">
              <w:rPr>
                <w:rFonts w:ascii="Times New Roman" w:hAnsi="Times New Roman" w:cs="Times New Roman"/>
                <w:sz w:val="28"/>
                <w:szCs w:val="28"/>
              </w:rPr>
              <w:t>Я-сам</w:t>
            </w:r>
            <w:proofErr w:type="gramEnd"/>
            <w:r w:rsidRPr="003838DB">
              <w:rPr>
                <w:rFonts w:ascii="Times New Roman" w:hAnsi="Times New Roman" w:cs="Times New Roman"/>
                <w:sz w:val="28"/>
                <w:szCs w:val="28"/>
              </w:rPr>
              <w:t>»</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proofErr w:type="gramStart"/>
            <w:r w:rsidRPr="003838DB">
              <w:rPr>
                <w:rFonts w:ascii="Times New Roman" w:hAnsi="Times New Roman" w:cs="Times New Roman"/>
                <w:sz w:val="28"/>
                <w:szCs w:val="28"/>
              </w:rPr>
              <w:t>Со</w:t>
            </w:r>
            <w:proofErr w:type="gramEnd"/>
            <w:r w:rsidRPr="003838DB">
              <w:rPr>
                <w:rFonts w:ascii="Times New Roman" w:hAnsi="Times New Roman" w:cs="Times New Roman"/>
                <w:sz w:val="28"/>
                <w:szCs w:val="28"/>
              </w:rPr>
              <w:t xml:space="preserve"> взрослыми как продолжение («Я-сам»)</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Отсутствует</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851B8" w:rsidP="00C851B8">
            <w:pPr>
              <w:rPr>
                <w:rFonts w:ascii="Times New Roman" w:hAnsi="Times New Roman" w:cs="Times New Roman"/>
                <w:sz w:val="28"/>
                <w:szCs w:val="28"/>
              </w:rPr>
            </w:pPr>
            <w:r w:rsidRPr="003838DB">
              <w:rPr>
                <w:rFonts w:ascii="Times New Roman" w:hAnsi="Times New Roman" w:cs="Times New Roman"/>
                <w:sz w:val="28"/>
                <w:szCs w:val="28"/>
              </w:rPr>
              <w:t>Отсутствует</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63404" w:rsidRPr="003838DB" w:rsidRDefault="00C63404" w:rsidP="00C63404">
            <w:pPr>
              <w:rPr>
                <w:rFonts w:ascii="Times New Roman" w:hAnsi="Times New Roman" w:cs="Times New Roman"/>
                <w:sz w:val="28"/>
                <w:szCs w:val="28"/>
              </w:rPr>
            </w:pPr>
          </w:p>
          <w:p w:rsidR="00C851B8" w:rsidRPr="003838DB" w:rsidRDefault="00C63404" w:rsidP="00C63404">
            <w:pPr>
              <w:rPr>
                <w:rFonts w:ascii="Times New Roman" w:hAnsi="Times New Roman" w:cs="Times New Roman"/>
                <w:sz w:val="28"/>
                <w:szCs w:val="28"/>
              </w:rPr>
            </w:pPr>
            <w:r w:rsidRPr="003838DB">
              <w:rPr>
                <w:rFonts w:ascii="Times New Roman" w:hAnsi="Times New Roman" w:cs="Times New Roman"/>
                <w:sz w:val="28"/>
                <w:szCs w:val="28"/>
              </w:rPr>
              <w:t xml:space="preserve">К 7 годам </w:t>
            </w:r>
            <w:r>
              <w:rPr>
                <w:rFonts w:ascii="Times New Roman" w:hAnsi="Times New Roman" w:cs="Times New Roman"/>
                <w:sz w:val="28"/>
                <w:szCs w:val="28"/>
              </w:rPr>
              <w:t>– кризис, смена социальной роли</w:t>
            </w:r>
          </w:p>
        </w:tc>
      </w:tr>
      <w:tr w:rsidR="00C851B8" w:rsidRPr="003838DB" w:rsidTr="00C63404">
        <w:tc>
          <w:tcPr>
            <w:tcW w:w="0" w:type="auto"/>
          </w:tcPr>
          <w:p w:rsidR="00C851B8" w:rsidRPr="00C63404" w:rsidRDefault="00C63404" w:rsidP="00E848C1">
            <w:pPr>
              <w:rPr>
                <w:rFonts w:ascii="Times New Roman" w:hAnsi="Times New Roman" w:cs="Times New Roman"/>
                <w:b/>
                <w:sz w:val="28"/>
                <w:szCs w:val="28"/>
              </w:rPr>
            </w:pPr>
            <w:r w:rsidRPr="00C63404">
              <w:rPr>
                <w:rFonts w:ascii="Times New Roman" w:hAnsi="Times New Roman" w:cs="Times New Roman"/>
                <w:b/>
                <w:sz w:val="28"/>
                <w:szCs w:val="28"/>
              </w:rPr>
              <w:t>Эмоции</w:t>
            </w:r>
          </w:p>
        </w:tc>
        <w:tc>
          <w:tcPr>
            <w:tcW w:w="0" w:type="auto"/>
          </w:tcPr>
          <w:p w:rsidR="00C851B8" w:rsidRPr="003838DB" w:rsidRDefault="00C63404" w:rsidP="00E848C1">
            <w:pPr>
              <w:rPr>
                <w:rFonts w:ascii="Times New Roman" w:hAnsi="Times New Roman" w:cs="Times New Roman"/>
                <w:sz w:val="28"/>
                <w:szCs w:val="28"/>
              </w:rPr>
            </w:pPr>
            <w:r w:rsidRPr="003838DB">
              <w:rPr>
                <w:rFonts w:ascii="Times New Roman" w:hAnsi="Times New Roman" w:cs="Times New Roman"/>
                <w:sz w:val="28"/>
                <w:szCs w:val="28"/>
              </w:rPr>
              <w:t>Сильно</w:t>
            </w:r>
            <w:r>
              <w:rPr>
                <w:rFonts w:ascii="Times New Roman" w:hAnsi="Times New Roman" w:cs="Times New Roman"/>
                <w:sz w:val="28"/>
                <w:szCs w:val="28"/>
              </w:rPr>
              <w:t>й модальности, резкие переходы</w:t>
            </w:r>
            <w:r>
              <w:rPr>
                <w:rFonts w:ascii="Times New Roman" w:hAnsi="Times New Roman" w:cs="Times New Roman"/>
                <w:sz w:val="28"/>
                <w:szCs w:val="28"/>
              </w:rPr>
              <w:tab/>
            </w:r>
          </w:p>
        </w:tc>
        <w:tc>
          <w:tcPr>
            <w:tcW w:w="0" w:type="auto"/>
          </w:tcPr>
          <w:p w:rsidR="00C63404" w:rsidRPr="003838DB" w:rsidRDefault="00C63404" w:rsidP="00C63404">
            <w:pPr>
              <w:rPr>
                <w:rFonts w:ascii="Times New Roman" w:hAnsi="Times New Roman" w:cs="Times New Roman"/>
                <w:sz w:val="28"/>
                <w:szCs w:val="28"/>
              </w:rPr>
            </w:pPr>
            <w:r w:rsidRPr="003838DB">
              <w:rPr>
                <w:rFonts w:ascii="Times New Roman" w:hAnsi="Times New Roman" w:cs="Times New Roman"/>
                <w:sz w:val="28"/>
                <w:szCs w:val="28"/>
              </w:rPr>
              <w:t>Сильной модальности, резкие переключения</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63404" w:rsidP="00E848C1">
            <w:pPr>
              <w:rPr>
                <w:rFonts w:ascii="Times New Roman" w:hAnsi="Times New Roman" w:cs="Times New Roman"/>
                <w:sz w:val="28"/>
                <w:szCs w:val="28"/>
              </w:rPr>
            </w:pPr>
            <w:r w:rsidRPr="003838DB">
              <w:rPr>
                <w:rFonts w:ascii="Times New Roman" w:hAnsi="Times New Roman" w:cs="Times New Roman"/>
                <w:sz w:val="28"/>
                <w:szCs w:val="28"/>
              </w:rPr>
              <w:t>Более ро</w:t>
            </w:r>
            <w:r>
              <w:rPr>
                <w:rFonts w:ascii="Times New Roman" w:hAnsi="Times New Roman" w:cs="Times New Roman"/>
                <w:sz w:val="28"/>
                <w:szCs w:val="28"/>
              </w:rPr>
              <w:t>вные, старается контролировать</w:t>
            </w:r>
          </w:p>
        </w:tc>
        <w:tc>
          <w:tcPr>
            <w:tcW w:w="0" w:type="auto"/>
          </w:tcPr>
          <w:p w:rsidR="00C63404" w:rsidRPr="003838DB" w:rsidRDefault="00C63404" w:rsidP="00C63404">
            <w:pPr>
              <w:rPr>
                <w:rFonts w:ascii="Times New Roman" w:hAnsi="Times New Roman" w:cs="Times New Roman"/>
                <w:sz w:val="28"/>
                <w:szCs w:val="28"/>
              </w:rPr>
            </w:pPr>
            <w:r w:rsidRPr="003838DB">
              <w:rPr>
                <w:rFonts w:ascii="Times New Roman" w:hAnsi="Times New Roman" w:cs="Times New Roman"/>
                <w:sz w:val="28"/>
                <w:szCs w:val="28"/>
              </w:rPr>
              <w:t>Преобладание оптимистического настроения</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63404" w:rsidRPr="003838DB" w:rsidRDefault="00C63404" w:rsidP="00C63404">
            <w:pPr>
              <w:rPr>
                <w:rFonts w:ascii="Times New Roman" w:hAnsi="Times New Roman" w:cs="Times New Roman"/>
                <w:sz w:val="28"/>
                <w:szCs w:val="28"/>
              </w:rPr>
            </w:pPr>
            <w:r w:rsidRPr="003838DB">
              <w:rPr>
                <w:rFonts w:ascii="Times New Roman" w:hAnsi="Times New Roman" w:cs="Times New Roman"/>
                <w:sz w:val="28"/>
                <w:szCs w:val="28"/>
              </w:rPr>
              <w:t>Развитие высших чувств</w:t>
            </w:r>
          </w:p>
          <w:p w:rsidR="00C851B8" w:rsidRPr="003838DB" w:rsidRDefault="00C851B8" w:rsidP="00E848C1">
            <w:pPr>
              <w:rPr>
                <w:rFonts w:ascii="Times New Roman" w:hAnsi="Times New Roman" w:cs="Times New Roman"/>
                <w:sz w:val="28"/>
                <w:szCs w:val="28"/>
              </w:rPr>
            </w:pPr>
          </w:p>
        </w:tc>
      </w:tr>
      <w:tr w:rsidR="00C851B8" w:rsidRPr="003838DB" w:rsidTr="00C63404">
        <w:tc>
          <w:tcPr>
            <w:tcW w:w="0" w:type="auto"/>
          </w:tcPr>
          <w:p w:rsidR="00C63404" w:rsidRPr="00C63404" w:rsidRDefault="00C63404" w:rsidP="00C63404">
            <w:pPr>
              <w:rPr>
                <w:rFonts w:ascii="Times New Roman" w:hAnsi="Times New Roman" w:cs="Times New Roman"/>
                <w:b/>
                <w:sz w:val="28"/>
                <w:szCs w:val="28"/>
              </w:rPr>
            </w:pPr>
            <w:r w:rsidRPr="00C63404">
              <w:rPr>
                <w:rFonts w:ascii="Times New Roman" w:hAnsi="Times New Roman" w:cs="Times New Roman"/>
                <w:b/>
                <w:sz w:val="28"/>
                <w:szCs w:val="28"/>
              </w:rPr>
              <w:t>Игровая деятельность</w:t>
            </w:r>
            <w:r w:rsidRPr="00C63404">
              <w:rPr>
                <w:rFonts w:ascii="Times New Roman" w:hAnsi="Times New Roman" w:cs="Times New Roman"/>
                <w:b/>
                <w:sz w:val="28"/>
                <w:szCs w:val="28"/>
              </w:rPr>
              <w:tab/>
            </w:r>
          </w:p>
          <w:p w:rsidR="00C851B8" w:rsidRPr="00C63404" w:rsidRDefault="00C851B8" w:rsidP="00E848C1">
            <w:pPr>
              <w:rPr>
                <w:rFonts w:ascii="Times New Roman" w:hAnsi="Times New Roman" w:cs="Times New Roman"/>
                <w:b/>
                <w:sz w:val="28"/>
                <w:szCs w:val="28"/>
              </w:rPr>
            </w:pPr>
          </w:p>
        </w:tc>
        <w:tc>
          <w:tcPr>
            <w:tcW w:w="0" w:type="auto"/>
          </w:tcPr>
          <w:p w:rsidR="00C63404" w:rsidRPr="003838DB" w:rsidRDefault="00C63404" w:rsidP="00C63404">
            <w:pPr>
              <w:rPr>
                <w:rFonts w:ascii="Times New Roman" w:hAnsi="Times New Roman" w:cs="Times New Roman"/>
                <w:sz w:val="28"/>
                <w:szCs w:val="28"/>
              </w:rPr>
            </w:pPr>
            <w:r w:rsidRPr="003838DB">
              <w:rPr>
                <w:rFonts w:ascii="Times New Roman" w:hAnsi="Times New Roman" w:cs="Times New Roman"/>
                <w:sz w:val="28"/>
                <w:szCs w:val="28"/>
              </w:rPr>
              <w:t>Предметно-</w:t>
            </w:r>
            <w:proofErr w:type="spellStart"/>
            <w:r w:rsidRPr="003838DB">
              <w:rPr>
                <w:rFonts w:ascii="Times New Roman" w:hAnsi="Times New Roman" w:cs="Times New Roman"/>
                <w:sz w:val="28"/>
                <w:szCs w:val="28"/>
              </w:rPr>
              <w:t>манипулятивная</w:t>
            </w:r>
            <w:proofErr w:type="spellEnd"/>
            <w:r w:rsidRPr="003838DB">
              <w:rPr>
                <w:rFonts w:ascii="Times New Roman" w:hAnsi="Times New Roman" w:cs="Times New Roman"/>
                <w:sz w:val="28"/>
                <w:szCs w:val="28"/>
              </w:rPr>
              <w:t>, игра «рядом»</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63404" w:rsidRPr="003838DB" w:rsidRDefault="00C63404" w:rsidP="00C63404">
            <w:pPr>
              <w:rPr>
                <w:rFonts w:ascii="Times New Roman" w:hAnsi="Times New Roman" w:cs="Times New Roman"/>
                <w:sz w:val="28"/>
                <w:szCs w:val="28"/>
              </w:rPr>
            </w:pPr>
            <w:r w:rsidRPr="003838DB">
              <w:rPr>
                <w:rFonts w:ascii="Times New Roman" w:hAnsi="Times New Roman" w:cs="Times New Roman"/>
                <w:sz w:val="28"/>
                <w:szCs w:val="28"/>
              </w:rPr>
              <w:t xml:space="preserve">Партнерская </w:t>
            </w:r>
            <w:proofErr w:type="gramStart"/>
            <w:r w:rsidRPr="003838DB">
              <w:rPr>
                <w:rFonts w:ascii="Times New Roman" w:hAnsi="Times New Roman" w:cs="Times New Roman"/>
                <w:sz w:val="28"/>
                <w:szCs w:val="28"/>
              </w:rPr>
              <w:t>со</w:t>
            </w:r>
            <w:proofErr w:type="gramEnd"/>
            <w:r w:rsidRPr="003838DB">
              <w:rPr>
                <w:rFonts w:ascii="Times New Roman" w:hAnsi="Times New Roman" w:cs="Times New Roman"/>
                <w:sz w:val="28"/>
                <w:szCs w:val="28"/>
              </w:rPr>
              <w:t xml:space="preserve"> взрослыми, индивидуальная с игрушками; игровое действие</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63404" w:rsidRPr="003838DB" w:rsidRDefault="00C63404" w:rsidP="00C63404">
            <w:pPr>
              <w:rPr>
                <w:rFonts w:ascii="Times New Roman" w:hAnsi="Times New Roman" w:cs="Times New Roman"/>
                <w:sz w:val="28"/>
                <w:szCs w:val="28"/>
              </w:rPr>
            </w:pPr>
            <w:r w:rsidRPr="003838DB">
              <w:rPr>
                <w:rFonts w:ascii="Times New Roman" w:hAnsi="Times New Roman" w:cs="Times New Roman"/>
                <w:sz w:val="28"/>
                <w:szCs w:val="28"/>
              </w:rPr>
              <w:t>Коллективная со сверстниками; ролевой диалог, игровая ситуация</w:t>
            </w:r>
            <w:r w:rsidRPr="003838DB">
              <w:rPr>
                <w:rFonts w:ascii="Times New Roman" w:hAnsi="Times New Roman" w:cs="Times New Roman"/>
                <w:sz w:val="28"/>
                <w:szCs w:val="28"/>
              </w:rPr>
              <w:tab/>
            </w:r>
          </w:p>
          <w:p w:rsidR="00C851B8" w:rsidRPr="003838DB" w:rsidRDefault="00C851B8" w:rsidP="00E848C1">
            <w:pPr>
              <w:rPr>
                <w:rFonts w:ascii="Times New Roman" w:hAnsi="Times New Roman" w:cs="Times New Roman"/>
                <w:sz w:val="28"/>
                <w:szCs w:val="28"/>
              </w:rPr>
            </w:pPr>
          </w:p>
        </w:tc>
        <w:tc>
          <w:tcPr>
            <w:tcW w:w="0" w:type="auto"/>
          </w:tcPr>
          <w:p w:rsidR="00C851B8" w:rsidRPr="003838DB" w:rsidRDefault="00C63404" w:rsidP="00E848C1">
            <w:pPr>
              <w:rPr>
                <w:rFonts w:ascii="Times New Roman" w:hAnsi="Times New Roman" w:cs="Times New Roman"/>
                <w:sz w:val="28"/>
                <w:szCs w:val="28"/>
              </w:rPr>
            </w:pPr>
            <w:r w:rsidRPr="003838DB">
              <w:rPr>
                <w:rFonts w:ascii="Times New Roman" w:hAnsi="Times New Roman" w:cs="Times New Roman"/>
                <w:sz w:val="28"/>
                <w:szCs w:val="28"/>
              </w:rPr>
              <w:t>Усложнение игровых замыслов; длительные игровые объединения</w:t>
            </w:r>
          </w:p>
        </w:tc>
        <w:tc>
          <w:tcPr>
            <w:tcW w:w="0" w:type="auto"/>
          </w:tcPr>
          <w:p w:rsidR="00C63404" w:rsidRPr="003838DB" w:rsidRDefault="00C63404" w:rsidP="00C63404">
            <w:pPr>
              <w:rPr>
                <w:rFonts w:ascii="Times New Roman" w:hAnsi="Times New Roman" w:cs="Times New Roman"/>
                <w:sz w:val="28"/>
                <w:szCs w:val="28"/>
              </w:rPr>
            </w:pPr>
            <w:r w:rsidRPr="003838DB">
              <w:rPr>
                <w:rFonts w:ascii="Times New Roman" w:hAnsi="Times New Roman" w:cs="Times New Roman"/>
                <w:sz w:val="28"/>
                <w:szCs w:val="28"/>
              </w:rPr>
              <w:t>Длительные игровые объединения; умения согласовывать свое поведение в соответствии с ролью</w:t>
            </w:r>
          </w:p>
          <w:p w:rsidR="00C851B8" w:rsidRPr="003838DB" w:rsidRDefault="00C851B8" w:rsidP="00E848C1">
            <w:pPr>
              <w:rPr>
                <w:rFonts w:ascii="Times New Roman" w:hAnsi="Times New Roman" w:cs="Times New Roman"/>
                <w:sz w:val="28"/>
                <w:szCs w:val="28"/>
              </w:rPr>
            </w:pPr>
          </w:p>
        </w:tc>
      </w:tr>
    </w:tbl>
    <w:p w:rsidR="00C851B8" w:rsidRPr="003838DB" w:rsidRDefault="00C63404" w:rsidP="00C851B8">
      <w:pPr>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p w:rsidR="00C851B8" w:rsidRPr="003838DB" w:rsidRDefault="00C851B8" w:rsidP="00C851B8">
      <w:pPr>
        <w:rPr>
          <w:rFonts w:ascii="Times New Roman" w:hAnsi="Times New Roman" w:cs="Times New Roman"/>
          <w:sz w:val="28"/>
          <w:szCs w:val="28"/>
        </w:rPr>
      </w:pPr>
    </w:p>
    <w:sectPr w:rsidR="00C851B8" w:rsidRPr="003838DB" w:rsidSect="00C63404">
      <w:pgSz w:w="16838" w:h="11906" w:orient="landscape"/>
      <w:pgMar w:top="1134" w:right="1245"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DB"/>
    <w:rsid w:val="003838DB"/>
    <w:rsid w:val="0067308C"/>
    <w:rsid w:val="00C63404"/>
    <w:rsid w:val="00C851B8"/>
    <w:rsid w:val="00E4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8C"/>
  </w:style>
  <w:style w:type="paragraph" w:styleId="1">
    <w:name w:val="heading 1"/>
    <w:basedOn w:val="a"/>
    <w:next w:val="a"/>
    <w:link w:val="10"/>
    <w:uiPriority w:val="9"/>
    <w:qFormat/>
    <w:rsid w:val="006730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3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308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308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308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7308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7308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7308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730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0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730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30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7308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7308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7308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7308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7308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7308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7308C"/>
    <w:rPr>
      <w:b/>
      <w:bCs/>
      <w:color w:val="4F81BD" w:themeColor="accent1"/>
      <w:sz w:val="18"/>
      <w:szCs w:val="18"/>
    </w:rPr>
  </w:style>
  <w:style w:type="paragraph" w:styleId="a4">
    <w:name w:val="Title"/>
    <w:basedOn w:val="a"/>
    <w:next w:val="a"/>
    <w:link w:val="a5"/>
    <w:uiPriority w:val="10"/>
    <w:qFormat/>
    <w:rsid w:val="00673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7308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730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7308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7308C"/>
    <w:rPr>
      <w:b/>
      <w:bCs/>
    </w:rPr>
  </w:style>
  <w:style w:type="character" w:styleId="a9">
    <w:name w:val="Emphasis"/>
    <w:basedOn w:val="a0"/>
    <w:uiPriority w:val="20"/>
    <w:qFormat/>
    <w:rsid w:val="0067308C"/>
    <w:rPr>
      <w:i/>
      <w:iCs/>
    </w:rPr>
  </w:style>
  <w:style w:type="paragraph" w:styleId="aa">
    <w:name w:val="No Spacing"/>
    <w:aliases w:val="Заголовк2"/>
    <w:uiPriority w:val="1"/>
    <w:qFormat/>
    <w:rsid w:val="0067308C"/>
  </w:style>
  <w:style w:type="paragraph" w:styleId="ab">
    <w:name w:val="List Paragraph"/>
    <w:basedOn w:val="a"/>
    <w:uiPriority w:val="34"/>
    <w:qFormat/>
    <w:rsid w:val="0067308C"/>
    <w:pPr>
      <w:ind w:left="720"/>
      <w:contextualSpacing/>
    </w:pPr>
  </w:style>
  <w:style w:type="paragraph" w:styleId="21">
    <w:name w:val="Quote"/>
    <w:basedOn w:val="a"/>
    <w:next w:val="a"/>
    <w:link w:val="22"/>
    <w:uiPriority w:val="29"/>
    <w:qFormat/>
    <w:rsid w:val="0067308C"/>
    <w:rPr>
      <w:i/>
      <w:iCs/>
      <w:color w:val="000000" w:themeColor="text1"/>
    </w:rPr>
  </w:style>
  <w:style w:type="character" w:customStyle="1" w:styleId="22">
    <w:name w:val="Цитата 2 Знак"/>
    <w:basedOn w:val="a0"/>
    <w:link w:val="21"/>
    <w:uiPriority w:val="29"/>
    <w:rsid w:val="0067308C"/>
    <w:rPr>
      <w:i/>
      <w:iCs/>
      <w:color w:val="000000" w:themeColor="text1"/>
    </w:rPr>
  </w:style>
  <w:style w:type="paragraph" w:styleId="ac">
    <w:name w:val="Intense Quote"/>
    <w:basedOn w:val="a"/>
    <w:next w:val="a"/>
    <w:link w:val="ad"/>
    <w:uiPriority w:val="30"/>
    <w:qFormat/>
    <w:rsid w:val="0067308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7308C"/>
    <w:rPr>
      <w:b/>
      <w:bCs/>
      <w:i/>
      <w:iCs/>
      <w:color w:val="4F81BD" w:themeColor="accent1"/>
    </w:rPr>
  </w:style>
  <w:style w:type="character" w:styleId="ae">
    <w:name w:val="Subtle Emphasis"/>
    <w:basedOn w:val="a0"/>
    <w:uiPriority w:val="19"/>
    <w:qFormat/>
    <w:rsid w:val="0067308C"/>
    <w:rPr>
      <w:i/>
      <w:iCs/>
      <w:color w:val="808080" w:themeColor="text1" w:themeTint="7F"/>
    </w:rPr>
  </w:style>
  <w:style w:type="character" w:styleId="af">
    <w:name w:val="Intense Emphasis"/>
    <w:basedOn w:val="a0"/>
    <w:uiPriority w:val="21"/>
    <w:qFormat/>
    <w:rsid w:val="0067308C"/>
    <w:rPr>
      <w:b/>
      <w:bCs/>
      <w:i/>
      <w:iCs/>
      <w:color w:val="4F81BD" w:themeColor="accent1"/>
    </w:rPr>
  </w:style>
  <w:style w:type="character" w:styleId="af0">
    <w:name w:val="Subtle Reference"/>
    <w:basedOn w:val="a0"/>
    <w:uiPriority w:val="31"/>
    <w:qFormat/>
    <w:rsid w:val="0067308C"/>
    <w:rPr>
      <w:smallCaps/>
      <w:color w:val="C0504D" w:themeColor="accent2"/>
      <w:u w:val="single"/>
    </w:rPr>
  </w:style>
  <w:style w:type="character" w:styleId="af1">
    <w:name w:val="Intense Reference"/>
    <w:basedOn w:val="a0"/>
    <w:uiPriority w:val="32"/>
    <w:qFormat/>
    <w:rsid w:val="0067308C"/>
    <w:rPr>
      <w:b/>
      <w:bCs/>
      <w:smallCaps/>
      <w:color w:val="C0504D" w:themeColor="accent2"/>
      <w:spacing w:val="5"/>
      <w:u w:val="single"/>
    </w:rPr>
  </w:style>
  <w:style w:type="character" w:styleId="af2">
    <w:name w:val="Book Title"/>
    <w:basedOn w:val="a0"/>
    <w:uiPriority w:val="33"/>
    <w:qFormat/>
    <w:rsid w:val="0067308C"/>
    <w:rPr>
      <w:b/>
      <w:bCs/>
      <w:smallCaps/>
      <w:spacing w:val="5"/>
    </w:rPr>
  </w:style>
  <w:style w:type="paragraph" w:styleId="af3">
    <w:name w:val="TOC Heading"/>
    <w:basedOn w:val="1"/>
    <w:next w:val="a"/>
    <w:uiPriority w:val="39"/>
    <w:semiHidden/>
    <w:unhideWhenUsed/>
    <w:qFormat/>
    <w:rsid w:val="0067308C"/>
    <w:pPr>
      <w:outlineLvl w:val="9"/>
    </w:pPr>
  </w:style>
  <w:style w:type="table" w:styleId="af4">
    <w:name w:val="Table Grid"/>
    <w:basedOn w:val="a1"/>
    <w:uiPriority w:val="59"/>
    <w:rsid w:val="0038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8C"/>
  </w:style>
  <w:style w:type="paragraph" w:styleId="1">
    <w:name w:val="heading 1"/>
    <w:basedOn w:val="a"/>
    <w:next w:val="a"/>
    <w:link w:val="10"/>
    <w:uiPriority w:val="9"/>
    <w:qFormat/>
    <w:rsid w:val="006730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3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308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308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308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7308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7308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7308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730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0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730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308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7308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7308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7308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7308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7308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7308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7308C"/>
    <w:rPr>
      <w:b/>
      <w:bCs/>
      <w:color w:val="4F81BD" w:themeColor="accent1"/>
      <w:sz w:val="18"/>
      <w:szCs w:val="18"/>
    </w:rPr>
  </w:style>
  <w:style w:type="paragraph" w:styleId="a4">
    <w:name w:val="Title"/>
    <w:basedOn w:val="a"/>
    <w:next w:val="a"/>
    <w:link w:val="a5"/>
    <w:uiPriority w:val="10"/>
    <w:qFormat/>
    <w:rsid w:val="00673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7308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730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7308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7308C"/>
    <w:rPr>
      <w:b/>
      <w:bCs/>
    </w:rPr>
  </w:style>
  <w:style w:type="character" w:styleId="a9">
    <w:name w:val="Emphasis"/>
    <w:basedOn w:val="a0"/>
    <w:uiPriority w:val="20"/>
    <w:qFormat/>
    <w:rsid w:val="0067308C"/>
    <w:rPr>
      <w:i/>
      <w:iCs/>
    </w:rPr>
  </w:style>
  <w:style w:type="paragraph" w:styleId="aa">
    <w:name w:val="No Spacing"/>
    <w:aliases w:val="Заголовк2"/>
    <w:uiPriority w:val="1"/>
    <w:qFormat/>
    <w:rsid w:val="0067308C"/>
  </w:style>
  <w:style w:type="paragraph" w:styleId="ab">
    <w:name w:val="List Paragraph"/>
    <w:basedOn w:val="a"/>
    <w:uiPriority w:val="34"/>
    <w:qFormat/>
    <w:rsid w:val="0067308C"/>
    <w:pPr>
      <w:ind w:left="720"/>
      <w:contextualSpacing/>
    </w:pPr>
  </w:style>
  <w:style w:type="paragraph" w:styleId="21">
    <w:name w:val="Quote"/>
    <w:basedOn w:val="a"/>
    <w:next w:val="a"/>
    <w:link w:val="22"/>
    <w:uiPriority w:val="29"/>
    <w:qFormat/>
    <w:rsid w:val="0067308C"/>
    <w:rPr>
      <w:i/>
      <w:iCs/>
      <w:color w:val="000000" w:themeColor="text1"/>
    </w:rPr>
  </w:style>
  <w:style w:type="character" w:customStyle="1" w:styleId="22">
    <w:name w:val="Цитата 2 Знак"/>
    <w:basedOn w:val="a0"/>
    <w:link w:val="21"/>
    <w:uiPriority w:val="29"/>
    <w:rsid w:val="0067308C"/>
    <w:rPr>
      <w:i/>
      <w:iCs/>
      <w:color w:val="000000" w:themeColor="text1"/>
    </w:rPr>
  </w:style>
  <w:style w:type="paragraph" w:styleId="ac">
    <w:name w:val="Intense Quote"/>
    <w:basedOn w:val="a"/>
    <w:next w:val="a"/>
    <w:link w:val="ad"/>
    <w:uiPriority w:val="30"/>
    <w:qFormat/>
    <w:rsid w:val="0067308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7308C"/>
    <w:rPr>
      <w:b/>
      <w:bCs/>
      <w:i/>
      <w:iCs/>
      <w:color w:val="4F81BD" w:themeColor="accent1"/>
    </w:rPr>
  </w:style>
  <w:style w:type="character" w:styleId="ae">
    <w:name w:val="Subtle Emphasis"/>
    <w:basedOn w:val="a0"/>
    <w:uiPriority w:val="19"/>
    <w:qFormat/>
    <w:rsid w:val="0067308C"/>
    <w:rPr>
      <w:i/>
      <w:iCs/>
      <w:color w:val="808080" w:themeColor="text1" w:themeTint="7F"/>
    </w:rPr>
  </w:style>
  <w:style w:type="character" w:styleId="af">
    <w:name w:val="Intense Emphasis"/>
    <w:basedOn w:val="a0"/>
    <w:uiPriority w:val="21"/>
    <w:qFormat/>
    <w:rsid w:val="0067308C"/>
    <w:rPr>
      <w:b/>
      <w:bCs/>
      <w:i/>
      <w:iCs/>
      <w:color w:val="4F81BD" w:themeColor="accent1"/>
    </w:rPr>
  </w:style>
  <w:style w:type="character" w:styleId="af0">
    <w:name w:val="Subtle Reference"/>
    <w:basedOn w:val="a0"/>
    <w:uiPriority w:val="31"/>
    <w:qFormat/>
    <w:rsid w:val="0067308C"/>
    <w:rPr>
      <w:smallCaps/>
      <w:color w:val="C0504D" w:themeColor="accent2"/>
      <w:u w:val="single"/>
    </w:rPr>
  </w:style>
  <w:style w:type="character" w:styleId="af1">
    <w:name w:val="Intense Reference"/>
    <w:basedOn w:val="a0"/>
    <w:uiPriority w:val="32"/>
    <w:qFormat/>
    <w:rsid w:val="0067308C"/>
    <w:rPr>
      <w:b/>
      <w:bCs/>
      <w:smallCaps/>
      <w:color w:val="C0504D" w:themeColor="accent2"/>
      <w:spacing w:val="5"/>
      <w:u w:val="single"/>
    </w:rPr>
  </w:style>
  <w:style w:type="character" w:styleId="af2">
    <w:name w:val="Book Title"/>
    <w:basedOn w:val="a0"/>
    <w:uiPriority w:val="33"/>
    <w:qFormat/>
    <w:rsid w:val="0067308C"/>
    <w:rPr>
      <w:b/>
      <w:bCs/>
      <w:smallCaps/>
      <w:spacing w:val="5"/>
    </w:rPr>
  </w:style>
  <w:style w:type="paragraph" w:styleId="af3">
    <w:name w:val="TOC Heading"/>
    <w:basedOn w:val="1"/>
    <w:next w:val="a"/>
    <w:uiPriority w:val="39"/>
    <w:semiHidden/>
    <w:unhideWhenUsed/>
    <w:qFormat/>
    <w:rsid w:val="0067308C"/>
    <w:pPr>
      <w:outlineLvl w:val="9"/>
    </w:pPr>
  </w:style>
  <w:style w:type="table" w:styleId="af4">
    <w:name w:val="Table Grid"/>
    <w:basedOn w:val="a1"/>
    <w:uiPriority w:val="59"/>
    <w:rsid w:val="0038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2015-06-07T20:37:00Z</dcterms:created>
  <dcterms:modified xsi:type="dcterms:W3CDTF">2015-06-07T21:03:00Z</dcterms:modified>
</cp:coreProperties>
</file>