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EE" w:rsidRDefault="00783BEE" w:rsidP="00783BEE">
      <w:pPr>
        <w:pStyle w:val="a3"/>
        <w:shd w:val="clear" w:color="auto" w:fill="FFFFFF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783BEE">
        <w:rPr>
          <w:rFonts w:ascii="Arial" w:hAnsi="Arial" w:cs="Arial"/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946785</wp:posOffset>
            </wp:positionV>
            <wp:extent cx="4762500" cy="3171825"/>
            <wp:effectExtent l="0" t="800100" r="0" b="771525"/>
            <wp:wrapNone/>
            <wp:docPr id="8" name="Рисунок 3" descr="Осенний моти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6" name="Picture 7" descr="Осенний моти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607" w:rsidRPr="003E35F9">
        <w:rPr>
          <w:rFonts w:ascii="Arial" w:hAnsi="Arial" w:cs="Arial"/>
          <w:b/>
          <w:color w:val="FF0000"/>
          <w:sz w:val="40"/>
          <w:szCs w:val="40"/>
        </w:rPr>
        <w:t>Консультация для родителей</w:t>
      </w:r>
      <w:r w:rsidR="004623DE" w:rsidRPr="003E35F9">
        <w:rPr>
          <w:rFonts w:ascii="Arial" w:hAnsi="Arial" w:cs="Arial"/>
          <w:b/>
          <w:color w:val="FF0000"/>
          <w:sz w:val="40"/>
          <w:szCs w:val="40"/>
        </w:rPr>
        <w:t xml:space="preserve"> </w:t>
      </w:r>
    </w:p>
    <w:p w:rsidR="004623DE" w:rsidRPr="003E35F9" w:rsidRDefault="00576260" w:rsidP="00783BEE">
      <w:pPr>
        <w:pStyle w:val="a3"/>
        <w:shd w:val="clear" w:color="auto" w:fill="FFFFFF"/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-2832735</wp:posOffset>
            </wp:positionH>
            <wp:positionV relativeFrom="paragraph">
              <wp:posOffset>149859</wp:posOffset>
            </wp:positionV>
            <wp:extent cx="11163300" cy="7955915"/>
            <wp:effectExtent l="0" t="1600200" r="0" b="1588135"/>
            <wp:wrapNone/>
            <wp:docPr id="9" name="Рисунок 3" descr="Осенний моти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6" name="Picture 7" descr="Осенний моти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163300" cy="795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23DE" w:rsidRPr="003E35F9">
        <w:rPr>
          <w:rFonts w:ascii="Arial" w:hAnsi="Arial" w:cs="Arial"/>
          <w:b/>
          <w:color w:val="FF0000"/>
          <w:sz w:val="40"/>
          <w:szCs w:val="40"/>
        </w:rPr>
        <w:t>«Игра – это серьезно».</w:t>
      </w:r>
    </w:p>
    <w:p w:rsidR="004623DE" w:rsidRPr="003E35F9" w:rsidRDefault="004623DE" w:rsidP="004623DE">
      <w:pPr>
        <w:pStyle w:val="a3"/>
        <w:shd w:val="clear" w:color="auto" w:fill="FFFFFF"/>
        <w:rPr>
          <w:rFonts w:ascii="Arial" w:hAnsi="Arial" w:cs="Arial"/>
          <w:color w:val="555555"/>
          <w:sz w:val="40"/>
          <w:szCs w:val="40"/>
        </w:rPr>
      </w:pPr>
      <w:r w:rsidRPr="003E35F9">
        <w:rPr>
          <w:rFonts w:ascii="Arial" w:hAnsi="Arial" w:cs="Arial"/>
          <w:color w:val="555555"/>
          <w:sz w:val="40"/>
          <w:szCs w:val="40"/>
        </w:rPr>
        <w:t xml:space="preserve">Значение игры </w:t>
      </w:r>
      <w:r w:rsidR="008A4607" w:rsidRPr="003E35F9">
        <w:rPr>
          <w:rFonts w:ascii="Arial" w:hAnsi="Arial" w:cs="Arial"/>
          <w:color w:val="555555"/>
          <w:sz w:val="40"/>
          <w:szCs w:val="40"/>
        </w:rPr>
        <w:t xml:space="preserve">родителями </w:t>
      </w:r>
      <w:r w:rsidRPr="003E35F9">
        <w:rPr>
          <w:rFonts w:ascii="Arial" w:hAnsi="Arial" w:cs="Arial"/>
          <w:color w:val="555555"/>
          <w:sz w:val="40"/>
          <w:szCs w:val="40"/>
        </w:rPr>
        <w:t xml:space="preserve">порой недооценивается. Ещё недавно считалось, что игра ребенку не нужна это пустое занятие. Если ребенок научился лепить куличи из песка, то пусть идет на производство и печет их там. </w:t>
      </w:r>
    </w:p>
    <w:p w:rsidR="004623DE" w:rsidRPr="003E35F9" w:rsidRDefault="004623DE" w:rsidP="004623DE">
      <w:pPr>
        <w:pStyle w:val="a3"/>
        <w:shd w:val="clear" w:color="auto" w:fill="FFFFFF"/>
        <w:rPr>
          <w:rFonts w:ascii="Arial" w:hAnsi="Arial" w:cs="Arial"/>
          <w:color w:val="555555"/>
          <w:sz w:val="40"/>
          <w:szCs w:val="40"/>
        </w:rPr>
      </w:pPr>
      <w:r w:rsidRPr="003E35F9">
        <w:rPr>
          <w:rFonts w:ascii="Arial" w:hAnsi="Arial" w:cs="Arial"/>
          <w:color w:val="555555"/>
          <w:sz w:val="40"/>
          <w:szCs w:val="40"/>
        </w:rPr>
        <w:t>Современные исследования показали, что оперирование предметами-заменителями поможет ребенку в дальнейшем усваивать различные символы, подготовит его к обучению раб</w:t>
      </w:r>
      <w:r w:rsidR="008A4607" w:rsidRPr="003E35F9">
        <w:rPr>
          <w:rFonts w:ascii="Arial" w:hAnsi="Arial" w:cs="Arial"/>
          <w:color w:val="555555"/>
          <w:sz w:val="40"/>
          <w:szCs w:val="40"/>
        </w:rPr>
        <w:t>оте на компьютере. В игре разви</w:t>
      </w:r>
      <w:r w:rsidRPr="003E35F9">
        <w:rPr>
          <w:rFonts w:ascii="Arial" w:hAnsi="Arial" w:cs="Arial"/>
          <w:color w:val="555555"/>
          <w:sz w:val="40"/>
          <w:szCs w:val="40"/>
        </w:rPr>
        <w:t>вается воображение. Вспомните, во что играет ребенок, какие для этого использует предметы? Например, из цв</w:t>
      </w:r>
      <w:r w:rsidR="008A4607" w:rsidRPr="003E35F9">
        <w:rPr>
          <w:rFonts w:ascii="Arial" w:hAnsi="Arial" w:cs="Arial"/>
          <w:color w:val="555555"/>
          <w:sz w:val="40"/>
          <w:szCs w:val="40"/>
        </w:rPr>
        <w:t>етка ромашки можно "приготовить</w:t>
      </w:r>
      <w:r w:rsidRPr="003E35F9">
        <w:rPr>
          <w:rFonts w:ascii="Arial" w:hAnsi="Arial" w:cs="Arial"/>
          <w:color w:val="555555"/>
          <w:sz w:val="40"/>
          <w:szCs w:val="40"/>
        </w:rPr>
        <w:t>"</w:t>
      </w:r>
      <w:r w:rsidR="00590BB6">
        <w:rPr>
          <w:rFonts w:ascii="Arial" w:hAnsi="Arial" w:cs="Arial"/>
          <w:color w:val="555555"/>
          <w:sz w:val="40"/>
          <w:szCs w:val="40"/>
        </w:rPr>
        <w:t xml:space="preserve"> </w:t>
      </w:r>
      <w:r w:rsidRPr="003E35F9">
        <w:rPr>
          <w:rFonts w:ascii="Arial" w:hAnsi="Arial" w:cs="Arial"/>
          <w:color w:val="555555"/>
          <w:sz w:val="40"/>
          <w:szCs w:val="40"/>
        </w:rPr>
        <w:t>кукле "яичницу", палочкой сделать укол, поднос использовать вместо руля. Вы, наверное, и сами замечали, что ребенок в игре словно забывает о действительности</w:t>
      </w:r>
      <w:r w:rsidR="008A4607" w:rsidRPr="003E35F9">
        <w:rPr>
          <w:rFonts w:ascii="Arial" w:hAnsi="Arial" w:cs="Arial"/>
          <w:color w:val="555555"/>
          <w:sz w:val="40"/>
          <w:szCs w:val="40"/>
        </w:rPr>
        <w:t>,</w:t>
      </w:r>
      <w:r w:rsidRPr="003E35F9">
        <w:rPr>
          <w:rFonts w:ascii="Arial" w:hAnsi="Arial" w:cs="Arial"/>
          <w:color w:val="555555"/>
          <w:sz w:val="40"/>
          <w:szCs w:val="40"/>
        </w:rPr>
        <w:t xml:space="preserve"> верит, что кукла живая, мишке больно, если его взяли за ухо, а он сам настоящий капитан или летчик. </w:t>
      </w:r>
    </w:p>
    <w:p w:rsidR="004623DE" w:rsidRPr="003E35F9" w:rsidRDefault="004623DE" w:rsidP="004623DE">
      <w:pPr>
        <w:pStyle w:val="a3"/>
        <w:shd w:val="clear" w:color="auto" w:fill="FFFFFF"/>
        <w:rPr>
          <w:rFonts w:ascii="Arial" w:hAnsi="Arial" w:cs="Arial"/>
          <w:color w:val="555555"/>
          <w:sz w:val="40"/>
          <w:szCs w:val="40"/>
        </w:rPr>
      </w:pPr>
      <w:r w:rsidRPr="003E35F9">
        <w:rPr>
          <w:rFonts w:ascii="Arial" w:hAnsi="Arial" w:cs="Arial"/>
          <w:color w:val="555555"/>
          <w:sz w:val="40"/>
          <w:szCs w:val="40"/>
        </w:rPr>
        <w:t>Помните, что ребенку бывает трудно выйти из игры, прервать ее, п</w:t>
      </w:r>
      <w:r w:rsidR="008A4607" w:rsidRPr="003E35F9">
        <w:rPr>
          <w:rFonts w:ascii="Arial" w:hAnsi="Arial" w:cs="Arial"/>
          <w:color w:val="555555"/>
          <w:sz w:val="40"/>
          <w:szCs w:val="40"/>
        </w:rPr>
        <w:t>ереключиться на другие виды дея</w:t>
      </w:r>
      <w:r w:rsidRPr="003E35F9">
        <w:rPr>
          <w:rFonts w:ascii="Arial" w:hAnsi="Arial" w:cs="Arial"/>
          <w:color w:val="555555"/>
          <w:sz w:val="40"/>
          <w:szCs w:val="40"/>
        </w:rPr>
        <w:t xml:space="preserve">тельности. Эту особенность можно использовать в воспитании, предупреждая, таким образом, непослушание. Например, обратитесь к ребенку, играющему в больницу: "Доктор, вашим больным нужен покой, им пора спать", или напомните "водителю", что машины едут в гараж. </w:t>
      </w:r>
    </w:p>
    <w:p w:rsidR="004623DE" w:rsidRPr="003E35F9" w:rsidRDefault="00783BEE" w:rsidP="004623DE">
      <w:pPr>
        <w:pStyle w:val="a3"/>
        <w:shd w:val="clear" w:color="auto" w:fill="FFFFFF"/>
        <w:rPr>
          <w:rFonts w:ascii="Arial" w:hAnsi="Arial" w:cs="Arial"/>
          <w:color w:val="555555"/>
          <w:sz w:val="40"/>
          <w:szCs w:val="40"/>
        </w:rPr>
      </w:pPr>
      <w:r w:rsidRPr="00783BEE">
        <w:rPr>
          <w:rFonts w:ascii="Arial" w:hAnsi="Arial" w:cs="Arial"/>
          <w:noProof/>
          <w:color w:val="555555"/>
          <w:sz w:val="40"/>
          <w:szCs w:val="4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-2699385</wp:posOffset>
            </wp:positionH>
            <wp:positionV relativeFrom="paragraph">
              <wp:posOffset>746759</wp:posOffset>
            </wp:positionV>
            <wp:extent cx="11163300" cy="7955915"/>
            <wp:effectExtent l="0" t="1600200" r="0" b="1588135"/>
            <wp:wrapNone/>
            <wp:docPr id="10" name="Рисунок 3" descr="Осенний моти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6" name="Picture 7" descr="Осенний моти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163300" cy="795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23DE" w:rsidRPr="003E35F9">
        <w:rPr>
          <w:rFonts w:ascii="Arial" w:hAnsi="Arial" w:cs="Arial"/>
          <w:color w:val="555555"/>
          <w:sz w:val="40"/>
          <w:szCs w:val="40"/>
        </w:rPr>
        <w:t>На самом деле дети всегда отличают игру от действительности, употребляя выражения "</w:t>
      </w:r>
      <w:proofErr w:type="gramStart"/>
      <w:r w:rsidR="004623DE" w:rsidRPr="003E35F9">
        <w:rPr>
          <w:rFonts w:ascii="Arial" w:hAnsi="Arial" w:cs="Arial"/>
          <w:color w:val="555555"/>
          <w:sz w:val="40"/>
          <w:szCs w:val="40"/>
        </w:rPr>
        <w:t>понарошку</w:t>
      </w:r>
      <w:proofErr w:type="gramEnd"/>
      <w:r w:rsidR="004623DE" w:rsidRPr="003E35F9">
        <w:rPr>
          <w:rFonts w:ascii="Arial" w:hAnsi="Arial" w:cs="Arial"/>
          <w:color w:val="555555"/>
          <w:sz w:val="40"/>
          <w:szCs w:val="40"/>
        </w:rPr>
        <w:t>", "как будто", "по правде". Действия, недоступные им в реальной жизни, они</w:t>
      </w:r>
      <w:r w:rsidR="008A4607" w:rsidRPr="003E35F9">
        <w:rPr>
          <w:rFonts w:ascii="Arial" w:hAnsi="Arial" w:cs="Arial"/>
          <w:color w:val="555555"/>
          <w:sz w:val="40"/>
          <w:szCs w:val="40"/>
        </w:rPr>
        <w:t xml:space="preserve"> выполняют именно в игре, "</w:t>
      </w:r>
      <w:proofErr w:type="gramStart"/>
      <w:r w:rsidR="008A4607" w:rsidRPr="003E35F9">
        <w:rPr>
          <w:rFonts w:ascii="Arial" w:hAnsi="Arial" w:cs="Arial"/>
          <w:color w:val="555555"/>
          <w:sz w:val="40"/>
          <w:szCs w:val="40"/>
        </w:rPr>
        <w:t>пона</w:t>
      </w:r>
      <w:r w:rsidR="004623DE" w:rsidRPr="003E35F9">
        <w:rPr>
          <w:rFonts w:ascii="Arial" w:hAnsi="Arial" w:cs="Arial"/>
          <w:color w:val="555555"/>
          <w:sz w:val="40"/>
          <w:szCs w:val="40"/>
        </w:rPr>
        <w:t>рошку</w:t>
      </w:r>
      <w:proofErr w:type="gramEnd"/>
      <w:r w:rsidR="004623DE" w:rsidRPr="003E35F9">
        <w:rPr>
          <w:rFonts w:ascii="Arial" w:hAnsi="Arial" w:cs="Arial"/>
          <w:color w:val="555555"/>
          <w:sz w:val="40"/>
          <w:szCs w:val="40"/>
        </w:rPr>
        <w:t xml:space="preserve">". Играя, ребенок как бы входит в жизнь, знакомится с ней, размышляет </w:t>
      </w:r>
      <w:proofErr w:type="gramStart"/>
      <w:r w:rsidR="004623DE" w:rsidRPr="003E35F9">
        <w:rPr>
          <w:rFonts w:ascii="Arial" w:hAnsi="Arial" w:cs="Arial"/>
          <w:color w:val="555555"/>
          <w:sz w:val="40"/>
          <w:szCs w:val="40"/>
        </w:rPr>
        <w:t>над</w:t>
      </w:r>
      <w:proofErr w:type="gramEnd"/>
      <w:r w:rsidR="004623DE" w:rsidRPr="003E35F9">
        <w:rPr>
          <w:rFonts w:ascii="Arial" w:hAnsi="Arial" w:cs="Arial"/>
          <w:color w:val="555555"/>
          <w:sz w:val="40"/>
          <w:szCs w:val="40"/>
        </w:rPr>
        <w:t xml:space="preserve"> увиденным. Но есть дети, которые не играют или играют мало в силу загруженности занятиями, из-</w:t>
      </w:r>
      <w:r w:rsidR="008A4607" w:rsidRPr="003E35F9">
        <w:rPr>
          <w:rFonts w:ascii="Arial" w:hAnsi="Arial" w:cs="Arial"/>
          <w:color w:val="555555"/>
          <w:sz w:val="40"/>
          <w:szCs w:val="40"/>
        </w:rPr>
        <w:t>за несоблюдения режима, чрезмер</w:t>
      </w:r>
      <w:r w:rsidR="004623DE" w:rsidRPr="003E35F9">
        <w:rPr>
          <w:rFonts w:ascii="Arial" w:hAnsi="Arial" w:cs="Arial"/>
          <w:color w:val="555555"/>
          <w:sz w:val="40"/>
          <w:szCs w:val="40"/>
        </w:rPr>
        <w:t>ного увлечения просмотром телевизионных передач</w:t>
      </w:r>
      <w:r w:rsidR="008A4607" w:rsidRPr="003E35F9">
        <w:rPr>
          <w:rFonts w:ascii="Arial" w:hAnsi="Arial" w:cs="Arial"/>
          <w:color w:val="555555"/>
          <w:sz w:val="40"/>
          <w:szCs w:val="40"/>
        </w:rPr>
        <w:t>, играми на компьютере</w:t>
      </w:r>
      <w:r w:rsidR="004623DE" w:rsidRPr="003E35F9">
        <w:rPr>
          <w:rFonts w:ascii="Arial" w:hAnsi="Arial" w:cs="Arial"/>
          <w:color w:val="555555"/>
          <w:sz w:val="40"/>
          <w:szCs w:val="40"/>
        </w:rPr>
        <w:t xml:space="preserve">. </w:t>
      </w:r>
    </w:p>
    <w:p w:rsidR="004623DE" w:rsidRPr="003E35F9" w:rsidRDefault="004623DE" w:rsidP="004623DE">
      <w:pPr>
        <w:pStyle w:val="a3"/>
        <w:shd w:val="clear" w:color="auto" w:fill="FFFFFF"/>
        <w:rPr>
          <w:rFonts w:ascii="Arial" w:hAnsi="Arial" w:cs="Arial"/>
          <w:color w:val="555555"/>
          <w:sz w:val="40"/>
          <w:szCs w:val="40"/>
        </w:rPr>
      </w:pPr>
      <w:r w:rsidRPr="003E35F9">
        <w:rPr>
          <w:rFonts w:ascii="Arial" w:hAnsi="Arial" w:cs="Arial"/>
          <w:color w:val="555555"/>
          <w:sz w:val="40"/>
          <w:szCs w:val="40"/>
        </w:rPr>
        <w:t xml:space="preserve">Чтобы детство наших детей было счастливым, основное, главное место в их жизни должна занимать игра. И потребность в ней нужно удовлетворить не потому, что «делу время, потехе час», а потому, что играя, ребенок учится и познает мир. Игра пронизывает всю жизнь ребенка. Это норма, даже тогда, когда малыш делает серьезное дело. </w:t>
      </w:r>
    </w:p>
    <w:p w:rsidR="008A4607" w:rsidRPr="003E35F9" w:rsidRDefault="004623DE" w:rsidP="004623DE">
      <w:pPr>
        <w:pStyle w:val="a3"/>
        <w:shd w:val="clear" w:color="auto" w:fill="FFFFFF"/>
        <w:rPr>
          <w:rFonts w:ascii="Arial" w:hAnsi="Arial" w:cs="Arial"/>
          <w:color w:val="555555"/>
          <w:sz w:val="40"/>
          <w:szCs w:val="40"/>
        </w:rPr>
      </w:pPr>
      <w:r w:rsidRPr="003E35F9">
        <w:rPr>
          <w:rFonts w:ascii="Arial" w:hAnsi="Arial" w:cs="Arial"/>
          <w:color w:val="555555"/>
          <w:sz w:val="40"/>
          <w:szCs w:val="40"/>
        </w:rPr>
        <w:t>«Вся его жизнь – это игра» - сказал С. М. Макаренко. Дети играют в сюжетно – ролевые игры, настольно – печатные, дидактические. Самые любимые игры детей</w:t>
      </w:r>
      <w:r w:rsidR="008A4607" w:rsidRPr="003E35F9">
        <w:rPr>
          <w:rFonts w:ascii="Arial" w:hAnsi="Arial" w:cs="Arial"/>
          <w:color w:val="555555"/>
          <w:sz w:val="40"/>
          <w:szCs w:val="40"/>
        </w:rPr>
        <w:t xml:space="preserve"> – это театрализованные. Эти иг</w:t>
      </w:r>
      <w:r w:rsidRPr="003E35F9">
        <w:rPr>
          <w:rFonts w:ascii="Arial" w:hAnsi="Arial" w:cs="Arial"/>
          <w:color w:val="555555"/>
          <w:sz w:val="40"/>
          <w:szCs w:val="40"/>
        </w:rPr>
        <w:t>ры пользуются большой популярностью. Дети с удовольствием вк</w:t>
      </w:r>
      <w:r w:rsidR="008A4607" w:rsidRPr="003E35F9">
        <w:rPr>
          <w:rFonts w:ascii="Arial" w:hAnsi="Arial" w:cs="Arial"/>
          <w:color w:val="555555"/>
          <w:sz w:val="40"/>
          <w:szCs w:val="40"/>
        </w:rPr>
        <w:t>лючаются в игру, отвечают на во</w:t>
      </w:r>
      <w:r w:rsidRPr="003E35F9">
        <w:rPr>
          <w:rFonts w:ascii="Arial" w:hAnsi="Arial" w:cs="Arial"/>
          <w:color w:val="555555"/>
          <w:sz w:val="40"/>
          <w:szCs w:val="40"/>
        </w:rPr>
        <w:t xml:space="preserve">просы кукол, выполняют их просьбы, дают советы, перевоплощаются в тот или иной образ. Смеются вместе с героями, грустят, всегда </w:t>
      </w:r>
      <w:proofErr w:type="gramStart"/>
      <w:r w:rsidRPr="003E35F9">
        <w:rPr>
          <w:rFonts w:ascii="Arial" w:hAnsi="Arial" w:cs="Arial"/>
          <w:color w:val="555555"/>
          <w:sz w:val="40"/>
          <w:szCs w:val="40"/>
        </w:rPr>
        <w:t>готовы</w:t>
      </w:r>
      <w:proofErr w:type="gramEnd"/>
      <w:r w:rsidRPr="003E35F9">
        <w:rPr>
          <w:rFonts w:ascii="Arial" w:hAnsi="Arial" w:cs="Arial"/>
          <w:color w:val="555555"/>
          <w:sz w:val="40"/>
          <w:szCs w:val="40"/>
        </w:rPr>
        <w:t xml:space="preserve"> прийти на помощь. </w:t>
      </w:r>
    </w:p>
    <w:p w:rsidR="004623DE" w:rsidRPr="003E35F9" w:rsidRDefault="00783BEE" w:rsidP="004623DE">
      <w:pPr>
        <w:pStyle w:val="a3"/>
        <w:shd w:val="clear" w:color="auto" w:fill="FFFFFF"/>
        <w:rPr>
          <w:rFonts w:ascii="Arial" w:hAnsi="Arial" w:cs="Arial"/>
          <w:color w:val="555555"/>
          <w:sz w:val="40"/>
          <w:szCs w:val="40"/>
        </w:rPr>
      </w:pPr>
      <w:r w:rsidRPr="00783BEE">
        <w:rPr>
          <w:rFonts w:ascii="Arial" w:hAnsi="Arial" w:cs="Arial"/>
          <w:noProof/>
          <w:color w:val="555555"/>
          <w:sz w:val="40"/>
          <w:szCs w:val="40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-2842260</wp:posOffset>
            </wp:positionH>
            <wp:positionV relativeFrom="paragraph">
              <wp:posOffset>537209</wp:posOffset>
            </wp:positionV>
            <wp:extent cx="11163300" cy="7955915"/>
            <wp:effectExtent l="0" t="1600200" r="0" b="1588135"/>
            <wp:wrapNone/>
            <wp:docPr id="11" name="Рисунок 3" descr="Осенний моти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6" name="Picture 7" descr="Осенний моти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163300" cy="795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576260">
        <w:rPr>
          <w:rFonts w:ascii="Arial" w:hAnsi="Arial" w:cs="Arial"/>
          <w:color w:val="555555"/>
          <w:sz w:val="40"/>
          <w:szCs w:val="40"/>
        </w:rPr>
        <w:t>Играя, у ребенка</w:t>
      </w:r>
      <w:r w:rsidR="008A4607" w:rsidRPr="003E35F9">
        <w:rPr>
          <w:rFonts w:ascii="Arial" w:hAnsi="Arial" w:cs="Arial"/>
          <w:color w:val="555555"/>
          <w:sz w:val="40"/>
          <w:szCs w:val="40"/>
        </w:rPr>
        <w:t xml:space="preserve"> формируются</w:t>
      </w:r>
      <w:r w:rsidR="00576260">
        <w:rPr>
          <w:rFonts w:ascii="Arial" w:hAnsi="Arial" w:cs="Arial"/>
          <w:color w:val="555555"/>
          <w:sz w:val="40"/>
          <w:szCs w:val="40"/>
        </w:rPr>
        <w:t>:</w:t>
      </w:r>
      <w:r w:rsidR="008A4607" w:rsidRPr="003E35F9">
        <w:rPr>
          <w:rFonts w:ascii="Arial" w:hAnsi="Arial" w:cs="Arial"/>
          <w:color w:val="555555"/>
          <w:sz w:val="40"/>
          <w:szCs w:val="40"/>
        </w:rPr>
        <w:t xml:space="preserve"> дружеские взаимоотношения;</w:t>
      </w:r>
      <w:r w:rsidR="004623DE" w:rsidRPr="003E35F9">
        <w:rPr>
          <w:rFonts w:ascii="Arial" w:hAnsi="Arial" w:cs="Arial"/>
          <w:color w:val="555555"/>
          <w:sz w:val="40"/>
          <w:szCs w:val="40"/>
        </w:rPr>
        <w:t xml:space="preserve"> </w:t>
      </w:r>
      <w:r w:rsidR="008A4607" w:rsidRPr="003E35F9">
        <w:rPr>
          <w:rFonts w:ascii="Arial" w:hAnsi="Arial" w:cs="Arial"/>
          <w:color w:val="555555"/>
          <w:sz w:val="40"/>
          <w:szCs w:val="40"/>
        </w:rPr>
        <w:t>р</w:t>
      </w:r>
      <w:r w:rsidR="004623DE" w:rsidRPr="003E35F9">
        <w:rPr>
          <w:rFonts w:ascii="Arial" w:hAnsi="Arial" w:cs="Arial"/>
          <w:color w:val="555555"/>
          <w:sz w:val="40"/>
          <w:szCs w:val="40"/>
        </w:rPr>
        <w:t>азвива</w:t>
      </w:r>
      <w:r w:rsidR="008A4607" w:rsidRPr="003E35F9">
        <w:rPr>
          <w:rFonts w:ascii="Arial" w:hAnsi="Arial" w:cs="Arial"/>
          <w:color w:val="555555"/>
          <w:sz w:val="40"/>
          <w:szCs w:val="40"/>
        </w:rPr>
        <w:t>ются</w:t>
      </w:r>
      <w:r w:rsidR="004623DE" w:rsidRPr="003E35F9">
        <w:rPr>
          <w:rFonts w:ascii="Arial" w:hAnsi="Arial" w:cs="Arial"/>
          <w:color w:val="555555"/>
          <w:sz w:val="40"/>
          <w:szCs w:val="40"/>
        </w:rPr>
        <w:t xml:space="preserve"> творческие способности, нравственно – этические качества, память и воображение. </w:t>
      </w:r>
      <w:proofErr w:type="gramEnd"/>
    </w:p>
    <w:p w:rsidR="004623DE" w:rsidRPr="003E35F9" w:rsidRDefault="004623DE" w:rsidP="004623DE">
      <w:pPr>
        <w:pStyle w:val="a3"/>
        <w:shd w:val="clear" w:color="auto" w:fill="FFFFFF"/>
        <w:rPr>
          <w:rFonts w:ascii="Arial" w:hAnsi="Arial" w:cs="Arial"/>
          <w:color w:val="555555"/>
          <w:sz w:val="40"/>
          <w:szCs w:val="40"/>
        </w:rPr>
      </w:pPr>
      <w:r w:rsidRPr="003E35F9">
        <w:rPr>
          <w:rFonts w:ascii="Arial" w:hAnsi="Arial" w:cs="Arial"/>
          <w:color w:val="555555"/>
          <w:sz w:val="40"/>
          <w:szCs w:val="40"/>
        </w:rPr>
        <w:t xml:space="preserve">Если не играть, не руководить игрой малыша в раннем возрасте, то у него не сформируется умение играть как самостоятельно, так и с другими детьми. </w:t>
      </w:r>
    </w:p>
    <w:p w:rsidR="004623DE" w:rsidRDefault="004623DE" w:rsidP="004623DE">
      <w:pPr>
        <w:pStyle w:val="a3"/>
        <w:shd w:val="clear" w:color="auto" w:fill="FFFFFF"/>
        <w:rPr>
          <w:rFonts w:ascii="Arial" w:hAnsi="Arial" w:cs="Arial"/>
          <w:color w:val="555555"/>
          <w:sz w:val="40"/>
          <w:szCs w:val="40"/>
        </w:rPr>
      </w:pPr>
      <w:r w:rsidRPr="003E35F9">
        <w:rPr>
          <w:rFonts w:ascii="Arial" w:hAnsi="Arial" w:cs="Arial"/>
          <w:color w:val="555555"/>
          <w:sz w:val="40"/>
          <w:szCs w:val="40"/>
        </w:rPr>
        <w:t>В младшем возрасте игра становится средством развития и в</w:t>
      </w:r>
      <w:r w:rsidR="003E35F9" w:rsidRPr="003E35F9">
        <w:rPr>
          <w:rFonts w:ascii="Arial" w:hAnsi="Arial" w:cs="Arial"/>
          <w:color w:val="555555"/>
          <w:sz w:val="40"/>
          <w:szCs w:val="40"/>
        </w:rPr>
        <w:t>оспитания в том случае, если по</w:t>
      </w:r>
      <w:r w:rsidRPr="003E35F9">
        <w:rPr>
          <w:rFonts w:ascii="Arial" w:hAnsi="Arial" w:cs="Arial"/>
          <w:color w:val="555555"/>
          <w:sz w:val="40"/>
          <w:szCs w:val="40"/>
        </w:rPr>
        <w:t xml:space="preserve">строена на содержательном общении </w:t>
      </w:r>
      <w:proofErr w:type="gramStart"/>
      <w:r w:rsidRPr="003E35F9">
        <w:rPr>
          <w:rFonts w:ascii="Arial" w:hAnsi="Arial" w:cs="Arial"/>
          <w:color w:val="555555"/>
          <w:sz w:val="40"/>
          <w:szCs w:val="40"/>
        </w:rPr>
        <w:t>со</w:t>
      </w:r>
      <w:proofErr w:type="gramEnd"/>
      <w:r w:rsidRPr="003E35F9">
        <w:rPr>
          <w:rFonts w:ascii="Arial" w:hAnsi="Arial" w:cs="Arial"/>
          <w:color w:val="555555"/>
          <w:sz w:val="40"/>
          <w:szCs w:val="40"/>
        </w:rPr>
        <w:t xml:space="preserve"> взрослым. Играя с дочерь</w:t>
      </w:r>
      <w:r w:rsidR="003E35F9" w:rsidRPr="003E35F9">
        <w:rPr>
          <w:rFonts w:ascii="Arial" w:hAnsi="Arial" w:cs="Arial"/>
          <w:color w:val="555555"/>
          <w:sz w:val="40"/>
          <w:szCs w:val="40"/>
        </w:rPr>
        <w:t>ю или сыном, помните, что подав</w:t>
      </w:r>
      <w:r w:rsidRPr="003E35F9">
        <w:rPr>
          <w:rFonts w:ascii="Arial" w:hAnsi="Arial" w:cs="Arial"/>
          <w:color w:val="555555"/>
          <w:sz w:val="40"/>
          <w:szCs w:val="40"/>
        </w:rPr>
        <w:t xml:space="preserve">лять инициативу малыша нельзя. Играйте с ним на равных. Играя, следите за своей речью: ровный, спокойный тон равного партнёра по игре вселяет в ребёнка уверенность в том, что его понимают, его мысли разделяют, с ним хотят играть. Потому, надо взять себе за правило: несколько раз в день включаться в игру малыша, это побуждает ребёнка к новым действиям. </w:t>
      </w:r>
    </w:p>
    <w:p w:rsidR="001C289D" w:rsidRDefault="001C289D" w:rsidP="004623DE">
      <w:pPr>
        <w:pStyle w:val="a3"/>
        <w:shd w:val="clear" w:color="auto" w:fill="FFFFFF"/>
        <w:rPr>
          <w:rFonts w:ascii="Arial" w:hAnsi="Arial" w:cs="Arial"/>
          <w:color w:val="555555"/>
          <w:sz w:val="40"/>
          <w:szCs w:val="40"/>
        </w:rPr>
      </w:pPr>
    </w:p>
    <w:p w:rsidR="001C289D" w:rsidRPr="001C289D" w:rsidRDefault="001C289D" w:rsidP="001C289D">
      <w:pPr>
        <w:pStyle w:val="a3"/>
        <w:shd w:val="clear" w:color="auto" w:fill="FFFFFF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1C289D">
        <w:rPr>
          <w:rFonts w:ascii="Arial" w:hAnsi="Arial" w:cs="Arial"/>
          <w:b/>
          <w:color w:val="FF0000"/>
          <w:sz w:val="40"/>
          <w:szCs w:val="40"/>
        </w:rPr>
        <w:t>Желаем веселых совместных игр!</w:t>
      </w:r>
    </w:p>
    <w:p w:rsidR="003E35F9" w:rsidRPr="003E35F9" w:rsidRDefault="003E35F9" w:rsidP="00A22D43">
      <w:pPr>
        <w:spacing w:before="75" w:after="75" w:line="420" w:lineRule="auto"/>
        <w:rPr>
          <w:rFonts w:ascii="Arial" w:hAnsi="Arial" w:cs="Arial"/>
          <w:sz w:val="40"/>
          <w:szCs w:val="40"/>
        </w:rPr>
      </w:pPr>
    </w:p>
    <w:p w:rsidR="003E35F9" w:rsidRPr="003E35F9" w:rsidRDefault="003E35F9" w:rsidP="00A22D43">
      <w:pPr>
        <w:spacing w:before="75" w:after="75" w:line="420" w:lineRule="auto"/>
        <w:rPr>
          <w:rFonts w:ascii="Arial" w:hAnsi="Arial" w:cs="Arial"/>
          <w:sz w:val="40"/>
          <w:szCs w:val="40"/>
        </w:rPr>
      </w:pPr>
    </w:p>
    <w:p w:rsidR="003E35F9" w:rsidRDefault="003E35F9" w:rsidP="00A22D43">
      <w:pPr>
        <w:spacing w:before="75" w:after="75" w:line="420" w:lineRule="auto"/>
        <w:rPr>
          <w:rFonts w:ascii="Arial" w:hAnsi="Arial" w:cs="Arial"/>
          <w:sz w:val="21"/>
          <w:szCs w:val="21"/>
        </w:rPr>
      </w:pPr>
    </w:p>
    <w:p w:rsidR="00BC677B" w:rsidRDefault="00BC677B" w:rsidP="00576260">
      <w:pPr>
        <w:spacing w:before="75" w:after="75"/>
        <w:rPr>
          <w:rFonts w:ascii="Arial" w:hAnsi="Arial" w:cs="Arial"/>
          <w:b/>
          <w:i/>
          <w:color w:val="FF0000"/>
          <w:sz w:val="48"/>
          <w:szCs w:val="48"/>
        </w:rPr>
      </w:pPr>
    </w:p>
    <w:sectPr w:rsidR="00BC677B" w:rsidSect="0016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3DE"/>
    <w:rsid w:val="0016585D"/>
    <w:rsid w:val="001C289D"/>
    <w:rsid w:val="003E35F9"/>
    <w:rsid w:val="004623DE"/>
    <w:rsid w:val="00476E30"/>
    <w:rsid w:val="00576260"/>
    <w:rsid w:val="00590BB6"/>
    <w:rsid w:val="006A380B"/>
    <w:rsid w:val="00783BEE"/>
    <w:rsid w:val="007D5385"/>
    <w:rsid w:val="008A4607"/>
    <w:rsid w:val="009239CE"/>
    <w:rsid w:val="00A22D43"/>
    <w:rsid w:val="00AA1EC6"/>
    <w:rsid w:val="00BC677B"/>
    <w:rsid w:val="00BE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23DE"/>
    <w:pPr>
      <w:spacing w:before="225" w:after="225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3E35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5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Черкасова</cp:lastModifiedBy>
  <cp:revision>19</cp:revision>
  <dcterms:created xsi:type="dcterms:W3CDTF">2016-07-16T19:42:00Z</dcterms:created>
  <dcterms:modified xsi:type="dcterms:W3CDTF">2021-01-26T07:10:00Z</dcterms:modified>
</cp:coreProperties>
</file>