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B5" w:rsidRDefault="00E87214" w:rsidP="00A040B5">
      <w:pPr>
        <w:shd w:val="clear" w:color="auto" w:fill="FFFFFF"/>
        <w:ind w:left="1114"/>
      </w:pPr>
      <w:r>
        <w:rPr>
          <w:rFonts w:ascii="Arial" w:eastAsia="Times New Roman" w:hAnsi="Arial"/>
          <w:b/>
          <w:bCs/>
          <w:sz w:val="24"/>
          <w:szCs w:val="24"/>
        </w:rPr>
        <w:t xml:space="preserve">Сколько должно быть игрушек у ребенка </w:t>
      </w:r>
      <w:proofErr w:type="gramStart"/>
      <w:r>
        <w:rPr>
          <w:rFonts w:ascii="Arial" w:eastAsia="Times New Roman" w:hAnsi="Arial"/>
          <w:b/>
          <w:bCs/>
          <w:sz w:val="24"/>
          <w:szCs w:val="24"/>
        </w:rPr>
        <w:t>-д</w:t>
      </w:r>
      <w:proofErr w:type="gramEnd"/>
      <w:r>
        <w:rPr>
          <w:rFonts w:ascii="Arial" w:eastAsia="Times New Roman" w:hAnsi="Arial"/>
          <w:b/>
          <w:bCs/>
          <w:sz w:val="24"/>
          <w:szCs w:val="24"/>
        </w:rPr>
        <w:t>ошкольника</w:t>
      </w:r>
    </w:p>
    <w:p w:rsidR="00E87214" w:rsidRPr="00B75FA9" w:rsidRDefault="00E87214" w:rsidP="00B75FA9">
      <w:pPr>
        <w:shd w:val="clear" w:color="auto" w:fill="FFFFFF"/>
        <w:spacing w:line="240" w:lineRule="auto"/>
        <w:ind w:left="-567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E87214" w:rsidRPr="00B75FA9" w:rsidRDefault="00E87214" w:rsidP="00B75FA9">
      <w:pPr>
        <w:shd w:val="clear" w:color="auto" w:fill="FFFFFF"/>
        <w:spacing w:line="240" w:lineRule="auto"/>
        <w:ind w:left="-567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Игрушки для самых </w:t>
      </w:r>
      <w:proofErr w:type="gramStart"/>
      <w:r w:rsidRPr="00B75FA9">
        <w:rPr>
          <w:rFonts w:ascii="Times New Roman" w:eastAsia="Times New Roman" w:hAnsi="Times New Roman" w:cs="Times New Roman"/>
          <w:spacing w:val="-2"/>
          <w:sz w:val="28"/>
          <w:szCs w:val="28"/>
        </w:rPr>
        <w:t>маленьких</w:t>
      </w:r>
      <w:proofErr w:type="gramEnd"/>
      <w:r w:rsidRPr="00B75F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прежде всего должны развивать органы </w:t>
      </w:r>
      <w:r w:rsidRPr="00B75FA9">
        <w:rPr>
          <w:rFonts w:ascii="Times New Roman" w:eastAsia="Times New Roman" w:hAnsi="Times New Roman" w:cs="Times New Roman"/>
          <w:sz w:val="28"/>
          <w:szCs w:val="28"/>
        </w:rPr>
        <w:t>чувств: глаза, уши, руки. И пока основная его потребность - чувствовать тепло. Поэтому первые игрушки малышей должны быть мягкими и теплыми.</w:t>
      </w:r>
    </w:p>
    <w:p w:rsidR="00A040B5" w:rsidRPr="00B75FA9" w:rsidRDefault="00E87214" w:rsidP="00B75FA9">
      <w:pPr>
        <w:shd w:val="clear" w:color="auto" w:fill="FFFFFF"/>
        <w:spacing w:before="77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Нейропсихологи</w:t>
      </w:r>
      <w:proofErr w:type="spellEnd"/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рекомендуют ориентироваться на классическую формулу «пять плюс-минус два». То есть оптимальное количество игрушек для дошкольника – от 3 до 7. Здесь мы говорим именно об эффективных игрушках, которые будут активно использоваться, а не просто лежать мертвым грузом в корзине. Именно столько предметов может удержать ребенок в своем внимании. </w:t>
      </w:r>
    </w:p>
    <w:p w:rsidR="00E87214" w:rsidRPr="00B75FA9" w:rsidRDefault="00E87214" w:rsidP="00B75FA9">
      <w:pPr>
        <w:shd w:val="clear" w:color="auto" w:fill="FFFFFF"/>
        <w:spacing w:before="77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 хранение игрушек также важно. Они должны быть в доступе у ребенка, но в то же время если они будут валяться под ногами, то интерес к ним быстро угаснет. Оптимальный вариант – невысокие шкафы или полки, куда ребенок сам может дотянуться.</w:t>
      </w:r>
    </w:p>
    <w:p w:rsidR="00E87214" w:rsidRPr="00B75FA9" w:rsidRDefault="00E87214" w:rsidP="00B75FA9">
      <w:pPr>
        <w:pStyle w:val="a3"/>
        <w:shd w:val="clear" w:color="auto" w:fill="FFFFFF"/>
        <w:spacing w:before="90" w:beforeAutospacing="0" w:after="300" w:afterAutospacing="0"/>
        <w:ind w:left="-567" w:firstLine="709"/>
        <w:jc w:val="both"/>
        <w:rPr>
          <w:sz w:val="28"/>
          <w:szCs w:val="28"/>
        </w:rPr>
      </w:pPr>
      <w:r w:rsidRPr="00B75FA9">
        <w:rPr>
          <w:sz w:val="28"/>
          <w:szCs w:val="28"/>
        </w:rPr>
        <w:t xml:space="preserve">До 3 лет – </w:t>
      </w:r>
      <w:proofErr w:type="spellStart"/>
      <w:r w:rsidRPr="00B75FA9">
        <w:rPr>
          <w:sz w:val="28"/>
          <w:szCs w:val="28"/>
        </w:rPr>
        <w:t>предметно-манипулятивные</w:t>
      </w:r>
      <w:proofErr w:type="spellEnd"/>
      <w:r w:rsidRPr="00B75FA9">
        <w:rPr>
          <w:sz w:val="28"/>
          <w:szCs w:val="28"/>
        </w:rPr>
        <w:t xml:space="preserve"> игры. Учим ребенка манипулировать предметами, выполнять разные действия и команды с ними: собрать пирамидку, поставить кубики друг на друга, продеть веревочку в кольцо... </w:t>
      </w:r>
      <w:r w:rsidR="00B75FA9" w:rsidRPr="00B75FA9">
        <w:rPr>
          <w:sz w:val="28"/>
          <w:szCs w:val="28"/>
          <w:shd w:val="clear" w:color="auto" w:fill="FFFFFF"/>
        </w:rPr>
        <w:t>Игрушки в этом небольшом наборе из 5–7 штук должны различаться по принципу взаимодействия с ними: </w:t>
      </w:r>
      <w:hyperlink r:id="rId4" w:history="1">
        <w:r w:rsidR="00B75FA9" w:rsidRPr="00B75FA9">
          <w:rPr>
            <w:rStyle w:val="a4"/>
            <w:color w:val="auto"/>
            <w:sz w:val="28"/>
            <w:szCs w:val="28"/>
            <w:shd w:val="clear" w:color="auto" w:fill="FFFFFF"/>
          </w:rPr>
          <w:t>постучать</w:t>
        </w:r>
      </w:hyperlink>
      <w:r w:rsidR="00B75FA9" w:rsidRPr="00B75FA9">
        <w:rPr>
          <w:sz w:val="28"/>
          <w:szCs w:val="28"/>
          <w:shd w:val="clear" w:color="auto" w:fill="FFFFFF"/>
        </w:rPr>
        <w:t xml:space="preserve">, </w:t>
      </w:r>
      <w:proofErr w:type="spellStart"/>
      <w:r w:rsidR="00B75FA9" w:rsidRPr="00B75FA9">
        <w:rPr>
          <w:sz w:val="28"/>
          <w:szCs w:val="28"/>
          <w:shd w:val="clear" w:color="auto" w:fill="FFFFFF"/>
        </w:rPr>
        <w:t>пошуршать</w:t>
      </w:r>
      <w:proofErr w:type="spellEnd"/>
      <w:r w:rsidR="00B75FA9" w:rsidRPr="00B75FA9">
        <w:rPr>
          <w:sz w:val="28"/>
          <w:szCs w:val="28"/>
          <w:shd w:val="clear" w:color="auto" w:fill="FFFFFF"/>
        </w:rPr>
        <w:t>, </w:t>
      </w:r>
      <w:proofErr w:type="spellStart"/>
      <w:r w:rsidR="00B75FA9" w:rsidRPr="00B75FA9">
        <w:rPr>
          <w:sz w:val="28"/>
          <w:szCs w:val="28"/>
        </w:rPr>
        <w:fldChar w:fldCharType="begin"/>
      </w:r>
      <w:r w:rsidR="00B75FA9" w:rsidRPr="00B75FA9">
        <w:rPr>
          <w:sz w:val="28"/>
          <w:szCs w:val="28"/>
        </w:rPr>
        <w:instrText xml:space="preserve"> HYPERLINK "https://tea.ru/product/derevyannyy-konstruktor-fabrika-fantaziy-ferma/" </w:instrText>
      </w:r>
      <w:r w:rsidR="00B75FA9" w:rsidRPr="00B75FA9">
        <w:rPr>
          <w:sz w:val="28"/>
          <w:szCs w:val="28"/>
        </w:rPr>
        <w:fldChar w:fldCharType="separate"/>
      </w:r>
      <w:r w:rsidR="00B75FA9" w:rsidRPr="00B75FA9">
        <w:rPr>
          <w:rStyle w:val="a4"/>
          <w:color w:val="auto"/>
          <w:sz w:val="28"/>
          <w:szCs w:val="28"/>
          <w:shd w:val="clear" w:color="auto" w:fill="FFFFFF"/>
        </w:rPr>
        <w:t>пособирать</w:t>
      </w:r>
      <w:proofErr w:type="spellEnd"/>
      <w:r w:rsidR="00B75FA9" w:rsidRPr="00B75FA9">
        <w:rPr>
          <w:sz w:val="28"/>
          <w:szCs w:val="28"/>
        </w:rPr>
        <w:fldChar w:fldCharType="end"/>
      </w:r>
      <w:r w:rsidR="00B75FA9" w:rsidRPr="00B75FA9">
        <w:rPr>
          <w:sz w:val="28"/>
          <w:szCs w:val="28"/>
          <w:shd w:val="clear" w:color="auto" w:fill="FFFFFF"/>
        </w:rPr>
        <w:t xml:space="preserve">, послушать. </w:t>
      </w:r>
      <w:proofErr w:type="gramStart"/>
      <w:r w:rsidR="00B75FA9" w:rsidRPr="00B75FA9">
        <w:rPr>
          <w:sz w:val="28"/>
          <w:szCs w:val="28"/>
          <w:shd w:val="clear" w:color="auto" w:fill="FFFFFF"/>
        </w:rPr>
        <w:t>Стоит обращать внимание на разные фактуры: мягкие, твердые, гладкие, шершавые, деревянные, резиновые, бумажные, металлические.</w:t>
      </w:r>
      <w:proofErr w:type="gramEnd"/>
      <w:r w:rsidR="00B75FA9" w:rsidRPr="00B75FA9">
        <w:rPr>
          <w:sz w:val="28"/>
          <w:szCs w:val="28"/>
          <w:shd w:val="clear" w:color="auto" w:fill="FFFFFF"/>
        </w:rPr>
        <w:t> </w:t>
      </w:r>
      <w:r w:rsidR="00B75FA9" w:rsidRPr="00B75FA9">
        <w:rPr>
          <w:sz w:val="28"/>
          <w:szCs w:val="28"/>
        </w:rPr>
        <w:t xml:space="preserve"> </w:t>
      </w:r>
      <w:r w:rsidRPr="00B75FA9">
        <w:rPr>
          <w:sz w:val="28"/>
          <w:szCs w:val="28"/>
        </w:rPr>
        <w:t>Самая главная и универсальная развивающая игрушка для детей этого возраста – </w:t>
      </w:r>
      <w:hyperlink r:id="rId5" w:tgtFrame="_blank" w:history="1">
        <w:r w:rsidRPr="00B75FA9">
          <w:rPr>
            <w:rStyle w:val="a4"/>
            <w:color w:val="auto"/>
            <w:sz w:val="28"/>
            <w:szCs w:val="28"/>
            <w:u w:val="none"/>
          </w:rPr>
          <w:t>мячик</w:t>
        </w:r>
      </w:hyperlink>
      <w:r w:rsidRPr="00B75FA9">
        <w:rPr>
          <w:sz w:val="28"/>
          <w:szCs w:val="28"/>
        </w:rPr>
        <w:t>. С ним можно придумать миллион игр, он не занимает много места, актуален и дома, и на улице. В </w:t>
      </w:r>
      <w:hyperlink r:id="rId6" w:tgtFrame="_blank" w:history="1">
        <w:r w:rsidRPr="00B75FA9">
          <w:rPr>
            <w:rStyle w:val="a4"/>
            <w:color w:val="auto"/>
            <w:sz w:val="28"/>
            <w:szCs w:val="28"/>
            <w:u w:val="none"/>
          </w:rPr>
          <w:t>играх с мячом</w:t>
        </w:r>
      </w:hyperlink>
      <w:r w:rsidRPr="00B75FA9">
        <w:rPr>
          <w:sz w:val="28"/>
          <w:szCs w:val="28"/>
        </w:rPr>
        <w:t> развивается координация, вестибулярный аппарат, взаимодействие системы «глаз – рука», которая будет важна дальше для отработки почерка.</w:t>
      </w:r>
    </w:p>
    <w:p w:rsidR="00E87214" w:rsidRPr="00B75FA9" w:rsidRDefault="00E87214" w:rsidP="00B75FA9">
      <w:pPr>
        <w:shd w:val="clear" w:color="auto" w:fill="FFFFFF"/>
        <w:spacing w:before="77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 до 6 лет на первый план выходит сюжетно-ролевая игра и фраза «А давай, как будто…» Тут, помимо </w:t>
      </w:r>
      <w:proofErr w:type="spellStart"/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развивашек</w:t>
      </w:r>
      <w:proofErr w:type="spellEnd"/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>, нужны наборы для игр: </w:t>
      </w:r>
      <w:hyperlink r:id="rId7" w:history="1">
        <w:r w:rsidRPr="00B75FA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набор врача</w:t>
        </w:r>
      </w:hyperlink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history="1">
        <w:r w:rsidRPr="00B75FA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детская кухня</w:t>
        </w:r>
      </w:hyperlink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history="1">
        <w:r w:rsidRPr="00B75FA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игрушечный магазин</w:t>
        </w:r>
      </w:hyperlink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>. У детей постарше это могут быть сложные модели замков, кораблей или </w:t>
      </w:r>
      <w:hyperlink r:id="rId10" w:history="1">
        <w:r w:rsidRPr="00B75FA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кукольные дома</w:t>
        </w:r>
      </w:hyperlink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книжки, </w:t>
      </w:r>
      <w:proofErr w:type="spellStart"/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B75FA9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настольные игры. В этом возрасте ребенок учится, с одной стороны, фантазировать, а с другой стороны, соблюдать правила – сначала игры, а затем чтения, орфографии и прочих школьных премудростей.</w:t>
      </w:r>
    </w:p>
    <w:p w:rsidR="00A040B5" w:rsidRDefault="00A040B5" w:rsidP="00A040B5">
      <w:pPr>
        <w:shd w:val="clear" w:color="auto" w:fill="FFFFFF"/>
        <w:spacing w:before="77" w:line="240" w:lineRule="exact"/>
        <w:ind w:left="5" w:firstLine="403"/>
        <w:jc w:val="both"/>
        <w:rPr>
          <w:rFonts w:eastAsia="Times New Roman"/>
          <w:spacing w:val="-1"/>
        </w:rPr>
      </w:pPr>
    </w:p>
    <w:p w:rsidR="00E87214" w:rsidRDefault="00E87214" w:rsidP="00A040B5">
      <w:pPr>
        <w:shd w:val="clear" w:color="auto" w:fill="FFFFFF"/>
        <w:spacing w:before="77" w:line="240" w:lineRule="exact"/>
        <w:ind w:left="5" w:firstLine="421"/>
        <w:jc w:val="both"/>
        <w:rPr>
          <w:rFonts w:eastAsia="Times New Roman"/>
          <w:spacing w:val="-1"/>
        </w:rPr>
      </w:pPr>
    </w:p>
    <w:sectPr w:rsidR="00E87214" w:rsidSect="00B75FA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0B5"/>
    <w:rsid w:val="0004318B"/>
    <w:rsid w:val="00284034"/>
    <w:rsid w:val="00351E1F"/>
    <w:rsid w:val="003666F8"/>
    <w:rsid w:val="003F1D2E"/>
    <w:rsid w:val="004143FD"/>
    <w:rsid w:val="004A2E49"/>
    <w:rsid w:val="004A5385"/>
    <w:rsid w:val="005F0C57"/>
    <w:rsid w:val="00643ED3"/>
    <w:rsid w:val="006B246E"/>
    <w:rsid w:val="007519AE"/>
    <w:rsid w:val="008846FC"/>
    <w:rsid w:val="008D2C84"/>
    <w:rsid w:val="008E31D4"/>
    <w:rsid w:val="009E1B9B"/>
    <w:rsid w:val="009E3882"/>
    <w:rsid w:val="00A040B5"/>
    <w:rsid w:val="00A4760E"/>
    <w:rsid w:val="00A97495"/>
    <w:rsid w:val="00B75FA9"/>
    <w:rsid w:val="00B84DFF"/>
    <w:rsid w:val="00BC7B1D"/>
    <w:rsid w:val="00BF5710"/>
    <w:rsid w:val="00C017CB"/>
    <w:rsid w:val="00C756BA"/>
    <w:rsid w:val="00E37C6F"/>
    <w:rsid w:val="00E44D9F"/>
    <w:rsid w:val="00E46E96"/>
    <w:rsid w:val="00E87214"/>
    <w:rsid w:val="00EA55B6"/>
    <w:rsid w:val="00EC1371"/>
    <w:rsid w:val="00F6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7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ru/product/nabor-igrovoy-nasha-igrushka-povar-9-predmet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.ru/product/nabor-igrovoy-nasha-igrushka-doktor-14-predmetov-svet-tsvet-rozovy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.ru/catalog/detskie-tovary/detskiy-sport-i-aktivnyy-otdykh/detskaya-ploshchadka/detskie-myachi-i-prygun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.ru/catalog/detskie-tovary/detskiy-sport-i-aktivnyy-otdykh/detskaya-ploshchadka/detskie-myachi-i-pryguny/" TargetMode="External"/><Relationship Id="rId10" Type="http://schemas.openxmlformats.org/officeDocument/2006/relationships/hyperlink" Target="https://tea.ru/product/konstruktor-interernyy-shkolnye-dni-154-elementa-podsvetka-tm-robotime/" TargetMode="External"/><Relationship Id="rId4" Type="http://schemas.openxmlformats.org/officeDocument/2006/relationships/hyperlink" Target="https://tea.ru/product/igra-stuchalka-mapacha-molotochek/" TargetMode="External"/><Relationship Id="rId9" Type="http://schemas.openxmlformats.org/officeDocument/2006/relationships/hyperlink" Target="https://tea.ru/product/nabor-igrovoy-nasha-igrushka-kassovyy-apparat-22-predmeta-svet-zv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2021-11-11T09:25:00Z</dcterms:created>
  <dcterms:modified xsi:type="dcterms:W3CDTF">2021-11-11T10:06:00Z</dcterms:modified>
</cp:coreProperties>
</file>