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B7F2F" w14:textId="3EE7BBFC" w:rsidR="000E3CF2" w:rsidRPr="00AC5633" w:rsidRDefault="00433826" w:rsidP="00AC5633">
      <w:pPr>
        <w:pStyle w:val="a4"/>
        <w:spacing w:before="0" w:line="276" w:lineRule="auto"/>
        <w:rPr>
          <w:rFonts w:ascii="Bahnschrift SemiBold SemiConden" w:hAnsi="Bahnschrift SemiBold SemiConden"/>
          <w:color w:val="FF0000"/>
          <w:sz w:val="36"/>
          <w:szCs w:val="36"/>
        </w:rPr>
      </w:pPr>
      <w:r w:rsidRPr="00AC5633">
        <w:rPr>
          <w:rFonts w:ascii="Bahnschrift SemiBold SemiConden" w:hAnsi="Bahnschrift SemiBold SemiConden"/>
          <w:noProof/>
          <w:color w:val="FF0000"/>
          <w:sz w:val="36"/>
          <w:szCs w:val="36"/>
        </w:rPr>
        <w:drawing>
          <wp:anchor distT="0" distB="0" distL="114300" distR="114300" simplePos="0" relativeHeight="251640320" behindDoc="1" locked="0" layoutInCell="1" allowOverlap="1" wp14:anchorId="0000059E" wp14:editId="3FD7FB69">
            <wp:simplePos x="0" y="0"/>
            <wp:positionH relativeFrom="column">
              <wp:posOffset>-1016000</wp:posOffset>
            </wp:positionH>
            <wp:positionV relativeFrom="paragraph">
              <wp:posOffset>-646752</wp:posOffset>
            </wp:positionV>
            <wp:extent cx="7656394" cy="10713085"/>
            <wp:effectExtent l="0" t="0" r="1905" b="0"/>
            <wp:wrapNone/>
            <wp:docPr id="120431185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2517" cy="1073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633">
        <w:rPr>
          <w:rFonts w:ascii="Bahnschrift SemiBold SemiConden" w:hAnsi="Bahnschrift SemiBold SemiConden"/>
          <w:color w:val="FF0000"/>
          <w:sz w:val="36"/>
          <w:szCs w:val="36"/>
        </w:rPr>
        <w:t>Детский</w:t>
      </w:r>
      <w:r w:rsidRPr="00AC5633">
        <w:rPr>
          <w:rFonts w:ascii="Bahnschrift SemiBold SemiConden" w:hAnsi="Bahnschrift SemiBold SemiConden"/>
          <w:color w:val="FF0000"/>
          <w:spacing w:val="-7"/>
          <w:sz w:val="36"/>
          <w:szCs w:val="36"/>
        </w:rPr>
        <w:t xml:space="preserve"> </w:t>
      </w:r>
      <w:r w:rsidRPr="00AC5633">
        <w:rPr>
          <w:rFonts w:ascii="Bahnschrift SemiBold SemiConden" w:hAnsi="Bahnschrift SemiBold SemiConden"/>
          <w:color w:val="FF0000"/>
          <w:sz w:val="36"/>
          <w:szCs w:val="36"/>
        </w:rPr>
        <w:t>рисунок</w:t>
      </w:r>
      <w:r w:rsidRPr="00AC5633">
        <w:rPr>
          <w:rFonts w:ascii="Bahnschrift SemiBold SemiConden" w:hAnsi="Bahnschrift SemiBold SemiConden"/>
          <w:color w:val="FF0000"/>
          <w:spacing w:val="-4"/>
          <w:sz w:val="36"/>
          <w:szCs w:val="36"/>
        </w:rPr>
        <w:t xml:space="preserve"> </w:t>
      </w:r>
      <w:r w:rsidRPr="00AC5633">
        <w:rPr>
          <w:rFonts w:ascii="Bahnschrift SemiBold SemiConden" w:hAnsi="Bahnschrift SemiBold SemiConden"/>
          <w:color w:val="FF0000"/>
          <w:sz w:val="36"/>
          <w:szCs w:val="36"/>
        </w:rPr>
        <w:t>–</w:t>
      </w:r>
      <w:r w:rsidRPr="00AC5633">
        <w:rPr>
          <w:rFonts w:ascii="Bahnschrift SemiBold SemiConden" w:hAnsi="Bahnschrift SemiBold SemiConden"/>
          <w:color w:val="FF0000"/>
          <w:spacing w:val="-3"/>
          <w:sz w:val="36"/>
          <w:szCs w:val="36"/>
        </w:rPr>
        <w:t xml:space="preserve"> </w:t>
      </w:r>
      <w:r w:rsidRPr="00AC5633">
        <w:rPr>
          <w:rFonts w:ascii="Bahnschrift SemiBold SemiConden" w:hAnsi="Bahnschrift SemiBold SemiConden"/>
          <w:color w:val="FF0000"/>
          <w:sz w:val="36"/>
          <w:szCs w:val="36"/>
        </w:rPr>
        <w:t>ключ</w:t>
      </w:r>
      <w:r w:rsidRPr="00AC5633">
        <w:rPr>
          <w:rFonts w:ascii="Bahnschrift SemiBold SemiConden" w:hAnsi="Bahnschrift SemiBold SemiConden"/>
          <w:color w:val="FF0000"/>
          <w:spacing w:val="-4"/>
          <w:sz w:val="36"/>
          <w:szCs w:val="36"/>
        </w:rPr>
        <w:t xml:space="preserve"> </w:t>
      </w:r>
      <w:r w:rsidRPr="00AC5633">
        <w:rPr>
          <w:rFonts w:ascii="Bahnschrift SemiBold SemiConden" w:hAnsi="Bahnschrift SemiBold SemiConden"/>
          <w:color w:val="FF0000"/>
          <w:sz w:val="36"/>
          <w:szCs w:val="36"/>
        </w:rPr>
        <w:t>к</w:t>
      </w:r>
      <w:r w:rsidRPr="00AC5633">
        <w:rPr>
          <w:rFonts w:ascii="Bahnschrift SemiBold SemiConden" w:hAnsi="Bahnschrift SemiBold SemiConden"/>
          <w:color w:val="FF0000"/>
          <w:spacing w:val="-5"/>
          <w:sz w:val="36"/>
          <w:szCs w:val="36"/>
        </w:rPr>
        <w:t xml:space="preserve"> </w:t>
      </w:r>
      <w:r w:rsidRPr="00AC5633">
        <w:rPr>
          <w:rFonts w:ascii="Bahnschrift SemiBold SemiConden" w:hAnsi="Bahnschrift SemiBold SemiConden"/>
          <w:color w:val="FF0000"/>
          <w:sz w:val="36"/>
          <w:szCs w:val="36"/>
        </w:rPr>
        <w:t>внутреннему</w:t>
      </w:r>
      <w:r w:rsidRPr="00AC5633">
        <w:rPr>
          <w:rFonts w:ascii="Bahnschrift SemiBold SemiConden" w:hAnsi="Bahnschrift SemiBold SemiConden"/>
          <w:color w:val="FF0000"/>
          <w:spacing w:val="-5"/>
          <w:sz w:val="36"/>
          <w:szCs w:val="36"/>
        </w:rPr>
        <w:t xml:space="preserve"> </w:t>
      </w:r>
      <w:r w:rsidRPr="00AC5633">
        <w:rPr>
          <w:rFonts w:ascii="Bahnschrift SemiBold SemiConden" w:hAnsi="Bahnschrift SemiBold SemiConden"/>
          <w:color w:val="FF0000"/>
          <w:sz w:val="36"/>
          <w:szCs w:val="36"/>
        </w:rPr>
        <w:t>миру</w:t>
      </w:r>
      <w:r w:rsidRPr="00AC5633">
        <w:rPr>
          <w:rFonts w:ascii="Bahnschrift SemiBold SemiConden" w:hAnsi="Bahnschrift SemiBold SemiConden"/>
          <w:color w:val="FF0000"/>
          <w:spacing w:val="-5"/>
          <w:sz w:val="36"/>
          <w:szCs w:val="36"/>
        </w:rPr>
        <w:t xml:space="preserve"> </w:t>
      </w:r>
      <w:r w:rsidRPr="00AC5633">
        <w:rPr>
          <w:rFonts w:ascii="Bahnschrift SemiBold SemiConden" w:hAnsi="Bahnschrift SemiBold SemiConden"/>
          <w:color w:val="FF0000"/>
          <w:spacing w:val="-2"/>
          <w:sz w:val="36"/>
          <w:szCs w:val="36"/>
        </w:rPr>
        <w:t>ребёнка</w:t>
      </w:r>
    </w:p>
    <w:p w14:paraId="08EB00E0" w14:textId="77777777" w:rsidR="000E3CF2" w:rsidRDefault="000E3CF2" w:rsidP="00433826">
      <w:pPr>
        <w:pStyle w:val="a3"/>
        <w:spacing w:line="276" w:lineRule="auto"/>
        <w:ind w:left="0" w:right="0" w:firstLine="0"/>
        <w:rPr>
          <w:b/>
        </w:rPr>
      </w:pPr>
    </w:p>
    <w:p w14:paraId="3A8D39D6" w14:textId="33E05066" w:rsidR="000E3CF2" w:rsidRDefault="00000000" w:rsidP="00433826">
      <w:pPr>
        <w:pStyle w:val="a3"/>
        <w:tabs>
          <w:tab w:val="left" w:pos="2061"/>
          <w:tab w:val="left" w:pos="3661"/>
          <w:tab w:val="left" w:pos="6074"/>
          <w:tab w:val="left" w:pos="8387"/>
        </w:tabs>
        <w:spacing w:line="276" w:lineRule="auto"/>
        <w:ind w:right="104"/>
      </w:pPr>
      <w:r>
        <w:rPr>
          <w:color w:val="111111"/>
        </w:rPr>
        <w:t>Изобразительная деятельность – любимое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 xml:space="preserve">детское занятие. Рисование и лепка помогают развивать мелкую моторику руки, речь, внимание, память, интеллект. Во время занятий творчеством ребенок на какое-то время погружается в другой мир – это способствует снятию неврозов, стрессов, </w:t>
      </w:r>
      <w:r>
        <w:rPr>
          <w:color w:val="111111"/>
          <w:spacing w:val="-2"/>
        </w:rPr>
        <w:t>страхов;</w:t>
      </w:r>
      <w:r>
        <w:rPr>
          <w:color w:val="111111"/>
        </w:rPr>
        <w:tab/>
      </w:r>
      <w:r>
        <w:rPr>
          <w:color w:val="111111"/>
          <w:spacing w:val="-4"/>
        </w:rPr>
        <w:t>легче</w:t>
      </w:r>
      <w:r>
        <w:rPr>
          <w:color w:val="111111"/>
        </w:rPr>
        <w:tab/>
      </w:r>
      <w:r>
        <w:rPr>
          <w:color w:val="111111"/>
          <w:spacing w:val="-2"/>
        </w:rPr>
        <w:t>переносятся</w:t>
      </w:r>
      <w:r>
        <w:rPr>
          <w:color w:val="111111"/>
        </w:rPr>
        <w:tab/>
      </w:r>
      <w:r>
        <w:rPr>
          <w:color w:val="111111"/>
          <w:spacing w:val="-2"/>
        </w:rPr>
        <w:t>возрастные</w:t>
      </w:r>
      <w:r>
        <w:rPr>
          <w:color w:val="111111"/>
        </w:rPr>
        <w:tab/>
      </w:r>
      <w:r>
        <w:rPr>
          <w:color w:val="111111"/>
          <w:spacing w:val="-2"/>
        </w:rPr>
        <w:t xml:space="preserve">кризисы. </w:t>
      </w:r>
      <w:r>
        <w:rPr>
          <w:color w:val="111111"/>
        </w:rPr>
        <w:t>Рисование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формирует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устойчивый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интерес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к миру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искусства,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который обогащает впечатления и ощущения каждого человека.</w:t>
      </w:r>
    </w:p>
    <w:p w14:paraId="56F0A3E1" w14:textId="3F79246F" w:rsidR="000E3CF2" w:rsidRDefault="00433826" w:rsidP="00433826">
      <w:pPr>
        <w:pStyle w:val="a3"/>
        <w:spacing w:line="276" w:lineRule="auto"/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096C5D3E" wp14:editId="70749C1A">
            <wp:simplePos x="0" y="0"/>
            <wp:positionH relativeFrom="margin">
              <wp:posOffset>54591</wp:posOffset>
            </wp:positionH>
            <wp:positionV relativeFrom="margin">
              <wp:posOffset>2620295</wp:posOffset>
            </wp:positionV>
            <wp:extent cx="2543529" cy="1905919"/>
            <wp:effectExtent l="0" t="0" r="0" b="0"/>
            <wp:wrapSquare wrapText="bothSides"/>
            <wp:docPr id="2065342361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529" cy="190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111111"/>
        </w:rPr>
        <w:t>Все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без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исключения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любят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рисовать.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Рисуют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то,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видят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вокруг себя,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любят,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чем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мечтают.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Рисунок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отображает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внутренний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мир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ребенка. Понаблюдайте за тем, насколько ваш рисующий ребенок увлечен тем, что делает. Он уходит всем своим существом в то, что он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 xml:space="preserve">рисует. Попробуйте позвать ребенка к столу в тот момент, когда он творит, и вы поймете, что вырвать его из-за какой-то мелочи </w:t>
      </w:r>
      <w:r>
        <w:rPr>
          <w:i/>
          <w:color w:val="111111"/>
        </w:rPr>
        <w:t>(например, обедать)</w:t>
      </w:r>
      <w:r>
        <w:rPr>
          <w:i/>
          <w:color w:val="111111"/>
          <w:spacing w:val="-1"/>
        </w:rPr>
        <w:t xml:space="preserve"> </w:t>
      </w:r>
      <w:r>
        <w:rPr>
          <w:color w:val="111111"/>
        </w:rPr>
        <w:t>бывает нелегко. Причем он в своей работе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не замечает несовершенств, которые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нам взрослым очевидны.</w:t>
      </w:r>
      <w:r>
        <w:rPr>
          <w:color w:val="111111"/>
          <w:spacing w:val="-4"/>
        </w:rPr>
        <w:t xml:space="preserve"> </w:t>
      </w:r>
      <w:r>
        <w:rPr>
          <w:color w:val="111111"/>
          <w:u w:val="single" w:color="111111"/>
        </w:rPr>
        <w:t>Очень</w:t>
      </w:r>
      <w:r>
        <w:rPr>
          <w:color w:val="111111"/>
          <w:spacing w:val="-5"/>
          <w:u w:val="single" w:color="111111"/>
        </w:rPr>
        <w:t xml:space="preserve"> </w:t>
      </w:r>
      <w:r>
        <w:rPr>
          <w:color w:val="111111"/>
          <w:u w:val="single" w:color="111111"/>
        </w:rPr>
        <w:t>часто</w:t>
      </w:r>
      <w:r>
        <w:rPr>
          <w:color w:val="111111"/>
          <w:spacing w:val="-4"/>
          <w:u w:val="single" w:color="111111"/>
        </w:rPr>
        <w:t xml:space="preserve"> </w:t>
      </w:r>
      <w:r>
        <w:rPr>
          <w:color w:val="111111"/>
          <w:u w:val="single" w:color="111111"/>
        </w:rPr>
        <w:t>мы</w:t>
      </w:r>
      <w:r>
        <w:rPr>
          <w:color w:val="111111"/>
          <w:spacing w:val="-4"/>
          <w:u w:val="single" w:color="111111"/>
        </w:rPr>
        <w:t xml:space="preserve"> </w:t>
      </w:r>
      <w:r>
        <w:rPr>
          <w:color w:val="111111"/>
          <w:u w:val="single" w:color="111111"/>
        </w:rPr>
        <w:t>говорим</w:t>
      </w:r>
      <w:r>
        <w:rPr>
          <w:color w:val="111111"/>
          <w:spacing w:val="-5"/>
          <w:u w:val="single" w:color="111111"/>
        </w:rPr>
        <w:t xml:space="preserve"> </w:t>
      </w:r>
      <w:r>
        <w:rPr>
          <w:color w:val="111111"/>
          <w:u w:val="single" w:color="111111"/>
        </w:rPr>
        <w:t>своим</w:t>
      </w:r>
      <w:r>
        <w:rPr>
          <w:color w:val="111111"/>
          <w:spacing w:val="-5"/>
          <w:u w:val="single" w:color="111111"/>
        </w:rPr>
        <w:t xml:space="preserve"> </w:t>
      </w:r>
      <w:r>
        <w:rPr>
          <w:color w:val="111111"/>
          <w:u w:val="single" w:color="111111"/>
        </w:rPr>
        <w:t>детям</w:t>
      </w:r>
      <w:r>
        <w:rPr>
          <w:color w:val="111111"/>
        </w:rPr>
        <w:t>:</w:t>
      </w:r>
      <w:r>
        <w:rPr>
          <w:color w:val="111111"/>
          <w:spacing w:val="-4"/>
        </w:rPr>
        <w:t xml:space="preserve"> </w:t>
      </w:r>
      <w:r>
        <w:rPr>
          <w:i/>
          <w:color w:val="111111"/>
        </w:rPr>
        <w:t>«не</w:t>
      </w:r>
      <w:r>
        <w:rPr>
          <w:i/>
          <w:color w:val="111111"/>
          <w:spacing w:val="-7"/>
        </w:rPr>
        <w:t xml:space="preserve"> </w:t>
      </w:r>
      <w:r>
        <w:rPr>
          <w:i/>
          <w:color w:val="111111"/>
        </w:rPr>
        <w:t>похоже»</w:t>
      </w:r>
      <w:r>
        <w:rPr>
          <w:color w:val="111111"/>
        </w:rPr>
        <w:t>,</w:t>
      </w:r>
      <w:r>
        <w:rPr>
          <w:color w:val="111111"/>
          <w:spacing w:val="-6"/>
        </w:rPr>
        <w:t xml:space="preserve"> </w:t>
      </w:r>
      <w:r>
        <w:rPr>
          <w:i/>
          <w:color w:val="111111"/>
        </w:rPr>
        <w:t>«криво»</w:t>
      </w:r>
      <w:r>
        <w:rPr>
          <w:color w:val="111111"/>
        </w:rPr>
        <w:t>,</w:t>
      </w:r>
      <w:r>
        <w:rPr>
          <w:color w:val="111111"/>
          <w:spacing w:val="-3"/>
        </w:rPr>
        <w:t xml:space="preserve"> </w:t>
      </w:r>
      <w:r>
        <w:rPr>
          <w:i/>
          <w:color w:val="111111"/>
        </w:rPr>
        <w:t>«так не бывает»</w:t>
      </w:r>
      <w:r>
        <w:rPr>
          <w:i/>
          <w:color w:val="111111"/>
          <w:spacing w:val="-4"/>
        </w:rPr>
        <w:t xml:space="preserve"> </w:t>
      </w:r>
      <w:r>
        <w:rPr>
          <w:color w:val="111111"/>
        </w:rPr>
        <w:t>Асам ребенок – радуется своему творению, ведь ребенок живет тем, что делает.</w:t>
      </w:r>
    </w:p>
    <w:p w14:paraId="68CBC01C" w14:textId="77777777" w:rsidR="000E3CF2" w:rsidRDefault="00000000" w:rsidP="00433826">
      <w:pPr>
        <w:pStyle w:val="a3"/>
        <w:spacing w:line="276" w:lineRule="auto"/>
      </w:pPr>
      <w:r>
        <w:rPr>
          <w:color w:val="111111"/>
        </w:rPr>
        <w:t xml:space="preserve">При этом ребенку нет нужды в совершенных игрушках, или совершенных красках, карандашах. Он творит из всего, что у него есть под руками. (Рисует на песке, на обоях, выкладывает что-то </w:t>
      </w:r>
      <w:proofErr w:type="gramStart"/>
      <w:r>
        <w:rPr>
          <w:color w:val="111111"/>
        </w:rPr>
        <w:t>из камушек</w:t>
      </w:r>
      <w:proofErr w:type="gramEnd"/>
      <w:r>
        <w:rPr>
          <w:color w:val="111111"/>
        </w:rPr>
        <w:t xml:space="preserve"> и т. д)</w:t>
      </w:r>
    </w:p>
    <w:p w14:paraId="6B95D60D" w14:textId="77777777" w:rsidR="000E3CF2" w:rsidRDefault="00000000" w:rsidP="00433826">
      <w:pPr>
        <w:pStyle w:val="a3"/>
        <w:spacing w:line="276" w:lineRule="auto"/>
        <w:ind w:right="106"/>
      </w:pPr>
      <w:r>
        <w:rPr>
          <w:color w:val="111111"/>
        </w:rPr>
        <w:t>И очень важно взрослым не мешать ребенку, помочь ему раскрыться. Потому что, если ребенок освоит в детском возрасте, вкус творчества и концентрации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 том,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что он делает,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вкус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 сосредоточению,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то и во взрослой жизни он будет самостоятельно творить свой жизненный путь.</w:t>
      </w:r>
    </w:p>
    <w:p w14:paraId="6E418F6E" w14:textId="77777777" w:rsidR="000E3CF2" w:rsidRDefault="00000000" w:rsidP="00433826">
      <w:pPr>
        <w:pStyle w:val="a3"/>
        <w:spacing w:line="276" w:lineRule="auto"/>
        <w:ind w:right="105"/>
      </w:pPr>
      <w:r>
        <w:rPr>
          <w:color w:val="111111"/>
        </w:rPr>
        <w:t xml:space="preserve">Бывает такое, что дети не могут излагать свои сложные эмоции словами. Если малыш чего-то боится, </w:t>
      </w:r>
      <w:r>
        <w:rPr>
          <w:color w:val="111111"/>
          <w:u w:val="single" w:color="111111"/>
        </w:rPr>
        <w:t>он говорит</w:t>
      </w:r>
      <w:r>
        <w:rPr>
          <w:color w:val="111111"/>
        </w:rPr>
        <w:t>:</w:t>
      </w:r>
      <w:r>
        <w:rPr>
          <w:color w:val="111111"/>
          <w:spacing w:val="-3"/>
        </w:rPr>
        <w:t xml:space="preserve"> </w:t>
      </w:r>
      <w:r>
        <w:rPr>
          <w:i/>
          <w:color w:val="111111"/>
        </w:rPr>
        <w:t>«Мне страшно»</w:t>
      </w:r>
      <w:r>
        <w:rPr>
          <w:color w:val="111111"/>
        </w:rPr>
        <w:t>, а если он испытывает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несправедливость,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обиду,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чувство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вины,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ощущение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ненужности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и тому подобные эмоции, он просто плачет. И вы хоть на уши встаньте, но не добьетесь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него,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ни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слова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этому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поводу.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Но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если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дадите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лист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бумаги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 xml:space="preserve">и попросите что-нибудь нарисовать, то, вполне возможно, получите ответ на </w:t>
      </w:r>
      <w:r>
        <w:rPr>
          <w:color w:val="111111"/>
          <w:spacing w:val="-2"/>
        </w:rPr>
        <w:t>вопрос.</w:t>
      </w:r>
    </w:p>
    <w:p w14:paraId="7D9EA083" w14:textId="77777777" w:rsidR="00433826" w:rsidRDefault="00433826" w:rsidP="00433826">
      <w:pPr>
        <w:pStyle w:val="a3"/>
        <w:spacing w:line="276" w:lineRule="auto"/>
        <w:ind w:left="461" w:right="0" w:firstLine="0"/>
        <w:rPr>
          <w:color w:val="111111"/>
        </w:rPr>
      </w:pPr>
    </w:p>
    <w:p w14:paraId="68A07CA2" w14:textId="77777777" w:rsidR="00433826" w:rsidRDefault="00433826" w:rsidP="00433826">
      <w:pPr>
        <w:pStyle w:val="a3"/>
        <w:spacing w:line="276" w:lineRule="auto"/>
        <w:ind w:left="461" w:right="0" w:firstLine="0"/>
        <w:rPr>
          <w:color w:val="111111"/>
        </w:rPr>
      </w:pPr>
    </w:p>
    <w:p w14:paraId="22FC50ED" w14:textId="77777777" w:rsidR="00433826" w:rsidRDefault="00433826" w:rsidP="00433826">
      <w:pPr>
        <w:pStyle w:val="a3"/>
        <w:spacing w:line="276" w:lineRule="auto"/>
        <w:ind w:left="461" w:right="0" w:firstLine="0"/>
        <w:rPr>
          <w:color w:val="111111"/>
        </w:rPr>
      </w:pPr>
    </w:p>
    <w:p w14:paraId="180929E1" w14:textId="77777777" w:rsidR="00433826" w:rsidRDefault="00433826" w:rsidP="00433826">
      <w:pPr>
        <w:pStyle w:val="a3"/>
        <w:spacing w:line="276" w:lineRule="auto"/>
        <w:ind w:left="461" w:right="0" w:firstLine="0"/>
        <w:rPr>
          <w:color w:val="111111"/>
        </w:rPr>
      </w:pPr>
    </w:p>
    <w:p w14:paraId="1C0474B8" w14:textId="57C58C9B" w:rsidR="00433826" w:rsidRDefault="00AC5633" w:rsidP="00433826">
      <w:pPr>
        <w:pStyle w:val="a3"/>
        <w:spacing w:line="276" w:lineRule="auto"/>
        <w:ind w:left="461" w:right="0" w:firstLine="0"/>
        <w:rPr>
          <w:color w:val="111111"/>
        </w:rPr>
      </w:pPr>
      <w:r>
        <w:rPr>
          <w:noProof/>
        </w:rPr>
        <w:lastRenderedPageBreak/>
        <w:drawing>
          <wp:anchor distT="0" distB="0" distL="114300" distR="114300" simplePos="0" relativeHeight="251667968" behindDoc="1" locked="0" layoutInCell="1" allowOverlap="1" wp14:anchorId="60B8D3E2" wp14:editId="0E88AAF4">
            <wp:simplePos x="0" y="0"/>
            <wp:positionH relativeFrom="column">
              <wp:posOffset>-1138546</wp:posOffset>
            </wp:positionH>
            <wp:positionV relativeFrom="paragraph">
              <wp:posOffset>-657158</wp:posOffset>
            </wp:positionV>
            <wp:extent cx="7833815" cy="10712807"/>
            <wp:effectExtent l="0" t="0" r="0" b="0"/>
            <wp:wrapNone/>
            <wp:docPr id="1387147247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3815" cy="10712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285F94" w14:textId="55772B50" w:rsidR="000E3CF2" w:rsidRDefault="00433826" w:rsidP="00433826">
      <w:pPr>
        <w:pStyle w:val="a3"/>
        <w:spacing w:line="276" w:lineRule="auto"/>
        <w:ind w:left="461" w:right="0" w:firstLine="0"/>
      </w:pPr>
      <w:r>
        <w:rPr>
          <w:color w:val="111111"/>
        </w:rPr>
        <w:t>Итак,</w:t>
      </w:r>
      <w:r>
        <w:rPr>
          <w:color w:val="111111"/>
          <w:spacing w:val="34"/>
        </w:rPr>
        <w:t xml:space="preserve"> ваш ребенок </w:t>
      </w:r>
      <w:r>
        <w:rPr>
          <w:color w:val="111111"/>
        </w:rPr>
        <w:t>нарисовал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рисунок.</w:t>
      </w:r>
      <w:r>
        <w:rPr>
          <w:color w:val="111111"/>
          <w:spacing w:val="35"/>
        </w:rPr>
        <w:t xml:space="preserve">  </w:t>
      </w:r>
      <w:r>
        <w:rPr>
          <w:color w:val="111111"/>
        </w:rPr>
        <w:t>Сосредоточьтесь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35"/>
        </w:rPr>
        <w:t xml:space="preserve"> </w:t>
      </w:r>
      <w:r>
        <w:rPr>
          <w:color w:val="111111"/>
          <w:spacing w:val="-2"/>
        </w:rPr>
        <w:t>сюжете.</w:t>
      </w:r>
    </w:p>
    <w:p w14:paraId="7BE78AE7" w14:textId="77777777" w:rsidR="000E3CF2" w:rsidRDefault="00000000" w:rsidP="00433826">
      <w:pPr>
        <w:pStyle w:val="a3"/>
        <w:spacing w:line="276" w:lineRule="auto"/>
        <w:ind w:right="0" w:firstLine="0"/>
      </w:pPr>
      <w:r>
        <w:rPr>
          <w:color w:val="111111"/>
        </w:rPr>
        <w:t>Дети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рисуют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то,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2"/>
        </w:rPr>
        <w:t>волнует.</w:t>
      </w:r>
    </w:p>
    <w:p w14:paraId="7CC8AD76" w14:textId="77777777" w:rsidR="000E3CF2" w:rsidRDefault="00000000" w:rsidP="00433826">
      <w:pPr>
        <w:pStyle w:val="a3"/>
        <w:spacing w:line="276" w:lineRule="auto"/>
      </w:pPr>
      <w:r>
        <w:rPr>
          <w:color w:val="111111"/>
        </w:rPr>
        <w:t>Если ребенок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рисует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героев своих любимых книг или фильмов — замечательно. Это его первое предпочтение, привязанность</w:t>
      </w:r>
    </w:p>
    <w:p w14:paraId="52E6A481" w14:textId="6FDFAA0D" w:rsidR="00433826" w:rsidRPr="00433826" w:rsidRDefault="00000000" w:rsidP="00433826">
      <w:pPr>
        <w:pStyle w:val="a3"/>
        <w:spacing w:line="276" w:lineRule="auto"/>
        <w:ind w:right="106"/>
      </w:pPr>
      <w:r>
        <w:rPr>
          <w:color w:val="111111"/>
        </w:rPr>
        <w:t>Если 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рисунках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много животных — это может говорить о чувствительности и ранимости. По тому, какое настроение у животного на картинке, можно судить о душевном комфорте малыша.</w:t>
      </w:r>
    </w:p>
    <w:p w14:paraId="687BAC14" w14:textId="630F0913" w:rsidR="00433826" w:rsidRDefault="00433826" w:rsidP="00433826">
      <w:pPr>
        <w:pStyle w:val="a3"/>
        <w:spacing w:line="276" w:lineRule="auto"/>
        <w:ind w:right="106"/>
        <w:rPr>
          <w:color w:val="111111"/>
          <w:spacing w:val="44"/>
        </w:rPr>
      </w:pPr>
      <w:r>
        <w:rPr>
          <w:color w:val="111111"/>
        </w:rPr>
        <w:t>Мальчишки</w:t>
      </w:r>
      <w:r>
        <w:rPr>
          <w:color w:val="111111"/>
          <w:spacing w:val="40"/>
        </w:rPr>
        <w:t xml:space="preserve"> любят рисовать технику</w:t>
      </w:r>
      <w:r>
        <w:rPr>
          <w:color w:val="111111"/>
        </w:rPr>
        <w:t>.</w:t>
      </w:r>
      <w:r>
        <w:rPr>
          <w:color w:val="111111"/>
          <w:spacing w:val="40"/>
        </w:rPr>
        <w:t xml:space="preserve">  </w:t>
      </w:r>
      <w:r>
        <w:rPr>
          <w:color w:val="111111"/>
        </w:rPr>
        <w:t>И</w:t>
      </w:r>
      <w:r>
        <w:rPr>
          <w:color w:val="111111"/>
          <w:spacing w:val="40"/>
        </w:rPr>
        <w:t xml:space="preserve"> это совершенно </w:t>
      </w:r>
      <w:r>
        <w:rPr>
          <w:color w:val="111111"/>
        </w:rPr>
        <w:t>нормально.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Рисунки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сражений могут говорить о том, что ребенок выплескивает свою природную мужскую агрессию. А вот сцены убийств, насилия и катастроф скорее расскажут о страхах ребенка. Если сюжет повторяется</w:t>
      </w:r>
      <w:r>
        <w:rPr>
          <w:color w:val="111111"/>
          <w:spacing w:val="45"/>
        </w:rPr>
        <w:t xml:space="preserve"> довольно часто</w:t>
      </w:r>
      <w:r>
        <w:rPr>
          <w:color w:val="111111"/>
        </w:rPr>
        <w:t>,</w:t>
      </w:r>
      <w:r>
        <w:rPr>
          <w:color w:val="111111"/>
          <w:spacing w:val="45"/>
        </w:rPr>
        <w:t xml:space="preserve"> то страх</w:t>
      </w:r>
      <w:r>
        <w:rPr>
          <w:color w:val="111111"/>
          <w:spacing w:val="46"/>
        </w:rPr>
        <w:t xml:space="preserve"> может</w:t>
      </w:r>
      <w:r>
        <w:rPr>
          <w:color w:val="111111"/>
          <w:spacing w:val="44"/>
        </w:rPr>
        <w:t xml:space="preserve"> быть стойким</w:t>
      </w:r>
    </w:p>
    <w:p w14:paraId="6B85740C" w14:textId="2046B63A" w:rsidR="00433826" w:rsidRDefault="00433826" w:rsidP="00433826">
      <w:pPr>
        <w:pStyle w:val="a3"/>
        <w:spacing w:line="276" w:lineRule="auto"/>
        <w:ind w:left="0" w:right="105" w:firstLine="0"/>
      </w:pPr>
      <w:r>
        <w:rPr>
          <w:color w:val="111111"/>
        </w:rPr>
        <w:t>посоветоваться с психологом. Если же эпизодический, после просмотра боевика или криминального сюжета из новостей, — это вполне естественное проявление тревожности.</w:t>
      </w:r>
    </w:p>
    <w:p w14:paraId="79C1E911" w14:textId="2BD56BE2" w:rsidR="00433826" w:rsidRDefault="00433826" w:rsidP="00433826">
      <w:pPr>
        <w:pStyle w:val="a3"/>
        <w:spacing w:line="276" w:lineRule="auto"/>
      </w:pPr>
      <w:r>
        <w:rPr>
          <w:color w:val="111111"/>
        </w:rPr>
        <w:t xml:space="preserve">Обратите внимание на цвета. </w:t>
      </w:r>
      <w:r>
        <w:rPr>
          <w:color w:val="111111"/>
          <w:u w:val="single" w:color="111111"/>
        </w:rPr>
        <w:t>Психически здоровый ребенок использует</w:t>
      </w:r>
      <w:r>
        <w:rPr>
          <w:color w:val="111111"/>
        </w:rPr>
        <w:t xml:space="preserve"> </w:t>
      </w:r>
      <w:r>
        <w:rPr>
          <w:color w:val="111111"/>
          <w:u w:val="single" w:color="111111"/>
        </w:rPr>
        <w:t>яркую</w:t>
      </w:r>
      <w:r>
        <w:rPr>
          <w:color w:val="111111"/>
          <w:spacing w:val="-12"/>
          <w:u w:val="single" w:color="111111"/>
        </w:rPr>
        <w:t xml:space="preserve"> </w:t>
      </w:r>
      <w:r>
        <w:rPr>
          <w:color w:val="111111"/>
          <w:u w:val="single" w:color="111111"/>
        </w:rPr>
        <w:t>гамму</w:t>
      </w:r>
      <w:r>
        <w:rPr>
          <w:color w:val="111111"/>
          <w:spacing w:val="-11"/>
          <w:u w:val="single" w:color="111111"/>
        </w:rPr>
        <w:t xml:space="preserve"> </w:t>
      </w:r>
      <w:r>
        <w:rPr>
          <w:color w:val="111111"/>
          <w:u w:val="single" w:color="111111"/>
        </w:rPr>
        <w:t>и</w:t>
      </w:r>
      <w:r>
        <w:rPr>
          <w:color w:val="111111"/>
          <w:spacing w:val="-11"/>
          <w:u w:val="single" w:color="111111"/>
        </w:rPr>
        <w:t xml:space="preserve"> </w:t>
      </w:r>
      <w:r>
        <w:rPr>
          <w:color w:val="111111"/>
          <w:u w:val="single" w:color="111111"/>
        </w:rPr>
        <w:t>по</w:t>
      </w:r>
      <w:r>
        <w:rPr>
          <w:color w:val="111111"/>
          <w:spacing w:val="-11"/>
          <w:u w:val="single" w:color="111111"/>
        </w:rPr>
        <w:t xml:space="preserve"> </w:t>
      </w:r>
      <w:r>
        <w:rPr>
          <w:color w:val="111111"/>
          <w:u w:val="single" w:color="111111"/>
        </w:rPr>
        <w:t>назначению</w:t>
      </w:r>
      <w:r>
        <w:rPr>
          <w:color w:val="111111"/>
        </w:rPr>
        <w:t>: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солнце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желтое,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небо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синее,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трава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зеленая.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Если превалирует красный, мы можем сказать, что ребенок очень активный, возможно,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даже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агрессивный.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Синий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—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грусть,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возможно,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ребенок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скучает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 xml:space="preserve">по кому-то из близких. А вот черный цвет и штриховки, рвущие бумагу, могут </w:t>
      </w:r>
      <w:proofErr w:type="gramStart"/>
      <w:r>
        <w:rPr>
          <w:color w:val="111111"/>
        </w:rPr>
        <w:t>говорить</w:t>
      </w:r>
      <w:r>
        <w:rPr>
          <w:color w:val="111111"/>
          <w:spacing w:val="80"/>
        </w:rPr>
        <w:t xml:space="preserve">  </w:t>
      </w:r>
      <w:r>
        <w:rPr>
          <w:color w:val="111111"/>
        </w:rPr>
        <w:t>о</w:t>
      </w:r>
      <w:proofErr w:type="gramEnd"/>
      <w:r>
        <w:rPr>
          <w:color w:val="111111"/>
          <w:spacing w:val="80"/>
        </w:rPr>
        <w:t xml:space="preserve">  </w:t>
      </w:r>
      <w:r>
        <w:rPr>
          <w:color w:val="111111"/>
        </w:rPr>
        <w:t>страхе,</w:t>
      </w:r>
      <w:r>
        <w:rPr>
          <w:color w:val="111111"/>
          <w:spacing w:val="80"/>
        </w:rPr>
        <w:t xml:space="preserve">  </w:t>
      </w:r>
      <w:r>
        <w:rPr>
          <w:color w:val="111111"/>
        </w:rPr>
        <w:t>отгороженности,</w:t>
      </w:r>
      <w:r>
        <w:rPr>
          <w:color w:val="111111"/>
          <w:spacing w:val="80"/>
        </w:rPr>
        <w:t xml:space="preserve">  </w:t>
      </w:r>
      <w:r>
        <w:rPr>
          <w:color w:val="111111"/>
        </w:rPr>
        <w:t>подавленности.</w:t>
      </w:r>
      <w:r>
        <w:rPr>
          <w:color w:val="111111"/>
          <w:spacing w:val="80"/>
        </w:rPr>
        <w:t xml:space="preserve">  </w:t>
      </w:r>
      <w:r>
        <w:rPr>
          <w:color w:val="111111"/>
        </w:rPr>
        <w:t>Если большинство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рисунков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 xml:space="preserve">окрашены в черное — обязательно посоветуйтесь со </w:t>
      </w:r>
      <w:r>
        <w:rPr>
          <w:color w:val="111111"/>
          <w:spacing w:val="-2"/>
        </w:rPr>
        <w:t>специалистом.</w:t>
      </w:r>
    </w:p>
    <w:p w14:paraId="49A7F659" w14:textId="337C1556" w:rsidR="00433826" w:rsidRDefault="00433826" w:rsidP="00433826">
      <w:pPr>
        <w:spacing w:line="276" w:lineRule="auto"/>
        <w:ind w:left="461"/>
        <w:jc w:val="center"/>
        <w:rPr>
          <w:rFonts w:ascii="Bahnschrift SemiBold SemiConden" w:hAnsi="Bahnschrift SemiBold SemiConden"/>
          <w:i/>
          <w:color w:val="111111"/>
          <w:sz w:val="32"/>
          <w:szCs w:val="24"/>
        </w:rPr>
      </w:pPr>
      <w:r w:rsidRPr="00433826">
        <w:rPr>
          <w:rFonts w:ascii="Bahnschrift SemiBold SemiConden" w:hAnsi="Bahnschrift SemiBold SemiConden"/>
          <w:i/>
          <w:noProof/>
          <w:color w:val="111111"/>
          <w:sz w:val="32"/>
          <w:szCs w:val="24"/>
        </w:rPr>
        <w:drawing>
          <wp:anchor distT="0" distB="0" distL="114300" distR="114300" simplePos="0" relativeHeight="251684352" behindDoc="0" locked="0" layoutInCell="1" allowOverlap="1" wp14:anchorId="0738E73A" wp14:editId="77192E9D">
            <wp:simplePos x="0" y="0"/>
            <wp:positionH relativeFrom="margin">
              <wp:posOffset>-29</wp:posOffset>
            </wp:positionH>
            <wp:positionV relativeFrom="margin">
              <wp:posOffset>5903813</wp:posOffset>
            </wp:positionV>
            <wp:extent cx="5810885" cy="2614930"/>
            <wp:effectExtent l="0" t="0" r="0" b="0"/>
            <wp:wrapSquare wrapText="bothSides"/>
            <wp:docPr id="1426448508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885" cy="261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3826">
        <w:rPr>
          <w:rFonts w:ascii="Bahnschrift SemiBold SemiConden" w:hAnsi="Bahnschrift SemiBold SemiConden"/>
          <w:i/>
          <w:color w:val="111111"/>
          <w:sz w:val="32"/>
          <w:szCs w:val="24"/>
        </w:rPr>
        <w:t xml:space="preserve"> </w:t>
      </w:r>
    </w:p>
    <w:p w14:paraId="34AE1CB6" w14:textId="3AA6FE71" w:rsidR="00433826" w:rsidRDefault="00433826" w:rsidP="00433826">
      <w:pPr>
        <w:spacing w:line="276" w:lineRule="auto"/>
        <w:ind w:left="461"/>
        <w:jc w:val="center"/>
        <w:rPr>
          <w:rFonts w:ascii="Bahnschrift SemiBold SemiConden" w:hAnsi="Bahnschrift SemiBold SemiConden"/>
          <w:i/>
          <w:color w:val="111111"/>
          <w:sz w:val="32"/>
          <w:szCs w:val="24"/>
        </w:rPr>
      </w:pPr>
    </w:p>
    <w:p w14:paraId="353B1028" w14:textId="45609427" w:rsidR="00433826" w:rsidRDefault="00433826" w:rsidP="00433826">
      <w:pPr>
        <w:spacing w:line="276" w:lineRule="auto"/>
        <w:ind w:left="461"/>
        <w:jc w:val="center"/>
        <w:rPr>
          <w:rFonts w:ascii="Bahnschrift SemiBold SemiConden" w:hAnsi="Bahnschrift SemiBold SemiConden"/>
          <w:i/>
          <w:color w:val="111111"/>
          <w:sz w:val="32"/>
          <w:szCs w:val="24"/>
        </w:rPr>
      </w:pPr>
    </w:p>
    <w:p w14:paraId="10F70FEC" w14:textId="77777777" w:rsidR="00433826" w:rsidRDefault="00433826" w:rsidP="00433826">
      <w:pPr>
        <w:spacing w:line="276" w:lineRule="auto"/>
        <w:ind w:left="461"/>
        <w:jc w:val="center"/>
        <w:rPr>
          <w:rFonts w:ascii="Bahnschrift SemiBold SemiConden" w:hAnsi="Bahnschrift SemiBold SemiConden"/>
          <w:i/>
          <w:color w:val="111111"/>
          <w:sz w:val="32"/>
          <w:szCs w:val="24"/>
        </w:rPr>
      </w:pPr>
    </w:p>
    <w:p w14:paraId="0938651C" w14:textId="77777777" w:rsidR="00433826" w:rsidRDefault="00433826" w:rsidP="00433826">
      <w:pPr>
        <w:spacing w:line="276" w:lineRule="auto"/>
        <w:ind w:left="461"/>
        <w:jc w:val="center"/>
        <w:rPr>
          <w:rFonts w:ascii="Bahnschrift SemiBold SemiConden" w:hAnsi="Bahnschrift SemiBold SemiConden"/>
          <w:i/>
          <w:color w:val="111111"/>
          <w:sz w:val="32"/>
          <w:szCs w:val="24"/>
        </w:rPr>
      </w:pPr>
    </w:p>
    <w:p w14:paraId="2C8F7672" w14:textId="77777777" w:rsidR="00433826" w:rsidRDefault="00433826" w:rsidP="00433826">
      <w:pPr>
        <w:spacing w:line="276" w:lineRule="auto"/>
        <w:ind w:left="461"/>
        <w:jc w:val="center"/>
        <w:rPr>
          <w:rFonts w:ascii="Bahnschrift SemiBold SemiConden" w:hAnsi="Bahnschrift SemiBold SemiConden"/>
          <w:i/>
          <w:color w:val="111111"/>
          <w:sz w:val="32"/>
          <w:szCs w:val="24"/>
        </w:rPr>
      </w:pPr>
    </w:p>
    <w:p w14:paraId="1F1722FF" w14:textId="1E8BA6A2" w:rsidR="00433826" w:rsidRPr="00433826" w:rsidRDefault="00433826" w:rsidP="00433826">
      <w:pPr>
        <w:spacing w:line="276" w:lineRule="auto"/>
        <w:ind w:left="461"/>
        <w:jc w:val="center"/>
        <w:rPr>
          <w:rFonts w:ascii="Bahnschrift SemiBold SemiConden" w:hAnsi="Bahnschrift SemiBold SemiConden"/>
          <w:i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71040" behindDoc="1" locked="0" layoutInCell="1" allowOverlap="1" wp14:anchorId="0812E86B" wp14:editId="15824942">
            <wp:simplePos x="0" y="0"/>
            <wp:positionH relativeFrom="column">
              <wp:posOffset>-1009650</wp:posOffset>
            </wp:positionH>
            <wp:positionV relativeFrom="paragraph">
              <wp:posOffset>-879048</wp:posOffset>
            </wp:positionV>
            <wp:extent cx="7833360" cy="10712450"/>
            <wp:effectExtent l="0" t="0" r="0" b="0"/>
            <wp:wrapNone/>
            <wp:docPr id="1160536996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3360" cy="1071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3826">
        <w:rPr>
          <w:rFonts w:ascii="Bahnschrift SemiBold SemiConden" w:hAnsi="Bahnschrift SemiBold SemiConden"/>
          <w:i/>
          <w:color w:val="111111"/>
          <w:sz w:val="32"/>
          <w:szCs w:val="24"/>
        </w:rPr>
        <w:t>«Полезные</w:t>
      </w:r>
      <w:r w:rsidRPr="00433826">
        <w:rPr>
          <w:rFonts w:ascii="Bahnschrift SemiBold SemiConden" w:hAnsi="Bahnschrift SemiBold SemiConden"/>
          <w:i/>
          <w:color w:val="111111"/>
          <w:spacing w:val="-5"/>
          <w:sz w:val="32"/>
          <w:szCs w:val="24"/>
        </w:rPr>
        <w:t xml:space="preserve"> </w:t>
      </w:r>
      <w:r w:rsidRPr="00433826">
        <w:rPr>
          <w:rFonts w:ascii="Bahnschrift SemiBold SemiConden" w:hAnsi="Bahnschrift SemiBold SemiConden"/>
          <w:i/>
          <w:color w:val="111111"/>
          <w:sz w:val="32"/>
          <w:szCs w:val="24"/>
        </w:rPr>
        <w:t>советы</w:t>
      </w:r>
      <w:r w:rsidRPr="00433826">
        <w:rPr>
          <w:rFonts w:ascii="Bahnschrift SemiBold SemiConden" w:hAnsi="Bahnschrift SemiBold SemiConden"/>
          <w:i/>
          <w:color w:val="111111"/>
          <w:spacing w:val="-6"/>
          <w:sz w:val="32"/>
          <w:szCs w:val="24"/>
        </w:rPr>
        <w:t xml:space="preserve"> </w:t>
      </w:r>
      <w:r w:rsidRPr="00433826">
        <w:rPr>
          <w:rFonts w:ascii="Bahnschrift SemiBold SemiConden" w:hAnsi="Bahnschrift SemiBold SemiConden"/>
          <w:i/>
          <w:color w:val="111111"/>
          <w:sz w:val="32"/>
          <w:szCs w:val="24"/>
        </w:rPr>
        <w:t>для</w:t>
      </w:r>
      <w:r w:rsidRPr="00433826">
        <w:rPr>
          <w:rFonts w:ascii="Bahnschrift SemiBold SemiConden" w:hAnsi="Bahnschrift SemiBold SemiConden"/>
          <w:i/>
          <w:color w:val="111111"/>
          <w:spacing w:val="-5"/>
          <w:sz w:val="32"/>
          <w:szCs w:val="24"/>
        </w:rPr>
        <w:t xml:space="preserve"> </w:t>
      </w:r>
      <w:r w:rsidRPr="00433826">
        <w:rPr>
          <w:rFonts w:ascii="Bahnschrift SemiBold SemiConden" w:hAnsi="Bahnschrift SemiBold SemiConden"/>
          <w:i/>
          <w:color w:val="111111"/>
          <w:spacing w:val="-2"/>
          <w:sz w:val="32"/>
          <w:szCs w:val="24"/>
        </w:rPr>
        <w:t>родителей»</w:t>
      </w:r>
    </w:p>
    <w:p w14:paraId="55A640D1" w14:textId="6976443B" w:rsidR="00433826" w:rsidRDefault="00433826" w:rsidP="00433826">
      <w:pPr>
        <w:pStyle w:val="a5"/>
        <w:numPr>
          <w:ilvl w:val="0"/>
          <w:numId w:val="1"/>
        </w:numPr>
        <w:tabs>
          <w:tab w:val="left" w:pos="659"/>
        </w:tabs>
        <w:spacing w:line="276" w:lineRule="auto"/>
        <w:ind w:firstLine="359"/>
        <w:rPr>
          <w:sz w:val="28"/>
        </w:rPr>
      </w:pPr>
      <w:r>
        <w:rPr>
          <w:color w:val="111111"/>
          <w:sz w:val="28"/>
        </w:rPr>
        <w:t>не критикуйте работы ребенка - он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рисует, как может,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рисует с душой; если вы будете постоянно его критиковать, он может вообще отказаться от этого занятия;</w:t>
      </w:r>
    </w:p>
    <w:p w14:paraId="661163E5" w14:textId="2BACC844" w:rsidR="00433826" w:rsidRDefault="00433826" w:rsidP="00433826">
      <w:pPr>
        <w:pStyle w:val="a5"/>
        <w:numPr>
          <w:ilvl w:val="0"/>
          <w:numId w:val="1"/>
        </w:numPr>
        <w:tabs>
          <w:tab w:val="left" w:pos="626"/>
        </w:tabs>
        <w:spacing w:line="276" w:lineRule="auto"/>
        <w:ind w:firstLine="359"/>
        <w:rPr>
          <w:sz w:val="28"/>
        </w:rPr>
      </w:pPr>
      <w:r>
        <w:rPr>
          <w:color w:val="111111"/>
          <w:sz w:val="28"/>
        </w:rPr>
        <w:t>не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дорисовывайте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ничего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улучшайте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работах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ребенка,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это тоже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его обижает, подчеркивает его неполноценность, убивает его фантазию, невозможность</w:t>
      </w:r>
      <w:r>
        <w:rPr>
          <w:color w:val="111111"/>
          <w:spacing w:val="-16"/>
          <w:sz w:val="28"/>
        </w:rPr>
        <w:t xml:space="preserve"> </w:t>
      </w:r>
      <w:r>
        <w:rPr>
          <w:color w:val="111111"/>
          <w:sz w:val="28"/>
        </w:rPr>
        <w:t>самому</w:t>
      </w:r>
      <w:r>
        <w:rPr>
          <w:color w:val="111111"/>
          <w:spacing w:val="-16"/>
          <w:sz w:val="28"/>
        </w:rPr>
        <w:t xml:space="preserve"> </w:t>
      </w:r>
      <w:r>
        <w:rPr>
          <w:color w:val="111111"/>
          <w:sz w:val="28"/>
        </w:rPr>
        <w:t>нарисовать</w:t>
      </w:r>
      <w:r>
        <w:rPr>
          <w:color w:val="111111"/>
          <w:spacing w:val="-16"/>
          <w:sz w:val="28"/>
        </w:rPr>
        <w:t xml:space="preserve"> </w:t>
      </w:r>
      <w:r>
        <w:rPr>
          <w:color w:val="111111"/>
          <w:sz w:val="28"/>
        </w:rPr>
        <w:t>хорошо</w:t>
      </w:r>
      <w:r>
        <w:rPr>
          <w:color w:val="111111"/>
          <w:spacing w:val="-16"/>
          <w:sz w:val="28"/>
        </w:rPr>
        <w:t xml:space="preserve"> </w:t>
      </w:r>
      <w:r>
        <w:rPr>
          <w:color w:val="111111"/>
          <w:sz w:val="28"/>
        </w:rPr>
        <w:t>(часто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родители</w:t>
      </w:r>
      <w:r>
        <w:rPr>
          <w:color w:val="111111"/>
          <w:spacing w:val="-12"/>
          <w:sz w:val="28"/>
        </w:rPr>
        <w:t xml:space="preserve"> </w:t>
      </w:r>
      <w:r>
        <w:rPr>
          <w:color w:val="111111"/>
          <w:sz w:val="28"/>
        </w:rPr>
        <w:t>делают</w:t>
      </w:r>
      <w:r>
        <w:rPr>
          <w:color w:val="111111"/>
          <w:spacing w:val="-15"/>
          <w:sz w:val="28"/>
        </w:rPr>
        <w:t xml:space="preserve"> </w:t>
      </w:r>
      <w:r>
        <w:rPr>
          <w:color w:val="111111"/>
          <w:sz w:val="28"/>
        </w:rPr>
        <w:t>это,</w:t>
      </w:r>
      <w:r>
        <w:rPr>
          <w:color w:val="111111"/>
          <w:spacing w:val="-15"/>
          <w:sz w:val="28"/>
        </w:rPr>
        <w:t xml:space="preserve"> </w:t>
      </w:r>
      <w:r>
        <w:rPr>
          <w:color w:val="111111"/>
          <w:sz w:val="28"/>
        </w:rPr>
        <w:t xml:space="preserve">чтобы потом демонстрировать работы ребенка родственникам и знакомым, как его </w:t>
      </w:r>
      <w:r>
        <w:rPr>
          <w:color w:val="111111"/>
          <w:spacing w:val="-2"/>
          <w:sz w:val="28"/>
        </w:rPr>
        <w:t>достижения);</w:t>
      </w:r>
    </w:p>
    <w:p w14:paraId="44323D74" w14:textId="2E97FF43" w:rsidR="00433826" w:rsidRDefault="00433826" w:rsidP="00433826">
      <w:pPr>
        <w:pStyle w:val="a5"/>
        <w:numPr>
          <w:ilvl w:val="0"/>
          <w:numId w:val="1"/>
        </w:numPr>
        <w:tabs>
          <w:tab w:val="left" w:pos="662"/>
        </w:tabs>
        <w:spacing w:line="276" w:lineRule="auto"/>
        <w:ind w:right="112" w:firstLine="359"/>
        <w:rPr>
          <w:sz w:val="28"/>
        </w:rPr>
      </w:pPr>
      <w:r>
        <w:rPr>
          <w:color w:val="111111"/>
          <w:sz w:val="28"/>
        </w:rPr>
        <w:t>поощряйте нестандартные решения образов или приемы работы; пусть малыш понимает, что главное – это именно его фантазия;</w:t>
      </w:r>
    </w:p>
    <w:p w14:paraId="566C6F3E" w14:textId="77777777" w:rsidR="00433826" w:rsidRDefault="00433826" w:rsidP="00433826">
      <w:pPr>
        <w:pStyle w:val="a5"/>
        <w:numPr>
          <w:ilvl w:val="0"/>
          <w:numId w:val="1"/>
        </w:numPr>
        <w:tabs>
          <w:tab w:val="left" w:pos="702"/>
        </w:tabs>
        <w:spacing w:line="276" w:lineRule="auto"/>
        <w:ind w:right="110" w:firstLine="359"/>
        <w:rPr>
          <w:sz w:val="28"/>
        </w:rPr>
      </w:pPr>
      <w:r>
        <w:rPr>
          <w:color w:val="111111"/>
          <w:sz w:val="28"/>
        </w:rPr>
        <w:t>рассматривайте и обсуждайте его предыдущие работы, чтобы он не забывал,</w:t>
      </w:r>
      <w:r>
        <w:rPr>
          <w:color w:val="111111"/>
          <w:spacing w:val="-18"/>
          <w:sz w:val="28"/>
        </w:rPr>
        <w:t xml:space="preserve"> </w:t>
      </w:r>
      <w:r>
        <w:rPr>
          <w:color w:val="111111"/>
          <w:sz w:val="28"/>
        </w:rPr>
        <w:t>что</w:t>
      </w:r>
      <w:r>
        <w:rPr>
          <w:color w:val="111111"/>
          <w:spacing w:val="-17"/>
          <w:sz w:val="28"/>
        </w:rPr>
        <w:t xml:space="preserve"> </w:t>
      </w:r>
      <w:r>
        <w:rPr>
          <w:color w:val="111111"/>
          <w:sz w:val="28"/>
        </w:rPr>
        <w:t>он</w:t>
      </w:r>
      <w:r>
        <w:rPr>
          <w:color w:val="111111"/>
          <w:spacing w:val="-18"/>
          <w:sz w:val="28"/>
        </w:rPr>
        <w:t xml:space="preserve"> </w:t>
      </w:r>
      <w:r>
        <w:rPr>
          <w:color w:val="111111"/>
          <w:sz w:val="28"/>
        </w:rPr>
        <w:t>уже</w:t>
      </w:r>
      <w:r>
        <w:rPr>
          <w:color w:val="111111"/>
          <w:spacing w:val="-17"/>
          <w:sz w:val="28"/>
        </w:rPr>
        <w:t xml:space="preserve"> </w:t>
      </w:r>
      <w:r>
        <w:rPr>
          <w:color w:val="111111"/>
          <w:sz w:val="28"/>
        </w:rPr>
        <w:t>умеет</w:t>
      </w:r>
      <w:r>
        <w:rPr>
          <w:color w:val="111111"/>
          <w:spacing w:val="-18"/>
          <w:sz w:val="28"/>
        </w:rPr>
        <w:t xml:space="preserve"> </w:t>
      </w:r>
      <w:r>
        <w:rPr>
          <w:color w:val="111111"/>
          <w:sz w:val="28"/>
        </w:rPr>
        <w:t>рисовать,</w:t>
      </w:r>
      <w:r>
        <w:rPr>
          <w:color w:val="111111"/>
          <w:spacing w:val="-17"/>
          <w:sz w:val="28"/>
        </w:rPr>
        <w:t xml:space="preserve"> </w:t>
      </w:r>
      <w:r>
        <w:rPr>
          <w:color w:val="111111"/>
          <w:sz w:val="28"/>
        </w:rPr>
        <w:t>что</w:t>
      </w:r>
      <w:r>
        <w:rPr>
          <w:color w:val="111111"/>
          <w:spacing w:val="-18"/>
          <w:sz w:val="28"/>
        </w:rPr>
        <w:t xml:space="preserve"> </w:t>
      </w:r>
      <w:r>
        <w:rPr>
          <w:color w:val="111111"/>
          <w:sz w:val="28"/>
        </w:rPr>
        <w:t>у</w:t>
      </w:r>
      <w:r>
        <w:rPr>
          <w:color w:val="111111"/>
          <w:spacing w:val="-17"/>
          <w:sz w:val="28"/>
        </w:rPr>
        <w:t xml:space="preserve"> </w:t>
      </w:r>
      <w:r>
        <w:rPr>
          <w:color w:val="111111"/>
          <w:sz w:val="28"/>
        </w:rPr>
        <w:t>него</w:t>
      </w:r>
      <w:r>
        <w:rPr>
          <w:color w:val="111111"/>
          <w:spacing w:val="-17"/>
          <w:sz w:val="28"/>
        </w:rPr>
        <w:t xml:space="preserve"> </w:t>
      </w:r>
      <w:r>
        <w:rPr>
          <w:color w:val="111111"/>
          <w:sz w:val="28"/>
        </w:rPr>
        <w:t>уже</w:t>
      </w:r>
      <w:r>
        <w:rPr>
          <w:color w:val="111111"/>
          <w:spacing w:val="-18"/>
          <w:sz w:val="28"/>
        </w:rPr>
        <w:t xml:space="preserve"> </w:t>
      </w:r>
      <w:r>
        <w:rPr>
          <w:color w:val="111111"/>
          <w:sz w:val="28"/>
        </w:rPr>
        <w:t>однажды</w:t>
      </w:r>
      <w:r>
        <w:rPr>
          <w:color w:val="111111"/>
          <w:spacing w:val="-16"/>
          <w:sz w:val="28"/>
        </w:rPr>
        <w:t xml:space="preserve"> </w:t>
      </w:r>
      <w:r>
        <w:rPr>
          <w:color w:val="111111"/>
          <w:sz w:val="28"/>
        </w:rPr>
        <w:t>получилось</w:t>
      </w:r>
      <w:r>
        <w:rPr>
          <w:color w:val="111111"/>
          <w:spacing w:val="-18"/>
          <w:sz w:val="28"/>
        </w:rPr>
        <w:t xml:space="preserve"> </w:t>
      </w:r>
      <w:r>
        <w:rPr>
          <w:color w:val="111111"/>
          <w:sz w:val="28"/>
        </w:rPr>
        <w:t>очень хорошо; старайтесь вывешивать работы ребенка на стену;</w:t>
      </w:r>
    </w:p>
    <w:p w14:paraId="18F49124" w14:textId="159DE9FC" w:rsidR="00433826" w:rsidRDefault="00433826" w:rsidP="00433826">
      <w:pPr>
        <w:pStyle w:val="a5"/>
        <w:numPr>
          <w:ilvl w:val="0"/>
          <w:numId w:val="1"/>
        </w:numPr>
        <w:tabs>
          <w:tab w:val="left" w:pos="726"/>
        </w:tabs>
        <w:spacing w:line="276" w:lineRule="auto"/>
        <w:ind w:right="111" w:firstLine="359"/>
        <w:rPr>
          <w:sz w:val="28"/>
        </w:rPr>
      </w:pPr>
      <w:r>
        <w:rPr>
          <w:color w:val="111111"/>
          <w:sz w:val="28"/>
        </w:rPr>
        <w:t>рассматривайте работы других детей, картины разных художников, ходите в картинные галереи- чтобы он захотел нарисовать также;</w:t>
      </w:r>
    </w:p>
    <w:p w14:paraId="7970CFF7" w14:textId="11591784" w:rsidR="00433826" w:rsidRDefault="00433826" w:rsidP="00433826">
      <w:pPr>
        <w:pStyle w:val="a3"/>
        <w:spacing w:line="276" w:lineRule="auto"/>
        <w:ind w:left="0" w:firstLine="0"/>
      </w:pPr>
      <w:r>
        <w:rPr>
          <w:color w:val="111111"/>
        </w:rPr>
        <w:t>Занятия по изобразительной деятельности, которые регулярно проводятся 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детском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саду,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являются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основой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приобретения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детьми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художественного опыта.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Родители могут помогать обогащать этот опыт, создавая в семье благоприятные условия для развития у ребенка самостоятельности и творчества. На занятиях дома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ребёнок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не ограничен во времени рамками занятия; он может рисовать столько, сколько ему нравится. Дома, в отличие от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детского сада, можно рисовать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бумаге большого формата; использовать материалы,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которые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используются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занятиях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студии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 xml:space="preserve">или детском саду </w:t>
      </w:r>
      <w:r>
        <w:rPr>
          <w:i/>
          <w:color w:val="111111"/>
        </w:rPr>
        <w:t>(например, витражные, акриловые, объёмные краски)</w:t>
      </w:r>
      <w:r>
        <w:rPr>
          <w:color w:val="111111"/>
        </w:rPr>
        <w:t>.</w:t>
      </w:r>
    </w:p>
    <w:p w14:paraId="1113E55F" w14:textId="3ED1621A" w:rsidR="000E3CF2" w:rsidRPr="00433826" w:rsidRDefault="00433826" w:rsidP="00433826">
      <w:pPr>
        <w:pStyle w:val="a3"/>
        <w:spacing w:line="276" w:lineRule="auto"/>
        <w:rPr>
          <w:b/>
          <w:bCs/>
          <w:color w:val="111111"/>
        </w:rPr>
        <w:sectPr w:rsidR="000E3CF2" w:rsidRPr="00433826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 w:rsidRPr="00433826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78208" behindDoc="0" locked="0" layoutInCell="1" allowOverlap="1" wp14:anchorId="57D67434" wp14:editId="33D74157">
            <wp:simplePos x="0" y="0"/>
            <wp:positionH relativeFrom="margin">
              <wp:posOffset>75480</wp:posOffset>
            </wp:positionH>
            <wp:positionV relativeFrom="margin">
              <wp:posOffset>6042878</wp:posOffset>
            </wp:positionV>
            <wp:extent cx="3592195" cy="2312670"/>
            <wp:effectExtent l="0" t="0" r="8255" b="0"/>
            <wp:wrapSquare wrapText="bothSides"/>
            <wp:docPr id="2045799097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195" cy="231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3826">
        <w:rPr>
          <w:b/>
          <w:bCs/>
          <w:color w:val="111111"/>
          <w:sz w:val="32"/>
          <w:szCs w:val="32"/>
          <w:u w:val="single" w:color="111111"/>
        </w:rPr>
        <w:t>Запомните</w:t>
      </w:r>
      <w:r w:rsidRPr="00433826">
        <w:rPr>
          <w:b/>
          <w:bCs/>
          <w:color w:val="111111"/>
          <w:sz w:val="32"/>
          <w:szCs w:val="32"/>
        </w:rPr>
        <w:t>: Ваша задача не научить изображать что-либо или кого-либо, а сформировать интерес и положительное отношение к рисованию! А изобразительную грамоту ребенок получит на занятиях в детском с</w:t>
      </w:r>
    </w:p>
    <w:p w14:paraId="41C93238" w14:textId="7C66FE3D" w:rsidR="000E3CF2" w:rsidRDefault="000E3CF2" w:rsidP="00433826">
      <w:pPr>
        <w:pStyle w:val="a3"/>
        <w:spacing w:line="276" w:lineRule="auto"/>
        <w:ind w:left="0" w:firstLine="0"/>
      </w:pPr>
    </w:p>
    <w:sectPr w:rsidR="000E3CF2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5F0CB5"/>
    <w:multiLevelType w:val="hybridMultilevel"/>
    <w:tmpl w:val="709C7574"/>
    <w:lvl w:ilvl="0" w:tplc="7D1E47BC">
      <w:numFmt w:val="bullet"/>
      <w:lvlText w:val="-"/>
      <w:lvlJc w:val="left"/>
      <w:pPr>
        <w:ind w:left="10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1" w:tplc="8786A7BE">
      <w:numFmt w:val="bullet"/>
      <w:lvlText w:val="•"/>
      <w:lvlJc w:val="left"/>
      <w:pPr>
        <w:ind w:left="1046" w:hanging="200"/>
      </w:pPr>
      <w:rPr>
        <w:rFonts w:hint="default"/>
        <w:lang w:val="ru-RU" w:eastAsia="en-US" w:bidi="ar-SA"/>
      </w:rPr>
    </w:lvl>
    <w:lvl w:ilvl="2" w:tplc="AB9AAB42">
      <w:numFmt w:val="bullet"/>
      <w:lvlText w:val="•"/>
      <w:lvlJc w:val="left"/>
      <w:pPr>
        <w:ind w:left="1993" w:hanging="200"/>
      </w:pPr>
      <w:rPr>
        <w:rFonts w:hint="default"/>
        <w:lang w:val="ru-RU" w:eastAsia="en-US" w:bidi="ar-SA"/>
      </w:rPr>
    </w:lvl>
    <w:lvl w:ilvl="3" w:tplc="79C4B820">
      <w:numFmt w:val="bullet"/>
      <w:lvlText w:val="•"/>
      <w:lvlJc w:val="left"/>
      <w:pPr>
        <w:ind w:left="2939" w:hanging="200"/>
      </w:pPr>
      <w:rPr>
        <w:rFonts w:hint="default"/>
        <w:lang w:val="ru-RU" w:eastAsia="en-US" w:bidi="ar-SA"/>
      </w:rPr>
    </w:lvl>
    <w:lvl w:ilvl="4" w:tplc="37005B74">
      <w:numFmt w:val="bullet"/>
      <w:lvlText w:val="•"/>
      <w:lvlJc w:val="left"/>
      <w:pPr>
        <w:ind w:left="3886" w:hanging="200"/>
      </w:pPr>
      <w:rPr>
        <w:rFonts w:hint="default"/>
        <w:lang w:val="ru-RU" w:eastAsia="en-US" w:bidi="ar-SA"/>
      </w:rPr>
    </w:lvl>
    <w:lvl w:ilvl="5" w:tplc="D756B3B6">
      <w:numFmt w:val="bullet"/>
      <w:lvlText w:val="•"/>
      <w:lvlJc w:val="left"/>
      <w:pPr>
        <w:ind w:left="4833" w:hanging="200"/>
      </w:pPr>
      <w:rPr>
        <w:rFonts w:hint="default"/>
        <w:lang w:val="ru-RU" w:eastAsia="en-US" w:bidi="ar-SA"/>
      </w:rPr>
    </w:lvl>
    <w:lvl w:ilvl="6" w:tplc="C7E8C536">
      <w:numFmt w:val="bullet"/>
      <w:lvlText w:val="•"/>
      <w:lvlJc w:val="left"/>
      <w:pPr>
        <w:ind w:left="5779" w:hanging="200"/>
      </w:pPr>
      <w:rPr>
        <w:rFonts w:hint="default"/>
        <w:lang w:val="ru-RU" w:eastAsia="en-US" w:bidi="ar-SA"/>
      </w:rPr>
    </w:lvl>
    <w:lvl w:ilvl="7" w:tplc="1B0E2954">
      <w:numFmt w:val="bullet"/>
      <w:lvlText w:val="•"/>
      <w:lvlJc w:val="left"/>
      <w:pPr>
        <w:ind w:left="6726" w:hanging="200"/>
      </w:pPr>
      <w:rPr>
        <w:rFonts w:hint="default"/>
        <w:lang w:val="ru-RU" w:eastAsia="en-US" w:bidi="ar-SA"/>
      </w:rPr>
    </w:lvl>
    <w:lvl w:ilvl="8" w:tplc="C4D24516">
      <w:numFmt w:val="bullet"/>
      <w:lvlText w:val="•"/>
      <w:lvlJc w:val="left"/>
      <w:pPr>
        <w:ind w:left="7673" w:hanging="200"/>
      </w:pPr>
      <w:rPr>
        <w:rFonts w:hint="default"/>
        <w:lang w:val="ru-RU" w:eastAsia="en-US" w:bidi="ar-SA"/>
      </w:rPr>
    </w:lvl>
  </w:abstractNum>
  <w:num w:numId="1" w16cid:durableId="41859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F2"/>
    <w:rsid w:val="000E3CF2"/>
    <w:rsid w:val="00433826"/>
    <w:rsid w:val="004F687F"/>
    <w:rsid w:val="006E619F"/>
    <w:rsid w:val="00AC029D"/>
    <w:rsid w:val="00AC5633"/>
    <w:rsid w:val="00C7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769C"/>
  <w15:docId w15:val="{8B185B7B-ECA4-4575-B49C-307166F0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3" w:firstLine="35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4"/>
      <w:ind w:left="35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right="104" w:firstLine="35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2025-01-10T07:36:00Z</cp:lastPrinted>
  <dcterms:created xsi:type="dcterms:W3CDTF">2025-01-10T07:13:00Z</dcterms:created>
  <dcterms:modified xsi:type="dcterms:W3CDTF">2025-01-10T07:49:00Z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2025-01-10T00:00:00Z</vt:filetime>
  </property>
  <property fmtid="{D5CDD505-2E9C-101B-9397-08002B2CF9AE}" pid="5" name="Producer">
    <vt:lpwstr>3-Heights(TM) PDF Security Shell 4.8.25.2 (http://www.pdf-tools.com)</vt:lpwstr>
  </property>
</Properties>
</file>