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99" w:rsidRPr="00EE3C06" w:rsidRDefault="00533199" w:rsidP="00533199">
      <w:pPr>
        <w:pStyle w:val="a9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533199" w:rsidRPr="00EE3C06" w:rsidRDefault="00533199" w:rsidP="00533199">
      <w:pPr>
        <w:pStyle w:val="a9"/>
        <w:ind w:left="0" w:firstLine="0"/>
        <w:jc w:val="center"/>
      </w:pPr>
      <w:r w:rsidRPr="00EE3C06">
        <w:t>детский сад № 6 г. Вязьмы Смоленской области</w:t>
      </w:r>
    </w:p>
    <w:p w:rsidR="00533199" w:rsidRPr="00E779E0" w:rsidRDefault="00533199" w:rsidP="00533199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533199" w:rsidRPr="00E779E0" w:rsidRDefault="00533199" w:rsidP="00533199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533199" w:rsidRPr="00E779E0" w:rsidRDefault="00533199" w:rsidP="00533199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533199" w:rsidRPr="00E779E0" w:rsidRDefault="00533199" w:rsidP="00533199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533199" w:rsidRPr="00E779E0" w:rsidRDefault="00533199" w:rsidP="00533199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533199" w:rsidRPr="00E779E0" w:rsidRDefault="00533199" w:rsidP="00533199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533199" w:rsidRPr="00E779E0" w:rsidRDefault="00533199" w:rsidP="00533199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533199" w:rsidRDefault="00533199" w:rsidP="0053319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199" w:rsidRPr="00533199" w:rsidRDefault="00533199" w:rsidP="0053319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дворника в ДОУ</w:t>
      </w: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3319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533199" w:rsidRPr="00533199" w:rsidRDefault="00533199" w:rsidP="00533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 составлен с учетом нормативных правовых актов, действующих на 2021 год: </w:t>
      </w:r>
    </w:p>
    <w:p w:rsidR="00533199" w:rsidRPr="00533199" w:rsidRDefault="00533199" w:rsidP="00533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hyperlink r:id="rId6" w:tgtFrame="_blank" w:history="1">
        <w:r w:rsidRPr="005331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99" w:rsidRPr="00533199" w:rsidRDefault="00533199" w:rsidP="00533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5331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Трудовой кодекс РФ</w:t>
        </w:r>
      </w:hyperlink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99" w:rsidRPr="00533199" w:rsidRDefault="00533199" w:rsidP="00533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5331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99" w:rsidRPr="00533199" w:rsidRDefault="00533199" w:rsidP="00533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tgtFrame="_blank" w:history="1">
        <w:r w:rsidRPr="005331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533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Настоящая 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лжностная инструкция дворника МБДОУ детского сада № 6 г. Вязьмы Смоленской области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на основе Профессионального стандарта «</w:t>
      </w:r>
      <w:r w:rsidRPr="0053319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16.077 Рабочий по комплексной уборке территории, относящейся к общему имуществу в многоквартирном доме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утв. приказом Министерства труда и социальной защиты Российской Федерации от 21.12.2015 г. № 1075н, в соответствии с Трудовым кодексом Российской Федерации и другими нормативными актами, регулирующими трудовые отношения между работником и</w:t>
      </w:r>
      <w:proofErr w:type="gram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работодателем.</w:t>
      </w:r>
      <w:proofErr w:type="gramEnd"/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 должность дворника назначается лицо не моложе 18 лет, имеющее основное общее образование и прошедшее краткосрочное обучение или инструктаж, без предъявления требований к опыту работы.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Дворник детского сада назначается на должность и освобождается от нее заведующим дошкольным образовательным учреждением без предъявления требований к образованию и опыту работы, и подчиняется непосредственно заведующему, а также заведующему хозяйством детского сада.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Дворник подчиняется непосредственно </w:t>
      </w:r>
      <w:proofErr w:type="gram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заведующему</w:t>
      </w:r>
      <w:proofErr w:type="gram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детского сада, выполняет свои должностные обязанности под руководством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завхоза.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Дворник ДОУ должен знать: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санитарно-гигиенические нормы содержания территории дошкольного  общеобразовательного учреждения;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санитарному состоянию территории;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охраны труда, производственной санитарии, пожарной безопасности  и антитеррористической защищенности;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планировку и границы уборки закрепленной территории;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нормы защиты окружающей среды;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уборки территории;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и технологические рекомендации по уборочным работам;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правила применения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противогололедных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материалов;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работы ливневой канализации;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очистки от снега, наледи и сосулек, элементов, ограждающих конструкций здания детского сада;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освещенности территории;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безопасности при выполнении уборочных работ;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применения моющих средств и нормы обращения с ними;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 дошкольного общеобразовательного учреждения;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использования сре</w:t>
      </w:r>
      <w:proofErr w:type="gram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пр</w:t>
      </w:r>
      <w:proofErr w:type="gram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отивопожарной защиты;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извещения заведующего по административно-хозяйственной работе обо всех недостатках, обнаруженных во время работы;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действий в экстремальной ситуации, угрожающей жизни и здоровью детей и взрослых;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молодежи;</w:t>
      </w:r>
    </w:p>
    <w:p w:rsidR="00533199" w:rsidRPr="00533199" w:rsidRDefault="00533199" w:rsidP="00533199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адреса и номера телефонов: заведующего ДОУ, заведующего по АХР,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Дворник в ДОУ должен уметь: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работ по обслуживанию элементов внешнего благоустройства территории;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сроки и интенсивность полива клумб, газонов и зеленых насаждений;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применять средства малой механизации в работах при обслуживании элементов внешнего благоустройства территории: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подбирать моющие составы для промывки и дезинфекции установленных на придомовой территории урн;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качество выполненных работ;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работ по обслуживанию твердых покрытий территории в зимних условиях;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готовить уборочное оборудование, инвентарь и средства малой механизации к работе в зимних условиях;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место расположения крышек канализационных, пожарных колодцев;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приемами уборки территории от снега и наледи;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сопутствующих работ в технических помещениях детского сада;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номенклатуру используемого инвентаря и количество расходных материалов;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приемами очистки от снега, наледи и сосулек ограждающих конструкций здания;</w:t>
      </w:r>
    </w:p>
    <w:p w:rsidR="00533199" w:rsidRPr="00533199" w:rsidRDefault="00533199" w:rsidP="00533199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Дворник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2. Должностные обязанности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 в ДОУ  выполняет следующие обязанности: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В соответствии с трудовой функцией осуществления работ по уборке твердых покрытий территории в летних условиях: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подготовку рабочего места для производства работ в летних условиях;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 уборку закрепленной за ним территории дошкольного общеобразовательного учреждения, убирает тротуары и участок, прилегающий к детскому саду;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выполняет влажную уборку тротуаров, асфальтированных участков,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отмосток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сбор, транспортировку и загрузку сметы в мусорные контейнеры;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подносит необходимые для уборки материалы и инвентарь (уборочный инвентарь, поливочные шланги и т.п.);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 на закрепленной территории поливку зеленых насаждений;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осмотр и очистку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дождеприемных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решеток для обеспечения их работоспособности;</w:t>
      </w:r>
    </w:p>
    <w:p w:rsidR="00533199" w:rsidRPr="00533199" w:rsidRDefault="00533199" w:rsidP="00533199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выполняет очистку каналов и лотков для стока воды в люки и приемные колодцы.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 В соответствии с трудовой функцией осуществления работ по уборке твердых покрытий территории детского сада в зимних условиях: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рабочее место для производства работ в зимних условиях;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расчищает проходы для движения людей в период интенсивного снегопада;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скалывание наледи с тротуаров,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отмосток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хозяйственных и контейнерных площадок;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удаляет и складирует снег и сколотый лёд в специально отведенном месте;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посыпку тротуаров, обочин,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отмосток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хозяйственных и контейнерных площадок,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противогололедными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составами;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очищает от снега и наледи крышки канализационных, пожарных колодцев;</w:t>
      </w:r>
    </w:p>
    <w:p w:rsidR="00533199" w:rsidRPr="00533199" w:rsidRDefault="00533199" w:rsidP="00533199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погрузку снега и сколотого льда в автомобили для удаления с территории детского сада.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В соответствии с трудовой функцией осуществления сопутствующих работ в технических помещениях: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рабочее место для производства сопутствующих работ;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выполняет уборку подвалов и чердачных помещений;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очищает от снега и наледи наружных ступеней входа в подвальное помещение;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посыпку ступеней входа в подвальное помещение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противогололедными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составами;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удаляет снег, наледь и сосульки с крыши, навесов и фонарей здания;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и выключает освещение на обслуживаемой территории;</w:t>
      </w:r>
    </w:p>
    <w:p w:rsidR="00533199" w:rsidRPr="00533199" w:rsidRDefault="00533199" w:rsidP="00533199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сообщает в аварийно-диспетчерскую службу информацию о повреждениях </w:t>
      </w:r>
      <w:proofErr w:type="spellStart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внутридворовых</w:t>
      </w:r>
      <w:proofErr w:type="spellEnd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трубопроводов (теплоснабжения, водоснабжения, канализации).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Очищает пожарные колодцы для свободного доступа к ним в любое время.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Ежедневно очищает урны от мусора и периодически промывает и дезинфицирует их.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Дворник наблюдает:</w:t>
      </w:r>
    </w:p>
    <w:p w:rsidR="00533199" w:rsidRPr="00533199" w:rsidRDefault="00533199" w:rsidP="00533199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своевременной очисткой мусорных контейнеров;</w:t>
      </w:r>
    </w:p>
    <w:p w:rsidR="00533199" w:rsidRPr="00533199" w:rsidRDefault="00533199" w:rsidP="00533199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исправностью и сохранностью всего наружного оборудования здания детского сада и имущества (заборов, лестниц, карнизов, водосточных труб, урн, вывесок и т.д.);</w:t>
      </w:r>
    </w:p>
    <w:p w:rsidR="00533199" w:rsidRPr="00533199" w:rsidRDefault="00533199" w:rsidP="00533199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сохранностью зеленых насаждений и ограждений.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Осуществляет своевременный, но не менее чем двукратный покос травы в летний период на закрепленной территории.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Вывешивает флаги на фасаде здания детского сада в общегосударственные праздничные дни, а также снимает и хранит их.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Ограждает опасные участки и сообщает об этом заведующему по административно-хозяйственной работе.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Участвует в обходах территории детского сада.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2.12. При обнаружении порчи или хищения имущества, нарушений общественного порядка немедленно сообщает администрации ДОУ, а в экстренных случаях непосредственно в полицию.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При обнаружении пожара немедленно ставит в известность пожарную охрану по телефону 01 (101) и администрацию ДОУ.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Оказывает помощь лицам, пострадавшим от несчастных случаев, с немедленным сообщением о происшествии в медицинское учреждение и в администрацию дошкольного общеобразовательного учреждения.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 в ДОУ имеет право: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получение инвентаря и выделение помещения для его хранения.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получение спецодежды по установленным нормам.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Пресекать явные нарушения воспитанниками правил охраны труда, санитарии и пожарной безопасности на территории детского сада.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Вносить предложения по совершенствованию работы дворника и технического обслуживания ДОУ.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Получать от заведующего по административно-хозяйственной работе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На защиту профессиональной чести и собственного достоинства.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На конфиденциальное служебное расследование, кроме случаев, предусмотренных законодательством Российской Федерации.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Дворник в ДОУ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 общеобразовательного учреждения.</w:t>
      </w: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 неисполнение (ненадлежащее исполнение) без уважительных причин должностной инструкции дворника,  Трудового договора, Правил внутреннего трудового распорядка, законных приказов и распоряжений администрации дошкольного общеобразовательного учреждения и иных локальных нормативных актов, дворник несет дисциплинарную ответственность в порядке, определенном трудовым законодательством Российской Федерации.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виновное причинение ДОУ или участникам образовательного процесса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 неоперативное принятие мер, включая своевременное оповещение руководства, по устранению нарушений охраны труда, техники безопасности при выполнении различных работ на закрепленной за ним территории детского сада, противопожарных и других правил, создающих угрозу жизни воспитанников.</w:t>
      </w: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5. Взаимоотношения. Связи по должности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Дворник: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Работает в режиме нормированного рабочего дня по графику, составленному, исходя из 40-часовой рабочей недели, утвержденному заведующим ДОУ по представлению заведующего по административно-хозяйственной работе;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 Получает от заведующего ДОУ </w:t>
      </w:r>
      <w:bookmarkStart w:id="0" w:name="_GoBack"/>
      <w:bookmarkEnd w:id="0"/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нормативно-правового и организационно-методического характера, знакомится под расписку соответствующими документами.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заведующего по административно-хозяйственной работе.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Систематически обменивается информацией по вопросам, относящимся к его компетенции, с сотрудниками дошкольного общеобразовательного учреждения.</w:t>
      </w:r>
    </w:p>
    <w:p w:rsidR="00533199" w:rsidRPr="00533199" w:rsidRDefault="00533199" w:rsidP="005331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533199" w:rsidRPr="00533199" w:rsidRDefault="00533199" w:rsidP="00533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дворника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533199" w:rsidRPr="00533199" w:rsidRDefault="00533199" w:rsidP="00533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3319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3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F346DB" w:rsidRDefault="00F346DB"/>
    <w:sectPr w:rsidR="00F346DB" w:rsidSect="00533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1B4"/>
    <w:multiLevelType w:val="multilevel"/>
    <w:tmpl w:val="F45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612C"/>
    <w:multiLevelType w:val="multilevel"/>
    <w:tmpl w:val="31F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80C4D"/>
    <w:multiLevelType w:val="multilevel"/>
    <w:tmpl w:val="310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15D09"/>
    <w:multiLevelType w:val="multilevel"/>
    <w:tmpl w:val="B99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4421C"/>
    <w:multiLevelType w:val="multilevel"/>
    <w:tmpl w:val="F6C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165D0"/>
    <w:multiLevelType w:val="multilevel"/>
    <w:tmpl w:val="5CD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B59AF"/>
    <w:multiLevelType w:val="multilevel"/>
    <w:tmpl w:val="AE8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F0FF8"/>
    <w:multiLevelType w:val="multilevel"/>
    <w:tmpl w:val="7E0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CAF"/>
    <w:multiLevelType w:val="multilevel"/>
    <w:tmpl w:val="1B2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154F90"/>
    <w:multiLevelType w:val="multilevel"/>
    <w:tmpl w:val="0C84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DC"/>
    <w:rsid w:val="00533199"/>
    <w:rsid w:val="00D250DC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533199"/>
  </w:style>
  <w:style w:type="character" w:styleId="a3">
    <w:name w:val="Hyperlink"/>
    <w:basedOn w:val="a0"/>
    <w:uiPriority w:val="99"/>
    <w:semiHidden/>
    <w:unhideWhenUsed/>
    <w:rsid w:val="00533199"/>
    <w:rPr>
      <w:color w:val="0000FF"/>
      <w:u w:val="single"/>
    </w:rPr>
  </w:style>
  <w:style w:type="character" w:styleId="a4">
    <w:name w:val="Strong"/>
    <w:basedOn w:val="a0"/>
    <w:uiPriority w:val="22"/>
    <w:qFormat/>
    <w:rsid w:val="00533199"/>
    <w:rPr>
      <w:b/>
      <w:bCs/>
    </w:rPr>
  </w:style>
  <w:style w:type="paragraph" w:styleId="a5">
    <w:name w:val="Normal (Web)"/>
    <w:basedOn w:val="a"/>
    <w:uiPriority w:val="99"/>
    <w:semiHidden/>
    <w:unhideWhenUsed/>
    <w:rsid w:val="0053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199"/>
    <w:rPr>
      <w:i/>
      <w:iCs/>
    </w:rPr>
  </w:style>
  <w:style w:type="character" w:customStyle="1" w:styleId="field-content">
    <w:name w:val="field-content"/>
    <w:basedOn w:val="a0"/>
    <w:rsid w:val="00533199"/>
  </w:style>
  <w:style w:type="paragraph" w:styleId="a7">
    <w:name w:val="Balloon Text"/>
    <w:basedOn w:val="a"/>
    <w:link w:val="a8"/>
    <w:uiPriority w:val="99"/>
    <w:semiHidden/>
    <w:unhideWhenUsed/>
    <w:rsid w:val="005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533199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5331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533199"/>
  </w:style>
  <w:style w:type="character" w:styleId="a3">
    <w:name w:val="Hyperlink"/>
    <w:basedOn w:val="a0"/>
    <w:uiPriority w:val="99"/>
    <w:semiHidden/>
    <w:unhideWhenUsed/>
    <w:rsid w:val="00533199"/>
    <w:rPr>
      <w:color w:val="0000FF"/>
      <w:u w:val="single"/>
    </w:rPr>
  </w:style>
  <w:style w:type="character" w:styleId="a4">
    <w:name w:val="Strong"/>
    <w:basedOn w:val="a0"/>
    <w:uiPriority w:val="22"/>
    <w:qFormat/>
    <w:rsid w:val="00533199"/>
    <w:rPr>
      <w:b/>
      <w:bCs/>
    </w:rPr>
  </w:style>
  <w:style w:type="paragraph" w:styleId="a5">
    <w:name w:val="Normal (Web)"/>
    <w:basedOn w:val="a"/>
    <w:uiPriority w:val="99"/>
    <w:semiHidden/>
    <w:unhideWhenUsed/>
    <w:rsid w:val="0053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199"/>
    <w:rPr>
      <w:i/>
      <w:iCs/>
    </w:rPr>
  </w:style>
  <w:style w:type="character" w:customStyle="1" w:styleId="field-content">
    <w:name w:val="field-content"/>
    <w:basedOn w:val="a0"/>
    <w:rsid w:val="00533199"/>
  </w:style>
  <w:style w:type="paragraph" w:styleId="a7">
    <w:name w:val="Balloon Text"/>
    <w:basedOn w:val="a"/>
    <w:link w:val="a8"/>
    <w:uiPriority w:val="99"/>
    <w:semiHidden/>
    <w:unhideWhenUsed/>
    <w:rsid w:val="005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533199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5331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3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4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56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83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6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0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6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6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0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12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8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0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5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2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0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4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953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43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15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68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272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41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439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28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105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6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2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40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1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2413648_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job/profstandar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123685_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2021-12-01T06:18:00Z</cp:lastPrinted>
  <dcterms:created xsi:type="dcterms:W3CDTF">2021-12-01T06:14:00Z</dcterms:created>
  <dcterms:modified xsi:type="dcterms:W3CDTF">2021-12-01T06:20:00Z</dcterms:modified>
</cp:coreProperties>
</file>