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E0" w:rsidRPr="00EE3C06" w:rsidRDefault="00E779E0" w:rsidP="00E779E0">
      <w:pPr>
        <w:pStyle w:val="a7"/>
        <w:ind w:left="0" w:firstLine="0"/>
        <w:jc w:val="center"/>
      </w:pPr>
      <w:bookmarkStart w:id="0" w:name="_GoBack"/>
      <w:r w:rsidRPr="00EE3C06">
        <w:t>муниципальное бюджетное дошкольное образовательное учреждение</w:t>
      </w:r>
    </w:p>
    <w:p w:rsidR="00E779E0" w:rsidRPr="00EE3C06" w:rsidRDefault="00E779E0" w:rsidP="00E779E0">
      <w:pPr>
        <w:pStyle w:val="a7"/>
        <w:ind w:left="0" w:firstLine="0"/>
        <w:jc w:val="center"/>
      </w:pPr>
      <w:r w:rsidRPr="00EE3C06">
        <w:t>детский сад № 6 г. Вязьмы Смоленской области</w:t>
      </w:r>
    </w:p>
    <w:p w:rsidR="00E779E0" w:rsidRPr="00E779E0" w:rsidRDefault="00E779E0" w:rsidP="00E779E0">
      <w:pPr>
        <w:pStyle w:val="1"/>
        <w:spacing w:before="0" w:line="240" w:lineRule="auto"/>
        <w:ind w:left="2932" w:right="3011" w:firstLine="578"/>
        <w:rPr>
          <w:rFonts w:ascii="Times New Roman" w:hAnsi="Times New Roman" w:cs="Times New Roman"/>
          <w:color w:val="auto"/>
          <w:sz w:val="24"/>
        </w:rPr>
      </w:pPr>
    </w:p>
    <w:p w:rsidR="00E779E0" w:rsidRPr="00E779E0" w:rsidRDefault="00E779E0" w:rsidP="00E779E0">
      <w:pPr>
        <w:pStyle w:val="1"/>
        <w:spacing w:before="0" w:line="240" w:lineRule="auto"/>
        <w:ind w:left="2932" w:right="3011" w:firstLine="578"/>
        <w:rPr>
          <w:rFonts w:ascii="Times New Roman" w:hAnsi="Times New Roman" w:cs="Times New Roman"/>
          <w:color w:val="auto"/>
          <w:sz w:val="24"/>
        </w:rPr>
      </w:pPr>
    </w:p>
    <w:p w:rsidR="00E779E0" w:rsidRPr="00E779E0" w:rsidRDefault="00E779E0" w:rsidP="00E779E0">
      <w:pPr>
        <w:pStyle w:val="1"/>
        <w:spacing w:before="0" w:line="240" w:lineRule="auto"/>
        <w:ind w:right="7"/>
        <w:rPr>
          <w:rFonts w:ascii="Times New Roman" w:hAnsi="Times New Roman" w:cs="Times New Roman"/>
          <w:b w:val="0"/>
          <w:color w:val="auto"/>
          <w:sz w:val="24"/>
        </w:rPr>
      </w:pPr>
      <w:r w:rsidRPr="00E779E0">
        <w:rPr>
          <w:rFonts w:ascii="Times New Roman" w:hAnsi="Times New Roman" w:cs="Times New Roman"/>
          <w:b w:val="0"/>
          <w:color w:val="auto"/>
          <w:sz w:val="24"/>
        </w:rPr>
        <w:t>СОГЛАСОВАНО</w:t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  <w:t xml:space="preserve">                           УТВЕРЖДАЮ</w:t>
      </w:r>
    </w:p>
    <w:p w:rsidR="00E779E0" w:rsidRPr="00E779E0" w:rsidRDefault="00E779E0" w:rsidP="00E779E0">
      <w:pPr>
        <w:pStyle w:val="1"/>
        <w:spacing w:before="0" w:line="240" w:lineRule="auto"/>
        <w:ind w:left="-142" w:right="7" w:firstLine="142"/>
        <w:rPr>
          <w:rFonts w:ascii="Times New Roman" w:hAnsi="Times New Roman" w:cs="Times New Roman"/>
          <w:b w:val="0"/>
          <w:color w:val="auto"/>
          <w:sz w:val="24"/>
        </w:rPr>
      </w:pPr>
      <w:r w:rsidRPr="00E779E0">
        <w:rPr>
          <w:rFonts w:ascii="Times New Roman" w:hAnsi="Times New Roman" w:cs="Times New Roman"/>
          <w:b w:val="0"/>
          <w:color w:val="auto"/>
          <w:sz w:val="24"/>
        </w:rPr>
        <w:t xml:space="preserve">Председатель </w:t>
      </w:r>
      <w:proofErr w:type="gramStart"/>
      <w:r w:rsidRPr="00E779E0">
        <w:rPr>
          <w:rFonts w:ascii="Times New Roman" w:hAnsi="Times New Roman" w:cs="Times New Roman"/>
          <w:b w:val="0"/>
          <w:color w:val="auto"/>
          <w:sz w:val="24"/>
        </w:rPr>
        <w:t>первичной</w:t>
      </w:r>
      <w:proofErr w:type="gramEnd"/>
      <w:r w:rsidRPr="00E779E0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  <w:t xml:space="preserve">  Заведующий МБДОУ </w:t>
      </w:r>
    </w:p>
    <w:p w:rsidR="00E779E0" w:rsidRPr="00E779E0" w:rsidRDefault="00E779E0" w:rsidP="00E779E0">
      <w:pPr>
        <w:pStyle w:val="1"/>
        <w:spacing w:before="0" w:line="240" w:lineRule="auto"/>
        <w:ind w:right="7"/>
        <w:rPr>
          <w:rFonts w:ascii="Times New Roman" w:hAnsi="Times New Roman" w:cs="Times New Roman"/>
          <w:b w:val="0"/>
          <w:color w:val="auto"/>
          <w:sz w:val="24"/>
        </w:rPr>
      </w:pPr>
      <w:r w:rsidRPr="00E779E0">
        <w:rPr>
          <w:rFonts w:ascii="Times New Roman" w:hAnsi="Times New Roman" w:cs="Times New Roman"/>
          <w:b w:val="0"/>
          <w:color w:val="auto"/>
          <w:sz w:val="24"/>
        </w:rPr>
        <w:t xml:space="preserve">профсоюзной организации                        </w:t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  <w:t xml:space="preserve">               детский сад № 6</w:t>
      </w:r>
    </w:p>
    <w:p w:rsidR="00E779E0" w:rsidRPr="00E779E0" w:rsidRDefault="00E779E0" w:rsidP="00E779E0">
      <w:pPr>
        <w:pStyle w:val="1"/>
        <w:spacing w:before="0" w:line="240" w:lineRule="auto"/>
        <w:ind w:right="7"/>
        <w:rPr>
          <w:rFonts w:ascii="Times New Roman" w:hAnsi="Times New Roman" w:cs="Times New Roman"/>
          <w:b w:val="0"/>
          <w:color w:val="auto"/>
          <w:sz w:val="24"/>
        </w:rPr>
      </w:pPr>
      <w:r w:rsidRPr="00E779E0">
        <w:rPr>
          <w:rFonts w:ascii="Times New Roman" w:hAnsi="Times New Roman" w:cs="Times New Roman"/>
          <w:b w:val="0"/>
          <w:color w:val="auto"/>
          <w:sz w:val="24"/>
        </w:rPr>
        <w:t xml:space="preserve">___________О.Н. Садырина </w:t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</w:r>
      <w:r w:rsidRPr="00E779E0">
        <w:rPr>
          <w:rFonts w:ascii="Times New Roman" w:hAnsi="Times New Roman" w:cs="Times New Roman"/>
          <w:b w:val="0"/>
          <w:color w:val="auto"/>
          <w:sz w:val="24"/>
        </w:rPr>
        <w:tab/>
        <w:t xml:space="preserve">   ____________Е.Н. </w:t>
      </w:r>
      <w:proofErr w:type="spellStart"/>
      <w:r w:rsidRPr="00E779E0">
        <w:rPr>
          <w:rFonts w:ascii="Times New Roman" w:hAnsi="Times New Roman" w:cs="Times New Roman"/>
          <w:b w:val="0"/>
          <w:color w:val="auto"/>
          <w:sz w:val="24"/>
        </w:rPr>
        <w:t>Моторина</w:t>
      </w:r>
      <w:proofErr w:type="spellEnd"/>
    </w:p>
    <w:p w:rsidR="00E779E0" w:rsidRPr="00E779E0" w:rsidRDefault="00E779E0" w:rsidP="00E779E0">
      <w:pPr>
        <w:pStyle w:val="1"/>
        <w:spacing w:before="0" w:line="240" w:lineRule="auto"/>
        <w:ind w:right="7"/>
        <w:rPr>
          <w:rFonts w:ascii="Times New Roman" w:hAnsi="Times New Roman" w:cs="Times New Roman"/>
          <w:b w:val="0"/>
          <w:color w:val="auto"/>
          <w:sz w:val="24"/>
        </w:rPr>
      </w:pPr>
      <w:r w:rsidRPr="00E779E0">
        <w:rPr>
          <w:rFonts w:ascii="Times New Roman" w:hAnsi="Times New Roman" w:cs="Times New Roman"/>
          <w:b w:val="0"/>
          <w:color w:val="auto"/>
          <w:sz w:val="24"/>
        </w:rPr>
        <w:t>________________      2021 г.                                                 ________________2021 г.</w:t>
      </w:r>
    </w:p>
    <w:bookmarkEnd w:id="0"/>
    <w:p w:rsidR="00E779E0" w:rsidRDefault="00E779E0" w:rsidP="00E779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779E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Должностная инструкция подсобного  рабочего по кухне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_____________________________________</w:t>
      </w:r>
      <w:r w:rsidRPr="00E779E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779E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  <w:r w:rsidRPr="00E779E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Федеральный закон № 29-ФЗ от 02.01.2000 г. "О качестве и безопасности пищевых продуктов" в редакции от 13 июля 2020 года.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E779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tgtFrame="_blank" w:history="1">
        <w:r w:rsidRPr="00E779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tgtFrame="_blank" w:history="1">
        <w:r w:rsidRPr="00E779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tgtFrame="_blank" w:history="1">
        <w:r w:rsidRPr="00E779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Pr="00E77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Настоящая должностная инструкция 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подсобного  рабочего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МБДОУ д\с № 6 г. Вязьмы Смоленской области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разработана на основании Постановления Минтруда РФ от 05.03.2004 г. № 30 "</w:t>
      </w:r>
      <w:r w:rsidRPr="00E779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утверждении Единого тарифно-квалификационного справочника работ и профессий рабочих, раздел «Торговля и общественное питание»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"; приказа 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Минздравсоцразвития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от 29.05.2008 г. №248н "</w:t>
      </w:r>
      <w:r w:rsidRPr="00E779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утверждении профессиональных квалификационных групп общеотраслевых профессий рабочих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";</w:t>
      </w:r>
      <w:proofErr w:type="gram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Трудового кодекса РФ и других нормативных актов, регулирующих трудовые отношения в Российской Федерации.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На должность 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подсобного  рабочего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Особыми условиями допуска к работе являются:</w:t>
      </w:r>
    </w:p>
    <w:p w:rsidR="00E779E0" w:rsidRPr="00E779E0" w:rsidRDefault="00E779E0" w:rsidP="00E779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E779E0" w:rsidRPr="00E779E0" w:rsidRDefault="00E779E0" w:rsidP="00E779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779E0" w:rsidRPr="00E779E0" w:rsidRDefault="00E779E0" w:rsidP="00E779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МБДОУ д\с № 6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и освобождается от должности заведующим.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 относится к категории рабочих, подчиняется заведующему производством (шеф-повару), а также выполняет указания повара.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знать:</w:t>
      </w:r>
      <w:proofErr w:type="gramEnd"/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безопасного использования санитарно-технического оборудования;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правила и нормы охраны труда, производственной санитарии и противопожарной безопасности;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Устав, режим и Правила внутреннего трудового распорядка дошкольного образовательного учреждения;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включения и выключения технологического оборудования;</w:t>
      </w:r>
    </w:p>
    <w:p w:rsidR="00E779E0" w:rsidRPr="00E779E0" w:rsidRDefault="00E779E0" w:rsidP="00E779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виды и концентрации используемых моющих и дезинфицирующих средств.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уметь:</w:t>
      </w:r>
      <w:proofErr w:type="gramEnd"/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производить работы по подготовке рабочего места и технологического оборудования, производственного инвентаря инструмента, 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весоизмерительных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приборов, используемых при приготовлении блюд, напитков и кулинарных изделий;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стандарты чистоты на рабочем месте пищеблока ДОУ;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все устройства и оборудование для приготовления пищи;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производить включения и выключения 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электрокотлов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электроплит, 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электрошкафов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электрокипятильников и других видов теплового оборудования;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вскрывать законсервированную продукцию;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подготавливать и пользоваться растворами для удаления загрязнений с рабочих поверхностей кухонного оборудования;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безопасные работы по переноске, погрузке, разгрузке, транспортировке грузов;</w:t>
      </w:r>
    </w:p>
    <w:p w:rsidR="00E779E0" w:rsidRPr="00E779E0" w:rsidRDefault="00E779E0" w:rsidP="00E779E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требования охраны труда, пожарной безопасности и электробезопасности в сфере профессиональной деятельности.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  <w:proofErr w:type="gramEnd"/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выполняет следующие должностные обязанности: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Содержит в надлежащей чистоте кухонный инвентарь, оборудование и помещение пищеблока ДОУ в соответствии с санитарно-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эпидемологическим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правилами и гигиеническими нормативами.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 Открывает бочки, ящики, мешки с продуктами, вскрывает жестяные и стеклянные консервные банки, выгружает продукцию из тары.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Выполняет вспомогательные работы при изготовлении блюд и кулинарных изделий, в большей мере используя технологическое оборудование.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Доставляет готовую пищу к раздаче.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Осуществляет транспортировку продукции, тары, посуды на пищеблоке детского сада.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Участвует в сдаче тары.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Заполняет котлы водой.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</w:t>
      </w:r>
      <w:proofErr w:type="gram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Моет оборудование, кухонную посуду, инвентарь, производственные столы, панели, двери, окна, раковины, холодильники, стеллажи согласно санитарным нормам.</w:t>
      </w:r>
      <w:proofErr w:type="gramEnd"/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Проводит влажную уборку территории пищеблока в соответствии с требованиями по содержанию пищеблока в ДОУ.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Включает электрические и газовые котлы, плиты, шкафы, кипятильники.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Собирает и утилизирует производственные отходы в специальные контейнеры, предназначенные для отходов.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2.13.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2.14. Чистит и дезинфицирует мойки, раковины и другое санитарно-техническое оборудование пищеблока.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2.15. Обеспечивает воспитанников питьевой водой в соответствии с санитарно-</w:t>
      </w:r>
      <w:proofErr w:type="spell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эпидемологичесими</w:t>
      </w:r>
      <w:proofErr w:type="spellEnd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правилами и порядком организации питьевого режима в ДОУ.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2.16. </w:t>
      </w:r>
      <w:proofErr w:type="gramStart"/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  <w:proofErr w:type="gramEnd"/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2.17. Отвечает за санитарное состояние своего рабочего места и строго соблюдает правила личной гигиены.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2.18.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2.19.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2.20.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Права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имеет право: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На вознаграждение за добросовестный труд.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На прохождение бесплатного ежегодного медицинского осмотра.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4. Ответственность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За неисполнение (ненадлежащее исполнение) своих должностных обязанностей, предусмотренных данной должностной инструкцией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детском саду, Устава, Правил внутреннего трудового распорядка, законных приказов и распоряжений заведующего ДОУ и непосредственного руководителя на кухне (пищеблоке) несет дисциплинарную ответственность.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За нарушение правил пожарной безопасности, охраны труда, санитарно-гигиенических требований в дошкольном образовательном учреждении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</w:t>
      </w:r>
      <w:r w:rsidRPr="00E779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 образовании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Взаимоотношения и связи по должности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одсобн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ый</w:t>
      </w:r>
      <w:proofErr w:type="gramEnd"/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рабоче</w:t>
      </w:r>
      <w:r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й</w:t>
      </w:r>
      <w:r w:rsidRPr="00E779E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по кухне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 должен: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Выполнять поручения заведующего по хозяйственной части (завхоза) и шеф-повара пищеблока, а также своевременно информировать их о возникших трудностях в работе.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779E0" w:rsidRPr="00E779E0" w:rsidRDefault="00E779E0" w:rsidP="00E77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779E0" w:rsidRPr="00E779E0" w:rsidRDefault="00E779E0" w:rsidP="00E779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инструкцией ознакомлен: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__________ /_____________________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779E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    подпись        Ф.И.О.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Один экземпляр получил на руки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обязуюсь хранить на рабочем месте</w:t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779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«_____»___________2021 г.</w:t>
      </w:r>
    </w:p>
    <w:p w:rsidR="00A232CA" w:rsidRDefault="00A232CA"/>
    <w:sectPr w:rsidR="00A2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C1"/>
    <w:multiLevelType w:val="multilevel"/>
    <w:tmpl w:val="652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44890"/>
    <w:multiLevelType w:val="multilevel"/>
    <w:tmpl w:val="EC5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131FD1"/>
    <w:multiLevelType w:val="multilevel"/>
    <w:tmpl w:val="8346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08"/>
    <w:rsid w:val="00A232CA"/>
    <w:rsid w:val="00A25C08"/>
    <w:rsid w:val="00E779E0"/>
    <w:rsid w:val="00F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7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E779E0"/>
  </w:style>
  <w:style w:type="character" w:styleId="a3">
    <w:name w:val="Hyperlink"/>
    <w:basedOn w:val="a0"/>
    <w:uiPriority w:val="99"/>
    <w:semiHidden/>
    <w:unhideWhenUsed/>
    <w:rsid w:val="00E779E0"/>
    <w:rPr>
      <w:color w:val="0000FF"/>
      <w:u w:val="single"/>
    </w:rPr>
  </w:style>
  <w:style w:type="character" w:styleId="a4">
    <w:name w:val="Strong"/>
    <w:basedOn w:val="a0"/>
    <w:uiPriority w:val="22"/>
    <w:qFormat/>
    <w:rsid w:val="00E779E0"/>
    <w:rPr>
      <w:b/>
      <w:bCs/>
    </w:rPr>
  </w:style>
  <w:style w:type="paragraph" w:styleId="a5">
    <w:name w:val="Normal (Web)"/>
    <w:basedOn w:val="a"/>
    <w:uiPriority w:val="99"/>
    <w:semiHidden/>
    <w:unhideWhenUsed/>
    <w:rsid w:val="00E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79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E779E0"/>
    <w:pPr>
      <w:widowControl w:val="0"/>
      <w:autoSpaceDE w:val="0"/>
      <w:autoSpaceDN w:val="0"/>
      <w:spacing w:after="0" w:line="240" w:lineRule="auto"/>
      <w:ind w:left="102" w:firstLine="8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779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7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E779E0"/>
  </w:style>
  <w:style w:type="character" w:styleId="a3">
    <w:name w:val="Hyperlink"/>
    <w:basedOn w:val="a0"/>
    <w:uiPriority w:val="99"/>
    <w:semiHidden/>
    <w:unhideWhenUsed/>
    <w:rsid w:val="00E779E0"/>
    <w:rPr>
      <w:color w:val="0000FF"/>
      <w:u w:val="single"/>
    </w:rPr>
  </w:style>
  <w:style w:type="character" w:styleId="a4">
    <w:name w:val="Strong"/>
    <w:basedOn w:val="a0"/>
    <w:uiPriority w:val="22"/>
    <w:qFormat/>
    <w:rsid w:val="00E779E0"/>
    <w:rPr>
      <w:b/>
      <w:bCs/>
    </w:rPr>
  </w:style>
  <w:style w:type="paragraph" w:styleId="a5">
    <w:name w:val="Normal (Web)"/>
    <w:basedOn w:val="a"/>
    <w:uiPriority w:val="99"/>
    <w:semiHidden/>
    <w:unhideWhenUsed/>
    <w:rsid w:val="00E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79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E779E0"/>
    <w:pPr>
      <w:widowControl w:val="0"/>
      <w:autoSpaceDE w:val="0"/>
      <w:autoSpaceDN w:val="0"/>
      <w:spacing w:after="0" w:line="240" w:lineRule="auto"/>
      <w:ind w:left="102" w:firstLine="8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779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8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123685_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SP2413648_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SP23243590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2021-12-01T05:52:00Z</cp:lastPrinted>
  <dcterms:created xsi:type="dcterms:W3CDTF">2021-12-01T05:42:00Z</dcterms:created>
  <dcterms:modified xsi:type="dcterms:W3CDTF">2021-12-01T05:58:00Z</dcterms:modified>
</cp:coreProperties>
</file>