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48" w:type="dxa"/>
        <w:tblLayout w:type="fixed"/>
        <w:tblLook w:val="01E0"/>
      </w:tblPr>
      <w:tblGrid>
        <w:gridCol w:w="4920"/>
        <w:gridCol w:w="3999"/>
      </w:tblGrid>
      <w:tr w:rsidR="007206B3">
        <w:trPr>
          <w:trHeight w:val="1096"/>
        </w:trPr>
        <w:tc>
          <w:tcPr>
            <w:tcW w:w="4920" w:type="dxa"/>
          </w:tcPr>
          <w:p w:rsidR="007206B3" w:rsidRDefault="008A3B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7206B3" w:rsidRDefault="008A3B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7206B3" w:rsidRDefault="008A3BB9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</w:p>
          <w:p w:rsidR="008A3BB9" w:rsidRDefault="008A3BB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г. Вязьмы Смоленской области</w:t>
            </w:r>
          </w:p>
          <w:p w:rsidR="007206B3" w:rsidRDefault="008A3BB9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 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7206B3" w:rsidRDefault="008A3BB9">
            <w:pPr>
              <w:pStyle w:val="TableParagraph"/>
              <w:spacing w:line="263" w:lineRule="exact"/>
              <w:ind w:left="384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206B3" w:rsidRDefault="008A3BB9">
            <w:pPr>
              <w:pStyle w:val="TableParagraph"/>
              <w:spacing w:before="2"/>
              <w:ind w:left="384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8A3BB9" w:rsidRDefault="008A3BB9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</w:p>
          <w:p w:rsidR="007206B3" w:rsidRDefault="008A3BB9" w:rsidP="008A3BB9">
            <w:pPr>
              <w:pStyle w:val="TableParagraph"/>
              <w:spacing w:line="278" w:lineRule="exact"/>
              <w:ind w:left="384" w:right="188"/>
              <w:rPr>
                <w:sz w:val="24"/>
              </w:rPr>
            </w:pPr>
            <w:r>
              <w:rPr>
                <w:sz w:val="24"/>
              </w:rPr>
              <w:t>г. Вязьмы Смоленской 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z w:val="24"/>
              </w:rPr>
              <w:t>-адм</w:t>
            </w:r>
          </w:p>
        </w:tc>
      </w:tr>
    </w:tbl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spacing w:before="8"/>
        <w:ind w:left="0"/>
        <w:jc w:val="left"/>
        <w:rPr>
          <w:sz w:val="19"/>
        </w:rPr>
      </w:pPr>
    </w:p>
    <w:p w:rsidR="007206B3" w:rsidRDefault="008A3BB9">
      <w:pPr>
        <w:pStyle w:val="a3"/>
        <w:spacing w:before="90"/>
        <w:ind w:left="902" w:right="5029"/>
        <w:jc w:val="left"/>
      </w:pPr>
      <w:r>
        <w:t>Мнение Совета родителей учтено</w:t>
      </w:r>
      <w:r>
        <w:rPr>
          <w:spacing w:val="1"/>
        </w:rPr>
        <w:t xml:space="preserve"> </w:t>
      </w:r>
      <w:r>
        <w:t>протокол от «31» августа 2021 г. № 1</w:t>
      </w:r>
      <w:r>
        <w:rPr>
          <w:spacing w:val="-57"/>
        </w:rPr>
        <w:t xml:space="preserve"> </w:t>
      </w:r>
      <w:r>
        <w:t>Председатель Совета родителей</w:t>
      </w:r>
    </w:p>
    <w:p w:rsidR="007206B3" w:rsidRDefault="007206B3">
      <w:pPr>
        <w:pStyle w:val="a3"/>
        <w:spacing w:before="10"/>
        <w:ind w:left="0"/>
        <w:jc w:val="left"/>
        <w:rPr>
          <w:sz w:val="19"/>
        </w:rPr>
      </w:pPr>
      <w:r w:rsidRPr="007206B3">
        <w:pict>
          <v:shape id="_x0000_s1026" style="position:absolute;margin-left:124.15pt;margin-top:13.8pt;width:48pt;height:.1pt;z-index:-251658752;mso-wrap-distance-left:0;mso-wrap-distance-right:0;mso-position-horizontal-relative:page" coordorigin="2483,276" coordsize="960,0" path="m2483,276r960,e" filled="f" strokeweight=".26669mm">
            <v:path arrowok="t"/>
            <w10:wrap type="topAndBottom" anchorx="page"/>
          </v:shape>
        </w:pict>
      </w: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ind w:left="0"/>
        <w:jc w:val="left"/>
        <w:rPr>
          <w:sz w:val="20"/>
        </w:rPr>
      </w:pPr>
    </w:p>
    <w:p w:rsidR="007206B3" w:rsidRDefault="007206B3">
      <w:pPr>
        <w:pStyle w:val="a3"/>
        <w:spacing w:before="1"/>
        <w:ind w:left="0"/>
        <w:jc w:val="left"/>
        <w:rPr>
          <w:sz w:val="18"/>
        </w:rPr>
      </w:pPr>
    </w:p>
    <w:p w:rsidR="007206B3" w:rsidRDefault="008A3BB9">
      <w:pPr>
        <w:spacing w:before="87"/>
        <w:ind w:left="3856" w:right="4022"/>
        <w:jc w:val="center"/>
        <w:rPr>
          <w:b/>
          <w:sz w:val="28"/>
        </w:rPr>
      </w:pPr>
      <w:r>
        <w:rPr>
          <w:b/>
          <w:w w:val="95"/>
          <w:sz w:val="28"/>
        </w:rPr>
        <w:t>ПОЛОЖЕНИЕ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О РЕЖИМЕ</w:t>
      </w:r>
    </w:p>
    <w:p w:rsidR="007206B3" w:rsidRDefault="008A3BB9">
      <w:pPr>
        <w:ind w:left="643" w:right="814"/>
        <w:jc w:val="center"/>
        <w:rPr>
          <w:b/>
          <w:sz w:val="28"/>
        </w:rPr>
      </w:pPr>
      <w:r>
        <w:rPr>
          <w:b/>
          <w:sz w:val="28"/>
        </w:rPr>
        <w:t>ОРГАНИЗОВАННОЙ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ДОШКОЛЬНОГО</w:t>
      </w:r>
    </w:p>
    <w:p w:rsidR="007206B3" w:rsidRDefault="008A3BB9">
      <w:pPr>
        <w:spacing w:line="321" w:lineRule="exact"/>
        <w:ind w:left="2150" w:right="2322"/>
        <w:jc w:val="center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8A3BB9" w:rsidRDefault="008A3BB9">
      <w:pPr>
        <w:ind w:left="2150" w:right="2318"/>
        <w:jc w:val="center"/>
        <w:rPr>
          <w:b/>
          <w:sz w:val="28"/>
        </w:rPr>
      </w:pPr>
      <w:r>
        <w:rPr>
          <w:b/>
          <w:sz w:val="28"/>
        </w:rPr>
        <w:t>ДЕТСКИЙ САД № 6</w:t>
      </w:r>
      <w:r>
        <w:rPr>
          <w:b/>
          <w:sz w:val="28"/>
        </w:rPr>
        <w:t xml:space="preserve"> </w:t>
      </w:r>
    </w:p>
    <w:p w:rsidR="007206B3" w:rsidRDefault="008A3BB9">
      <w:pPr>
        <w:ind w:left="2150" w:right="2318"/>
        <w:jc w:val="center"/>
        <w:rPr>
          <w:b/>
          <w:sz w:val="28"/>
        </w:rPr>
      </w:pPr>
      <w:r>
        <w:rPr>
          <w:b/>
          <w:sz w:val="28"/>
        </w:rPr>
        <w:t>Г. ВЯЗЬМЫ СМОЛЕНСКОЙ ОБЛАСТИ</w:t>
      </w:r>
    </w:p>
    <w:p w:rsidR="007206B3" w:rsidRDefault="007206B3">
      <w:pPr>
        <w:jc w:val="center"/>
        <w:rPr>
          <w:sz w:val="28"/>
        </w:rPr>
        <w:sectPr w:rsidR="007206B3">
          <w:type w:val="continuous"/>
          <w:pgSz w:w="11910" w:h="16840"/>
          <w:pgMar w:top="1120" w:right="560" w:bottom="280" w:left="1580" w:header="720" w:footer="720" w:gutter="0"/>
          <w:cols w:space="720"/>
        </w:sectPr>
      </w:pPr>
    </w:p>
    <w:p w:rsidR="007206B3" w:rsidRDefault="008A3BB9">
      <w:pPr>
        <w:pStyle w:val="Heading1"/>
        <w:numPr>
          <w:ilvl w:val="0"/>
          <w:numId w:val="3"/>
        </w:numPr>
        <w:tabs>
          <w:tab w:val="left" w:pos="364"/>
        </w:tabs>
        <w:spacing w:before="116" w:line="275" w:lineRule="exact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63"/>
        </w:tabs>
        <w:ind w:right="27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детский сад № 6</w:t>
      </w:r>
      <w:r>
        <w:rPr>
          <w:sz w:val="24"/>
        </w:rPr>
        <w:t xml:space="preserve"> г. Вязьмы Смоленской области </w:t>
      </w:r>
      <w:r>
        <w:rPr>
          <w:sz w:val="24"/>
        </w:rPr>
        <w:t>(далее – Детский сад)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.4.3648-20</w:t>
      </w:r>
    </w:p>
    <w:p w:rsidR="007206B3" w:rsidRDefault="008A3BB9">
      <w:pPr>
        <w:pStyle w:val="a3"/>
        <w:ind w:right="280"/>
      </w:pPr>
      <w:r>
        <w:t>«Санитарно-эпидемиологическ</w:t>
      </w:r>
      <w:r>
        <w:t>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 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РФ от 28.09.2020 № 28;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 организаций и других объектов социальной инфраструктуры для де</w:t>
      </w:r>
      <w:r>
        <w:t>тей и</w:t>
      </w:r>
      <w:r>
        <w:rPr>
          <w:spacing w:val="1"/>
        </w:rPr>
        <w:t xml:space="preserve"> </w:t>
      </w:r>
      <w:r>
        <w:t xml:space="preserve">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</w:t>
      </w:r>
      <w:r>
        <w:rPr>
          <w:spacing w:val="1"/>
        </w:rPr>
        <w:t xml:space="preserve"> </w:t>
      </w:r>
      <w:r>
        <w:t>Уставом Детского сада в целях сохранения и укрепления психофизического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воспитанников.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63"/>
        </w:tabs>
        <w:spacing w:line="242" w:lineRule="auto"/>
        <w:ind w:right="285" w:firstLine="0"/>
        <w:rPr>
          <w:sz w:val="24"/>
        </w:rPr>
      </w:pP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осваивае</w:t>
      </w:r>
      <w:r>
        <w:rPr>
          <w:sz w:val="24"/>
        </w:rPr>
        <w:t>мой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режима пребывания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относятся:</w:t>
      </w:r>
    </w:p>
    <w:p w:rsidR="007206B3" w:rsidRDefault="008A3BB9">
      <w:pPr>
        <w:pStyle w:val="a3"/>
        <w:tabs>
          <w:tab w:val="left" w:pos="527"/>
          <w:tab w:val="left" w:pos="2174"/>
          <w:tab w:val="left" w:pos="2462"/>
          <w:tab w:val="left" w:pos="3211"/>
          <w:tab w:val="left" w:pos="4807"/>
          <w:tab w:val="left" w:pos="6784"/>
          <w:tab w:val="left" w:pos="8107"/>
        </w:tabs>
        <w:spacing w:line="242" w:lineRule="auto"/>
        <w:ind w:right="296"/>
        <w:jc w:val="left"/>
      </w:pPr>
      <w:r>
        <w:t>1)</w:t>
      </w:r>
      <w:r>
        <w:tab/>
        <w:t>воспитанники</w:t>
      </w:r>
      <w:r>
        <w:tab/>
        <w:t>-</w:t>
      </w:r>
      <w:r>
        <w:tab/>
        <w:t>лица,</w:t>
      </w:r>
      <w:r>
        <w:tab/>
        <w:t>осваивающие</w:t>
      </w:r>
      <w:r>
        <w:tab/>
        <w:t>образовательную</w:t>
      </w:r>
      <w:r>
        <w:tab/>
        <w:t>программу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63"/>
        </w:tabs>
        <w:spacing w:line="242" w:lineRule="auto"/>
        <w:ind w:right="28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:rsidR="007206B3" w:rsidRDefault="008A3BB9">
      <w:pPr>
        <w:pStyle w:val="a4"/>
        <w:numPr>
          <w:ilvl w:val="0"/>
          <w:numId w:val="2"/>
        </w:numPr>
        <w:tabs>
          <w:tab w:val="left" w:pos="548"/>
        </w:tabs>
        <w:spacing w:line="242" w:lineRule="auto"/>
        <w:ind w:right="278"/>
        <w:rPr>
          <w:sz w:val="24"/>
        </w:rPr>
      </w:pPr>
      <w:r>
        <w:rPr>
          <w:sz w:val="24"/>
        </w:rPr>
        <w:t>оптимальный режим организованной образовательной деятельности воспитанников: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нагрузки;</w:t>
      </w:r>
    </w:p>
    <w:p w:rsidR="007206B3" w:rsidRDefault="008A3BB9">
      <w:pPr>
        <w:pStyle w:val="a4"/>
        <w:numPr>
          <w:ilvl w:val="0"/>
          <w:numId w:val="2"/>
        </w:numPr>
        <w:tabs>
          <w:tab w:val="left" w:pos="548"/>
        </w:tabs>
        <w:ind w:right="28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206B3" w:rsidRDefault="008A3BB9">
      <w:pPr>
        <w:pStyle w:val="a4"/>
        <w:numPr>
          <w:ilvl w:val="0"/>
          <w:numId w:val="2"/>
        </w:numPr>
        <w:tabs>
          <w:tab w:val="left" w:pos="548"/>
        </w:tabs>
        <w:spacing w:line="237" w:lineRule="auto"/>
        <w:ind w:right="283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маршрутов);</w:t>
      </w:r>
    </w:p>
    <w:p w:rsidR="007206B3" w:rsidRDefault="008A3BB9">
      <w:pPr>
        <w:pStyle w:val="a4"/>
        <w:numPr>
          <w:ilvl w:val="0"/>
          <w:numId w:val="2"/>
        </w:numPr>
        <w:tabs>
          <w:tab w:val="left" w:pos="548"/>
        </w:tabs>
        <w:spacing w:line="237" w:lineRule="auto"/>
        <w:ind w:right="28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63"/>
        </w:tabs>
        <w:ind w:right="28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его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нового.</w:t>
      </w:r>
    </w:p>
    <w:p w:rsidR="007206B3" w:rsidRDefault="007206B3">
      <w:pPr>
        <w:pStyle w:val="a3"/>
        <w:spacing w:before="8"/>
        <w:ind w:left="0"/>
        <w:jc w:val="left"/>
        <w:rPr>
          <w:sz w:val="23"/>
        </w:rPr>
      </w:pPr>
    </w:p>
    <w:p w:rsidR="007206B3" w:rsidRDefault="008A3BB9">
      <w:pPr>
        <w:pStyle w:val="Heading1"/>
        <w:numPr>
          <w:ilvl w:val="0"/>
          <w:numId w:val="3"/>
        </w:numPr>
        <w:tabs>
          <w:tab w:val="left" w:pos="365"/>
        </w:tabs>
        <w:ind w:hanging="246"/>
        <w:jc w:val="both"/>
      </w:pPr>
      <w:bookmarkStart w:id="0" w:name="2._Организация_образовательной_деятельно"/>
      <w:bookmarkEnd w:id="0"/>
      <w:r>
        <w:t>Организация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01"/>
        </w:tabs>
        <w:ind w:right="287" w:firstLine="0"/>
        <w:jc w:val="both"/>
        <w:rPr>
          <w:sz w:val="24"/>
        </w:rPr>
      </w:pPr>
      <w:r>
        <w:rPr>
          <w:sz w:val="24"/>
        </w:rPr>
        <w:t>Запрещается проведение массовых мероприятий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групп лиц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ячеек),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543"/>
        </w:tabs>
        <w:spacing w:line="275" w:lineRule="exact"/>
        <w:ind w:left="542" w:hanging="42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противоэпи</w:t>
      </w:r>
      <w:r>
        <w:rPr>
          <w:sz w:val="24"/>
        </w:rPr>
        <w:t>демических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7206B3" w:rsidRDefault="008A3BB9">
      <w:pPr>
        <w:pStyle w:val="a4"/>
        <w:numPr>
          <w:ilvl w:val="0"/>
          <w:numId w:val="1"/>
        </w:numPr>
        <w:tabs>
          <w:tab w:val="left" w:pos="547"/>
          <w:tab w:val="left" w:pos="548"/>
        </w:tabs>
        <w:spacing w:line="242" w:lineRule="auto"/>
        <w:ind w:right="281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сада;</w:t>
      </w:r>
    </w:p>
    <w:p w:rsidR="007206B3" w:rsidRDefault="008A3BB9">
      <w:pPr>
        <w:pStyle w:val="a4"/>
        <w:numPr>
          <w:ilvl w:val="0"/>
          <w:numId w:val="1"/>
        </w:numPr>
        <w:tabs>
          <w:tab w:val="left" w:pos="547"/>
          <w:tab w:val="left" w:pos="548"/>
        </w:tabs>
        <w:spacing w:line="242" w:lineRule="auto"/>
        <w:ind w:right="27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7"/>
          <w:sz w:val="24"/>
        </w:rPr>
        <w:t xml:space="preserve"> </w:t>
      </w:r>
      <w:r>
        <w:rPr>
          <w:sz w:val="24"/>
        </w:rPr>
        <w:t>изоляции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ячеек;</w:t>
      </w:r>
    </w:p>
    <w:p w:rsidR="007206B3" w:rsidRDefault="008A3BB9">
      <w:pPr>
        <w:pStyle w:val="a4"/>
        <w:numPr>
          <w:ilvl w:val="0"/>
          <w:numId w:val="1"/>
        </w:numPr>
        <w:tabs>
          <w:tab w:val="left" w:pos="547"/>
          <w:tab w:val="left" w:pos="548"/>
        </w:tabs>
        <w:spacing w:line="242" w:lineRule="auto"/>
        <w:ind w:right="289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зала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влажной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2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567"/>
        </w:tabs>
        <w:ind w:right="278" w:firstLine="0"/>
        <w:jc w:val="both"/>
        <w:rPr>
          <w:sz w:val="24"/>
        </w:rPr>
      </w:pPr>
      <w:proofErr w:type="gramStart"/>
      <w:r>
        <w:rPr>
          <w:sz w:val="24"/>
        </w:rPr>
        <w:t>Продолжительность непрерывной образовательной деятельности для детей от 1.6 до 3 лет не более 10 минут,</w:t>
      </w:r>
      <w:r>
        <w:rPr>
          <w:sz w:val="24"/>
        </w:rPr>
        <w:t xml:space="preserve"> от 3 до 4</w:t>
      </w:r>
      <w:r>
        <w:rPr>
          <w:spacing w:val="1"/>
          <w:sz w:val="24"/>
        </w:rPr>
        <w:t xml:space="preserve"> </w:t>
      </w:r>
      <w:r>
        <w:rPr>
          <w:sz w:val="24"/>
        </w:rPr>
        <w:t>лет составляет не более 15 минут, для детей от 4 до 5 лет – не более 20 минут, для детей от</w:t>
      </w:r>
      <w:r>
        <w:rPr>
          <w:spacing w:val="-57"/>
          <w:sz w:val="24"/>
        </w:rPr>
        <w:t xml:space="preserve"> </w:t>
      </w:r>
      <w:r>
        <w:rPr>
          <w:sz w:val="24"/>
        </w:rPr>
        <w:t>5 до 6 лет – не более 25 минут, а для детей от 6 до 7 лет (включительно) – не более 3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proofErr w:type="gramEnd"/>
    </w:p>
    <w:p w:rsidR="007206B3" w:rsidRDefault="008A3BB9">
      <w:pPr>
        <w:pStyle w:val="a4"/>
        <w:numPr>
          <w:ilvl w:val="1"/>
          <w:numId w:val="3"/>
        </w:numPr>
        <w:tabs>
          <w:tab w:val="left" w:pos="562"/>
        </w:tabs>
        <w:ind w:right="284" w:firstLine="0"/>
        <w:jc w:val="both"/>
        <w:rPr>
          <w:sz w:val="24"/>
        </w:rPr>
      </w:pPr>
      <w:r>
        <w:rPr>
          <w:sz w:val="24"/>
        </w:rPr>
        <w:t>Максимально допустимый объем образовательной нагрузки в первой половине дня 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младшей и средней группах не превышает 30 и 40 минут соответственно, а в старшей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1,5</w:t>
      </w:r>
      <w:r>
        <w:rPr>
          <w:spacing w:val="3"/>
          <w:sz w:val="24"/>
        </w:rPr>
        <w:t xml:space="preserve"> </w:t>
      </w:r>
      <w:r>
        <w:rPr>
          <w:sz w:val="24"/>
        </w:rPr>
        <w:t>часа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соответственно.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</w:p>
    <w:p w:rsidR="007206B3" w:rsidRDefault="007206B3">
      <w:pPr>
        <w:jc w:val="both"/>
        <w:rPr>
          <w:sz w:val="24"/>
        </w:rPr>
        <w:sectPr w:rsidR="007206B3">
          <w:headerReference w:type="default" r:id="rId7"/>
          <w:pgSz w:w="11910" w:h="16840"/>
          <w:pgMar w:top="1120" w:right="560" w:bottom="280" w:left="1580" w:header="708" w:footer="0" w:gutter="0"/>
          <w:pgNumType w:start="2"/>
          <w:cols w:space="720"/>
        </w:sectPr>
      </w:pPr>
    </w:p>
    <w:p w:rsidR="007206B3" w:rsidRDefault="008A3BB9">
      <w:pPr>
        <w:pStyle w:val="a3"/>
        <w:spacing w:before="111"/>
        <w:ind w:right="289"/>
      </w:pPr>
      <w:r>
        <w:lastRenderedPageBreak/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 между периодами организованно</w:t>
      </w:r>
      <w:r>
        <w:t>й образовательной деятельности составляют не</w:t>
      </w:r>
      <w:r>
        <w:rPr>
          <w:spacing w:val="1"/>
        </w:rPr>
        <w:t xml:space="preserve"> </w:t>
      </w:r>
      <w:r>
        <w:t>менее 10</w:t>
      </w:r>
      <w:r>
        <w:rPr>
          <w:spacing w:val="2"/>
        </w:rPr>
        <w:t xml:space="preserve"> </w:t>
      </w:r>
      <w:r>
        <w:t>минут.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586"/>
        </w:tabs>
        <w:spacing w:before="3"/>
        <w:ind w:right="285" w:firstLine="0"/>
        <w:jc w:val="both"/>
        <w:rPr>
          <w:sz w:val="24"/>
        </w:rPr>
      </w:pPr>
      <w:r>
        <w:rPr>
          <w:sz w:val="24"/>
        </w:rPr>
        <w:t>Образовательная деятельность с детьми старшего дошкольного возраста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осуществляется во второй половине дня после дневного сна. Ее продолжительност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25-30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552"/>
        </w:tabs>
        <w:ind w:right="286" w:firstLine="0"/>
        <w:jc w:val="both"/>
        <w:rPr>
          <w:sz w:val="24"/>
        </w:rPr>
      </w:pPr>
      <w:r>
        <w:rPr>
          <w:sz w:val="24"/>
        </w:rPr>
        <w:t>Образовательная деятельность, требующая повышенной познавательной активности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умственного напряжения детей, организу</w:t>
      </w:r>
      <w:r>
        <w:rPr>
          <w:sz w:val="24"/>
        </w:rPr>
        <w:t>ется в первой половине дня. Для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физкультурные,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музыкальные 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82"/>
        </w:tabs>
        <w:spacing w:line="242" w:lineRule="auto"/>
        <w:ind w:right="28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принципы:</w:t>
      </w:r>
    </w:p>
    <w:p w:rsidR="007206B3" w:rsidRDefault="008A3BB9">
      <w:pPr>
        <w:pStyle w:val="a4"/>
        <w:numPr>
          <w:ilvl w:val="2"/>
          <w:numId w:val="3"/>
        </w:numPr>
        <w:tabs>
          <w:tab w:val="left" w:pos="687"/>
        </w:tabs>
        <w:ind w:right="281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 детей;</w:t>
      </w:r>
    </w:p>
    <w:p w:rsidR="007206B3" w:rsidRDefault="008A3BB9">
      <w:pPr>
        <w:pStyle w:val="a4"/>
        <w:numPr>
          <w:ilvl w:val="2"/>
          <w:numId w:val="3"/>
        </w:numPr>
        <w:tabs>
          <w:tab w:val="left" w:pos="687"/>
        </w:tabs>
        <w:ind w:right="282"/>
        <w:rPr>
          <w:sz w:val="24"/>
        </w:rPr>
      </w:pPr>
      <w:r>
        <w:rPr>
          <w:sz w:val="24"/>
        </w:rPr>
        <w:t>при организации образователь</w:t>
      </w:r>
      <w:r>
        <w:rPr>
          <w:sz w:val="24"/>
        </w:rPr>
        <w:t>ной деятельности используется принцип интеграции,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 продолжительность;</w:t>
      </w:r>
    </w:p>
    <w:p w:rsidR="007206B3" w:rsidRDefault="008A3BB9">
      <w:pPr>
        <w:pStyle w:val="a4"/>
        <w:numPr>
          <w:ilvl w:val="2"/>
          <w:numId w:val="3"/>
        </w:numPr>
        <w:tabs>
          <w:tab w:val="left" w:pos="687"/>
        </w:tabs>
        <w:spacing w:line="242" w:lineRule="auto"/>
        <w:ind w:right="291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подгруппам;</w:t>
      </w:r>
    </w:p>
    <w:p w:rsidR="007206B3" w:rsidRDefault="008A3BB9">
      <w:pPr>
        <w:pStyle w:val="a4"/>
        <w:numPr>
          <w:ilvl w:val="2"/>
          <w:numId w:val="3"/>
        </w:numPr>
        <w:tabs>
          <w:tab w:val="left" w:pos="687"/>
        </w:tabs>
        <w:spacing w:line="242" w:lineRule="auto"/>
        <w:ind w:right="28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минутка;</w:t>
      </w:r>
    </w:p>
    <w:p w:rsidR="007206B3" w:rsidRDefault="008A3BB9">
      <w:pPr>
        <w:pStyle w:val="a4"/>
        <w:numPr>
          <w:ilvl w:val="2"/>
          <w:numId w:val="3"/>
        </w:numPr>
        <w:tabs>
          <w:tab w:val="left" w:pos="687"/>
        </w:tabs>
        <w:ind w:right="283"/>
        <w:rPr>
          <w:sz w:val="24"/>
        </w:rPr>
      </w:pP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 остальные 50% составляет образовательная деятельность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физкультурно-оздоровительного цикла; среди последних предпочтение </w:t>
      </w:r>
      <w:r>
        <w:rPr>
          <w:sz w:val="24"/>
        </w:rPr>
        <w:t>отдается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двигательно-активным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7206B3" w:rsidRDefault="008A3BB9">
      <w:pPr>
        <w:pStyle w:val="a4"/>
        <w:numPr>
          <w:ilvl w:val="2"/>
          <w:numId w:val="3"/>
        </w:numPr>
        <w:tabs>
          <w:tab w:val="left" w:pos="687"/>
        </w:tabs>
        <w:ind w:right="284"/>
        <w:rPr>
          <w:sz w:val="24"/>
        </w:rPr>
      </w:pPr>
      <w:r>
        <w:rPr>
          <w:sz w:val="24"/>
        </w:rPr>
        <w:t>в период с 25 декабря по 09 января в Детском саду устанавливаются каникулы,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которых организованная образовательная деятельность, требующая от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проводится.</w:t>
      </w:r>
    </w:p>
    <w:p w:rsidR="007206B3" w:rsidRDefault="007206B3">
      <w:pPr>
        <w:pStyle w:val="a3"/>
        <w:spacing w:before="2"/>
        <w:ind w:left="0"/>
        <w:jc w:val="left"/>
        <w:rPr>
          <w:sz w:val="23"/>
        </w:rPr>
      </w:pPr>
    </w:p>
    <w:p w:rsidR="007206B3" w:rsidRDefault="008A3BB9">
      <w:pPr>
        <w:pStyle w:val="Heading1"/>
        <w:numPr>
          <w:ilvl w:val="0"/>
          <w:numId w:val="3"/>
        </w:numPr>
        <w:tabs>
          <w:tab w:val="left" w:pos="365"/>
        </w:tabs>
        <w:spacing w:before="1"/>
        <w:ind w:hanging="246"/>
        <w:jc w:val="both"/>
      </w:pPr>
      <w:r>
        <w:t>Ор</w:t>
      </w:r>
      <w:r>
        <w:t>ганизация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развитию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57"/>
        </w:tabs>
        <w:ind w:right="28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воздухе),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упражнения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754"/>
        </w:tabs>
        <w:ind w:right="27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716"/>
        </w:tabs>
        <w:ind w:right="278" w:firstLine="0"/>
        <w:jc w:val="both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82"/>
        </w:tabs>
        <w:ind w:right="287" w:firstLine="0"/>
        <w:jc w:val="both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3 раз в неделю: 2 раза в неделю в помещении,</w:t>
      </w:r>
      <w:r>
        <w:rPr>
          <w:spacing w:val="60"/>
          <w:sz w:val="24"/>
        </w:rPr>
        <w:t xml:space="preserve"> </w:t>
      </w:r>
      <w:r>
        <w:rPr>
          <w:sz w:val="24"/>
        </w:rPr>
        <w:t>1 раз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открытом воздухе.</w:t>
      </w:r>
    </w:p>
    <w:p w:rsidR="007206B3" w:rsidRDefault="008A3BB9">
      <w:pPr>
        <w:pStyle w:val="a4"/>
        <w:numPr>
          <w:ilvl w:val="1"/>
          <w:numId w:val="3"/>
        </w:numPr>
        <w:tabs>
          <w:tab w:val="left" w:pos="639"/>
        </w:tabs>
        <w:ind w:right="286" w:firstLine="0"/>
        <w:jc w:val="both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круглогодично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погодным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sectPr w:rsidR="007206B3" w:rsidSect="007206B3">
      <w:pgSz w:w="11910" w:h="16840"/>
      <w:pgMar w:top="1120" w:right="560" w:bottom="280" w:left="15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B3" w:rsidRDefault="007206B3" w:rsidP="007206B3">
      <w:r>
        <w:separator/>
      </w:r>
    </w:p>
  </w:endnote>
  <w:endnote w:type="continuationSeparator" w:id="0">
    <w:p w:rsidR="007206B3" w:rsidRDefault="007206B3" w:rsidP="0072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B3" w:rsidRDefault="007206B3" w:rsidP="007206B3">
      <w:r>
        <w:separator/>
      </w:r>
    </w:p>
  </w:footnote>
  <w:footnote w:type="continuationSeparator" w:id="0">
    <w:p w:rsidR="007206B3" w:rsidRDefault="007206B3" w:rsidP="0072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B3" w:rsidRDefault="007206B3">
    <w:pPr>
      <w:pStyle w:val="a3"/>
      <w:spacing w:line="14" w:lineRule="auto"/>
      <w:ind w:left="0"/>
      <w:jc w:val="left"/>
      <w:rPr>
        <w:sz w:val="20"/>
      </w:rPr>
    </w:pPr>
    <w:r w:rsidRPr="007206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4.4pt;width:12pt;height:15.3pt;z-index:-251658752;mso-position-horizontal-relative:page;mso-position-vertical-relative:page" filled="f" stroked="f">
          <v:textbox inset="0,0,0,0">
            <w:txbxContent>
              <w:p w:rsidR="007206B3" w:rsidRDefault="007206B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8A3BB9">
                  <w:instrText xml:space="preserve"> PAGE </w:instrText>
                </w:r>
                <w:r>
                  <w:fldChar w:fldCharType="separate"/>
                </w:r>
                <w:r w:rsidR="008A3BB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FC6"/>
    <w:multiLevelType w:val="multilevel"/>
    <w:tmpl w:val="91C6E056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6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3" w:hanging="361"/>
      </w:pPr>
      <w:rPr>
        <w:rFonts w:hint="default"/>
        <w:lang w:val="ru-RU" w:eastAsia="en-US" w:bidi="ar-SA"/>
      </w:rPr>
    </w:lvl>
  </w:abstractNum>
  <w:abstractNum w:abstractNumId="1">
    <w:nsid w:val="49FE6B9F"/>
    <w:multiLevelType w:val="hybridMultilevel"/>
    <w:tmpl w:val="DF7650E6"/>
    <w:lvl w:ilvl="0" w:tplc="08FCF10C">
      <w:numFmt w:val="bullet"/>
      <w:lvlText w:val="–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44458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2" w:tplc="40C4EA4C">
      <w:numFmt w:val="bullet"/>
      <w:lvlText w:val="•"/>
      <w:lvlJc w:val="left"/>
      <w:pPr>
        <w:ind w:left="2384" w:hanging="361"/>
      </w:pPr>
      <w:rPr>
        <w:rFonts w:hint="default"/>
        <w:lang w:val="ru-RU" w:eastAsia="en-US" w:bidi="ar-SA"/>
      </w:rPr>
    </w:lvl>
    <w:lvl w:ilvl="3" w:tplc="EB2A4FA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0E762124">
      <w:numFmt w:val="bullet"/>
      <w:lvlText w:val="•"/>
      <w:lvlJc w:val="left"/>
      <w:pPr>
        <w:ind w:left="4229" w:hanging="361"/>
      </w:pPr>
      <w:rPr>
        <w:rFonts w:hint="default"/>
        <w:lang w:val="ru-RU" w:eastAsia="en-US" w:bidi="ar-SA"/>
      </w:rPr>
    </w:lvl>
    <w:lvl w:ilvl="5" w:tplc="D304D2B2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91FA9900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7" w:tplc="1206EFA2">
      <w:numFmt w:val="bullet"/>
      <w:lvlText w:val="•"/>
      <w:lvlJc w:val="left"/>
      <w:pPr>
        <w:ind w:left="6996" w:hanging="361"/>
      </w:pPr>
      <w:rPr>
        <w:rFonts w:hint="default"/>
        <w:lang w:val="ru-RU" w:eastAsia="en-US" w:bidi="ar-SA"/>
      </w:rPr>
    </w:lvl>
    <w:lvl w:ilvl="8" w:tplc="A66E33A6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</w:abstractNum>
  <w:abstractNum w:abstractNumId="2">
    <w:nsid w:val="71A053D4"/>
    <w:multiLevelType w:val="hybridMultilevel"/>
    <w:tmpl w:val="8950689A"/>
    <w:lvl w:ilvl="0" w:tplc="3D6A8D60">
      <w:numFmt w:val="bullet"/>
      <w:lvlText w:val="–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A5516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2" w:tplc="A19A0C1A">
      <w:numFmt w:val="bullet"/>
      <w:lvlText w:val="•"/>
      <w:lvlJc w:val="left"/>
      <w:pPr>
        <w:ind w:left="2384" w:hanging="361"/>
      </w:pPr>
      <w:rPr>
        <w:rFonts w:hint="default"/>
        <w:lang w:val="ru-RU" w:eastAsia="en-US" w:bidi="ar-SA"/>
      </w:rPr>
    </w:lvl>
    <w:lvl w:ilvl="3" w:tplc="BA5A9DF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AC002336">
      <w:numFmt w:val="bullet"/>
      <w:lvlText w:val="•"/>
      <w:lvlJc w:val="left"/>
      <w:pPr>
        <w:ind w:left="4229" w:hanging="361"/>
      </w:pPr>
      <w:rPr>
        <w:rFonts w:hint="default"/>
        <w:lang w:val="ru-RU" w:eastAsia="en-US" w:bidi="ar-SA"/>
      </w:rPr>
    </w:lvl>
    <w:lvl w:ilvl="5" w:tplc="57C20302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9DC89554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7" w:tplc="1FD0C3EC">
      <w:numFmt w:val="bullet"/>
      <w:lvlText w:val="•"/>
      <w:lvlJc w:val="left"/>
      <w:pPr>
        <w:ind w:left="6996" w:hanging="361"/>
      </w:pPr>
      <w:rPr>
        <w:rFonts w:hint="default"/>
        <w:lang w:val="ru-RU" w:eastAsia="en-US" w:bidi="ar-SA"/>
      </w:rPr>
    </w:lvl>
    <w:lvl w:ilvl="8" w:tplc="DF08E246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206B3"/>
    <w:rsid w:val="007206B3"/>
    <w:rsid w:val="008A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6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6B3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06B3"/>
    <w:pPr>
      <w:spacing w:line="272" w:lineRule="exact"/>
      <w:ind w:left="364" w:hanging="24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06B3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7206B3"/>
    <w:pPr>
      <w:spacing w:line="275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6148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</dc:title>
  <dc:creator>Пользователь</dc:creator>
  <cp:lastModifiedBy>User1</cp:lastModifiedBy>
  <cp:revision>2</cp:revision>
  <dcterms:created xsi:type="dcterms:W3CDTF">2021-12-17T11:38:00Z</dcterms:created>
  <dcterms:modified xsi:type="dcterms:W3CDTF">2021-12-20T07:22:00Z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