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B6" w:rsidRPr="003F742C" w:rsidRDefault="000C43B6" w:rsidP="000C43B6">
      <w:pPr>
        <w:pStyle w:val="a3"/>
        <w:jc w:val="both"/>
        <w:rPr>
          <w:sz w:val="28"/>
          <w:szCs w:val="28"/>
        </w:rPr>
      </w:pPr>
      <w:r w:rsidRPr="003F742C">
        <w:rPr>
          <w:sz w:val="28"/>
          <w:szCs w:val="28"/>
        </w:rPr>
        <w:t>Процедуры международного сотрудничества в образовании Российской Федерации определяются Федеральным законом от 29.12.2012 № 273-ФЗ "Об образовании в Российской Федерации" (статья 105 "Формы и направления международного сотрудничества в сфере образования").</w:t>
      </w:r>
    </w:p>
    <w:p w:rsidR="003F742C" w:rsidRPr="003F742C" w:rsidRDefault="003F742C" w:rsidP="003F742C">
      <w:pPr>
        <w:pStyle w:val="a3"/>
        <w:jc w:val="both"/>
        <w:rPr>
          <w:sz w:val="28"/>
          <w:szCs w:val="28"/>
        </w:rPr>
      </w:pPr>
      <w:bookmarkStart w:id="0" w:name="OLE_LINK2"/>
      <w:r w:rsidRPr="003F742C">
        <w:rPr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3F742C">
        <w:rPr>
          <w:sz w:val="28"/>
          <w:szCs w:val="28"/>
        </w:rPr>
        <w:t>Старожиловский</w:t>
      </w:r>
      <w:proofErr w:type="spellEnd"/>
      <w:r w:rsidRPr="003F742C">
        <w:rPr>
          <w:sz w:val="28"/>
          <w:szCs w:val="28"/>
        </w:rPr>
        <w:t xml:space="preserve"> детский сад №2 "</w:t>
      </w:r>
      <w:proofErr w:type="spellStart"/>
      <w:r w:rsidRPr="003F742C">
        <w:rPr>
          <w:sz w:val="28"/>
          <w:szCs w:val="28"/>
        </w:rPr>
        <w:t>Ивушка</w:t>
      </w:r>
      <w:proofErr w:type="spellEnd"/>
      <w:r w:rsidRPr="003F742C">
        <w:rPr>
          <w:sz w:val="28"/>
          <w:szCs w:val="28"/>
        </w:rPr>
        <w:t xml:space="preserve">" муниципального образования - </w:t>
      </w:r>
      <w:proofErr w:type="spellStart"/>
      <w:r w:rsidRPr="003F742C">
        <w:rPr>
          <w:sz w:val="28"/>
          <w:szCs w:val="28"/>
        </w:rPr>
        <w:t>Старожиловский</w:t>
      </w:r>
      <w:proofErr w:type="spellEnd"/>
      <w:r w:rsidRPr="003F742C">
        <w:rPr>
          <w:sz w:val="28"/>
          <w:szCs w:val="28"/>
        </w:rPr>
        <w:t xml:space="preserve"> муниципальный район Рязанской области</w:t>
      </w:r>
      <w:r>
        <w:rPr>
          <w:sz w:val="28"/>
          <w:szCs w:val="28"/>
        </w:rPr>
        <w:t xml:space="preserve"> </w:t>
      </w:r>
      <w:r w:rsidRPr="003F742C">
        <w:rPr>
          <w:rStyle w:val="a4"/>
          <w:sz w:val="28"/>
          <w:szCs w:val="28"/>
        </w:rPr>
        <w:t>международное сотрудничество в сфере образования не осуществляет</w:t>
      </w:r>
      <w:r w:rsidRPr="003F742C">
        <w:rPr>
          <w:sz w:val="28"/>
          <w:szCs w:val="28"/>
        </w:rPr>
        <w:t>. Международная аккредитация образовательных программ не предусмотрена.</w:t>
      </w:r>
    </w:p>
    <w:p w:rsidR="003F742C" w:rsidRPr="003F742C" w:rsidRDefault="003F742C" w:rsidP="003F742C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3F742C" w:rsidRPr="008C6F5F" w:rsidRDefault="003F742C" w:rsidP="003F742C">
      <w:pPr>
        <w:rPr>
          <w:sz w:val="28"/>
          <w:szCs w:val="28"/>
        </w:rPr>
      </w:pPr>
    </w:p>
    <w:p w:rsidR="003F742C" w:rsidRDefault="003F742C" w:rsidP="000C43B6">
      <w:pPr>
        <w:pStyle w:val="a3"/>
        <w:jc w:val="both"/>
      </w:pPr>
    </w:p>
    <w:p w:rsidR="00F42491" w:rsidRDefault="00F42491"/>
    <w:sectPr w:rsidR="00F42491" w:rsidSect="00F4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C43B6"/>
    <w:rsid w:val="000C43B6"/>
    <w:rsid w:val="003F742C"/>
    <w:rsid w:val="00F23A1D"/>
    <w:rsid w:val="00F4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3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2022-05-24T08:52:00Z</dcterms:created>
  <dcterms:modified xsi:type="dcterms:W3CDTF">2022-05-25T12:46:00Z</dcterms:modified>
</cp:coreProperties>
</file>